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32F14" w14:textId="77777777" w:rsidR="004B5365" w:rsidRDefault="004B5365" w:rsidP="002C5C76">
      <w:pPr>
        <w:spacing w:line="0" w:lineRule="atLeast"/>
        <w:ind w:left="6260"/>
        <w:rPr>
          <w:sz w:val="22"/>
        </w:rPr>
      </w:pPr>
      <w:bookmarkStart w:id="0" w:name="_GoBack"/>
      <w:bookmarkEnd w:id="0"/>
    </w:p>
    <w:p w14:paraId="3601F9AB" w14:textId="64055980" w:rsidR="002C5C76" w:rsidRPr="001F7FDD" w:rsidRDefault="002C5C76" w:rsidP="00EA2046">
      <w:pPr>
        <w:spacing w:line="0" w:lineRule="atLeast"/>
        <w:ind w:left="5664"/>
        <w:rPr>
          <w:sz w:val="22"/>
        </w:rPr>
      </w:pPr>
      <w:r>
        <w:rPr>
          <w:sz w:val="22"/>
        </w:rPr>
        <w:t xml:space="preserve">Police, </w:t>
      </w:r>
      <w:r w:rsidRPr="001F7FDD">
        <w:rPr>
          <w:sz w:val="22"/>
        </w:rPr>
        <w:t>dn</w:t>
      </w:r>
      <w:r w:rsidR="00EA2046" w:rsidRPr="001F7FDD">
        <w:rPr>
          <w:sz w:val="22"/>
        </w:rPr>
        <w:t xml:space="preserve">ia </w:t>
      </w:r>
      <w:r w:rsidR="00AF1652">
        <w:rPr>
          <w:sz w:val="22"/>
        </w:rPr>
        <w:t>09</w:t>
      </w:r>
      <w:r w:rsidR="00EA2046" w:rsidRPr="001F7FDD">
        <w:rPr>
          <w:sz w:val="22"/>
        </w:rPr>
        <w:t xml:space="preserve"> </w:t>
      </w:r>
      <w:r w:rsidR="001F7FDD" w:rsidRPr="001F7FDD">
        <w:rPr>
          <w:sz w:val="22"/>
        </w:rPr>
        <w:t>maja</w:t>
      </w:r>
      <w:r w:rsidRPr="001F7FDD">
        <w:rPr>
          <w:sz w:val="22"/>
        </w:rPr>
        <w:t xml:space="preserve"> 2024 r.</w:t>
      </w:r>
    </w:p>
    <w:p w14:paraId="04D3E214" w14:textId="77777777" w:rsidR="002C5C76" w:rsidRDefault="002C5C76" w:rsidP="002C5C76">
      <w:pPr>
        <w:spacing w:line="348" w:lineRule="exact"/>
        <w:rPr>
          <w:rFonts w:ascii="Times New Roman" w:eastAsia="Times New Roman" w:hAnsi="Times New Roman"/>
          <w:sz w:val="24"/>
        </w:rPr>
      </w:pPr>
    </w:p>
    <w:p w14:paraId="467D3387" w14:textId="660E84CB" w:rsidR="002C5C76" w:rsidRDefault="002C5C76" w:rsidP="00A94027">
      <w:pPr>
        <w:spacing w:line="276" w:lineRule="auto"/>
        <w:ind w:right="20"/>
        <w:jc w:val="center"/>
        <w:rPr>
          <w:b/>
          <w:sz w:val="22"/>
        </w:rPr>
      </w:pPr>
      <w:r>
        <w:rPr>
          <w:b/>
          <w:sz w:val="22"/>
        </w:rPr>
        <w:t>ZAPYTANIE OFERTOWE</w:t>
      </w:r>
      <w:r w:rsidR="00A94027">
        <w:rPr>
          <w:b/>
          <w:sz w:val="22"/>
        </w:rPr>
        <w:t xml:space="preserve"> NR</w:t>
      </w:r>
      <w:r>
        <w:rPr>
          <w:b/>
          <w:sz w:val="22"/>
        </w:rPr>
        <w:t xml:space="preserve"> 1/Polski_Ład/2024</w:t>
      </w:r>
    </w:p>
    <w:p w14:paraId="4C2EAC11" w14:textId="77777777" w:rsidR="002C5C76" w:rsidRDefault="002C5C76" w:rsidP="00AE1651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26ACDF21" w14:textId="77777777" w:rsidR="0007416D" w:rsidRDefault="002C5C76" w:rsidP="00AE1651">
      <w:pPr>
        <w:spacing w:line="276" w:lineRule="auto"/>
        <w:ind w:right="20"/>
        <w:jc w:val="center"/>
        <w:rPr>
          <w:b/>
          <w:sz w:val="22"/>
        </w:rPr>
      </w:pPr>
      <w:r>
        <w:rPr>
          <w:b/>
          <w:sz w:val="22"/>
        </w:rPr>
        <w:t xml:space="preserve">na wykonanie </w:t>
      </w:r>
      <w:r w:rsidR="00F302B5">
        <w:rPr>
          <w:b/>
          <w:sz w:val="22"/>
        </w:rPr>
        <w:t>prac konserwatorskich</w:t>
      </w:r>
      <w:r>
        <w:rPr>
          <w:b/>
          <w:sz w:val="22"/>
        </w:rPr>
        <w:t xml:space="preserve"> - </w:t>
      </w:r>
      <w:r w:rsidRPr="00BE6127">
        <w:rPr>
          <w:b/>
          <w:sz w:val="22"/>
        </w:rPr>
        <w:t>zabezpieczeni</w:t>
      </w:r>
      <w:r>
        <w:rPr>
          <w:b/>
          <w:sz w:val="22"/>
        </w:rPr>
        <w:t>a</w:t>
      </w:r>
      <w:r w:rsidRPr="00BE6127">
        <w:rPr>
          <w:b/>
          <w:sz w:val="22"/>
        </w:rPr>
        <w:t xml:space="preserve"> trwałej ruiny klasztoru</w:t>
      </w:r>
      <w:r>
        <w:rPr>
          <w:b/>
          <w:sz w:val="22"/>
        </w:rPr>
        <w:t xml:space="preserve"> </w:t>
      </w:r>
      <w:r w:rsidRPr="00BE6127">
        <w:rPr>
          <w:b/>
          <w:sz w:val="22"/>
        </w:rPr>
        <w:t xml:space="preserve">augustianów na Wzgórzu Maryjnym w Policach </w:t>
      </w:r>
      <w:r>
        <w:rPr>
          <w:b/>
          <w:sz w:val="22"/>
        </w:rPr>
        <w:t>–</w:t>
      </w:r>
      <w:r w:rsidRPr="00BE6127">
        <w:rPr>
          <w:b/>
          <w:sz w:val="22"/>
        </w:rPr>
        <w:t xml:space="preserve"> Jasienicy, wpisanego do rejestru zabytków pod nr 510</w:t>
      </w:r>
    </w:p>
    <w:p w14:paraId="358BE2D7" w14:textId="6A785DA1" w:rsidR="002C5C76" w:rsidRDefault="002C5C76" w:rsidP="00AE1651">
      <w:pPr>
        <w:spacing w:line="276" w:lineRule="auto"/>
        <w:ind w:right="20"/>
        <w:jc w:val="center"/>
        <w:rPr>
          <w:b/>
          <w:sz w:val="22"/>
        </w:rPr>
      </w:pPr>
      <w:r w:rsidRPr="00BE6127">
        <w:rPr>
          <w:b/>
          <w:sz w:val="22"/>
        </w:rPr>
        <w:t xml:space="preserve"> decyzją</w:t>
      </w:r>
      <w:r>
        <w:rPr>
          <w:b/>
          <w:sz w:val="22"/>
        </w:rPr>
        <w:t xml:space="preserve"> </w:t>
      </w:r>
      <w:r w:rsidRPr="00BE6127">
        <w:rPr>
          <w:b/>
          <w:sz w:val="22"/>
        </w:rPr>
        <w:t xml:space="preserve">z dnia </w:t>
      </w:r>
      <w:r w:rsidR="00EB7A90">
        <w:rPr>
          <w:b/>
          <w:sz w:val="22"/>
        </w:rPr>
        <w:t>0</w:t>
      </w:r>
      <w:r w:rsidRPr="00BE6127">
        <w:rPr>
          <w:b/>
          <w:sz w:val="22"/>
        </w:rPr>
        <w:t>5.07.1958 r.</w:t>
      </w:r>
      <w:r>
        <w:rPr>
          <w:b/>
          <w:sz w:val="22"/>
        </w:rPr>
        <w:t xml:space="preserve"> dofinansowanego z Rządowego Programu Odbudowy Zabytków</w:t>
      </w:r>
    </w:p>
    <w:p w14:paraId="528A23B4" w14:textId="77777777" w:rsidR="002C5C76" w:rsidRDefault="002C5C76" w:rsidP="00AE1651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188882D1" w14:textId="77777777" w:rsidR="002C5C76" w:rsidRDefault="002C5C76" w:rsidP="002C5C76">
      <w:pPr>
        <w:spacing w:line="295" w:lineRule="exact"/>
        <w:rPr>
          <w:rFonts w:ascii="Times New Roman" w:eastAsia="Times New Roman" w:hAnsi="Times New Roman"/>
          <w:sz w:val="24"/>
        </w:rPr>
      </w:pPr>
    </w:p>
    <w:p w14:paraId="480F37E9" w14:textId="77777777" w:rsidR="002C5C76" w:rsidRPr="00620FDD" w:rsidRDefault="002C5C76" w:rsidP="00AE1651">
      <w:pPr>
        <w:spacing w:line="276" w:lineRule="auto"/>
        <w:rPr>
          <w:b/>
          <w:bCs/>
          <w:sz w:val="22"/>
        </w:rPr>
      </w:pPr>
      <w:r w:rsidRPr="00620FDD">
        <w:rPr>
          <w:b/>
          <w:bCs/>
          <w:sz w:val="22"/>
        </w:rPr>
        <w:t>Podstawa prawna zamówienia:</w:t>
      </w:r>
    </w:p>
    <w:p w14:paraId="68F402AD" w14:textId="29374E98" w:rsidR="002C5C76" w:rsidRPr="001F7FDD" w:rsidRDefault="00A94027" w:rsidP="00685D67">
      <w:pPr>
        <w:pStyle w:val="Akapitzlist"/>
        <w:numPr>
          <w:ilvl w:val="0"/>
          <w:numId w:val="23"/>
        </w:numPr>
        <w:spacing w:line="276" w:lineRule="auto"/>
        <w:ind w:right="20"/>
        <w:jc w:val="both"/>
        <w:rPr>
          <w:sz w:val="22"/>
        </w:rPr>
      </w:pPr>
      <w:r>
        <w:rPr>
          <w:sz w:val="22"/>
        </w:rPr>
        <w:t>P</w:t>
      </w:r>
      <w:r w:rsidR="002C5C76" w:rsidRPr="00572ECA">
        <w:rPr>
          <w:sz w:val="22"/>
        </w:rPr>
        <w:t>ostępowanie</w:t>
      </w:r>
      <w:r w:rsidR="00EA2046" w:rsidRPr="00572ECA">
        <w:rPr>
          <w:sz w:val="22"/>
        </w:rPr>
        <w:t xml:space="preserve"> </w:t>
      </w:r>
      <w:r w:rsidR="00EA2046" w:rsidRPr="001F7FDD">
        <w:rPr>
          <w:sz w:val="22"/>
        </w:rPr>
        <w:t>zakupowe</w:t>
      </w:r>
      <w:r w:rsidR="002C5C76" w:rsidRPr="001F7FDD">
        <w:rPr>
          <w:sz w:val="22"/>
        </w:rPr>
        <w:t xml:space="preserve"> prowadzone jest w sposób konkurencyjny i transparentny, w</w:t>
      </w:r>
      <w:r w:rsidR="00EA2046" w:rsidRPr="001F7FDD">
        <w:rPr>
          <w:sz w:val="22"/>
        </w:rPr>
        <w:t> </w:t>
      </w:r>
      <w:r w:rsidR="002C5C76" w:rsidRPr="001F7FDD">
        <w:rPr>
          <w:sz w:val="22"/>
        </w:rPr>
        <w:t>szczególności z</w:t>
      </w:r>
      <w:r w:rsidR="004B5365" w:rsidRPr="001F7FDD">
        <w:rPr>
          <w:sz w:val="22"/>
        </w:rPr>
        <w:t> </w:t>
      </w:r>
      <w:r w:rsidR="002C5C76" w:rsidRPr="001F7FDD">
        <w:rPr>
          <w:sz w:val="22"/>
        </w:rPr>
        <w:t>uwzględnieniem § 8 ust. 6 Regulaminu Naboru Wniosków o Dofinansowanie z</w:t>
      </w:r>
      <w:r w:rsidR="00EA2046" w:rsidRPr="001F7FDD">
        <w:rPr>
          <w:sz w:val="22"/>
        </w:rPr>
        <w:t> </w:t>
      </w:r>
      <w:r w:rsidR="002C5C76" w:rsidRPr="001F7FDD">
        <w:rPr>
          <w:sz w:val="22"/>
        </w:rPr>
        <w:t>Rządowego Programu Odbudowy Zabytków</w:t>
      </w:r>
      <w:r w:rsidR="004B5365" w:rsidRPr="001F7FDD">
        <w:rPr>
          <w:sz w:val="22"/>
        </w:rPr>
        <w:t>, edycja nr 1</w:t>
      </w:r>
      <w:r w:rsidR="002C5C76" w:rsidRPr="001F7FDD">
        <w:rPr>
          <w:sz w:val="22"/>
        </w:rPr>
        <w:t>.</w:t>
      </w:r>
    </w:p>
    <w:p w14:paraId="48D561E3" w14:textId="03B4AA03" w:rsidR="002C5C76" w:rsidRDefault="002C5C76" w:rsidP="00685D67">
      <w:pPr>
        <w:pStyle w:val="Akapitzlist"/>
        <w:numPr>
          <w:ilvl w:val="0"/>
          <w:numId w:val="23"/>
        </w:numPr>
        <w:spacing w:line="276" w:lineRule="auto"/>
        <w:ind w:right="20"/>
        <w:jc w:val="both"/>
        <w:rPr>
          <w:sz w:val="22"/>
        </w:rPr>
      </w:pPr>
      <w:r w:rsidRPr="001F7FDD">
        <w:rPr>
          <w:sz w:val="22"/>
        </w:rPr>
        <w:t>Do niniejszego za</w:t>
      </w:r>
      <w:r w:rsidR="0007416D" w:rsidRPr="001F7FDD">
        <w:rPr>
          <w:sz w:val="22"/>
        </w:rPr>
        <w:t>pytania</w:t>
      </w:r>
      <w:r w:rsidR="00EA2046" w:rsidRPr="001F7FDD">
        <w:rPr>
          <w:sz w:val="22"/>
        </w:rPr>
        <w:t xml:space="preserve"> ofertowego </w:t>
      </w:r>
      <w:r w:rsidRPr="001F7FDD">
        <w:rPr>
          <w:sz w:val="22"/>
        </w:rPr>
        <w:t xml:space="preserve">nie stosuje </w:t>
      </w:r>
      <w:r w:rsidRPr="00572ECA">
        <w:rPr>
          <w:sz w:val="22"/>
        </w:rPr>
        <w:t>się Ustawy z dnia 11 września 2019 r. Prawo zamówień publicznych (t.j.</w:t>
      </w:r>
      <w:r w:rsidR="00E535A8" w:rsidRPr="00572ECA">
        <w:rPr>
          <w:sz w:val="22"/>
        </w:rPr>
        <w:t xml:space="preserve"> </w:t>
      </w:r>
      <w:r w:rsidRPr="00572ECA">
        <w:rPr>
          <w:sz w:val="22"/>
        </w:rPr>
        <w:t>Dz. U. 2023 r., poz. 1605 ze zm.)</w:t>
      </w:r>
    </w:p>
    <w:p w14:paraId="093EB9BC" w14:textId="1FA19D66" w:rsidR="002C5C76" w:rsidRPr="00572ECA" w:rsidRDefault="002C5C76" w:rsidP="00685D67">
      <w:pPr>
        <w:pStyle w:val="Akapitzlist"/>
        <w:numPr>
          <w:ilvl w:val="0"/>
          <w:numId w:val="23"/>
        </w:numPr>
        <w:spacing w:line="276" w:lineRule="auto"/>
        <w:ind w:right="20"/>
        <w:jc w:val="both"/>
        <w:rPr>
          <w:sz w:val="22"/>
        </w:rPr>
      </w:pPr>
      <w:r w:rsidRPr="00572ECA">
        <w:rPr>
          <w:sz w:val="22"/>
        </w:rPr>
        <w:t>W sprawach nieuregulowanych zastosowanie znajdują bezwzględnie obowiązujące przepisy prawa w</w:t>
      </w:r>
      <w:r w:rsidR="004B5365" w:rsidRPr="00572ECA">
        <w:rPr>
          <w:sz w:val="22"/>
        </w:rPr>
        <w:t> </w:t>
      </w:r>
      <w:r w:rsidRPr="00572ECA">
        <w:rPr>
          <w:sz w:val="22"/>
        </w:rPr>
        <w:t xml:space="preserve">szczególności ustawy z dnia 23 kwietnia 1964 r. Kodeks </w:t>
      </w:r>
      <w:r w:rsidR="00A94027">
        <w:rPr>
          <w:sz w:val="22"/>
        </w:rPr>
        <w:t>C</w:t>
      </w:r>
      <w:r w:rsidRPr="00572ECA">
        <w:rPr>
          <w:sz w:val="22"/>
        </w:rPr>
        <w:t>ywilny (t.j. Dz.U. z 2023 r. poz. 1610).</w:t>
      </w:r>
    </w:p>
    <w:p w14:paraId="4668076F" w14:textId="77777777" w:rsidR="002C5C76" w:rsidRDefault="002C5C76" w:rsidP="00AE1651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1FF218A0" w14:textId="77777777" w:rsidR="002C5C76" w:rsidRDefault="002C5C76" w:rsidP="00AE1651">
      <w:pPr>
        <w:spacing w:line="276" w:lineRule="auto"/>
        <w:rPr>
          <w:b/>
          <w:sz w:val="22"/>
        </w:rPr>
      </w:pPr>
      <w:r>
        <w:rPr>
          <w:b/>
          <w:sz w:val="22"/>
        </w:rPr>
        <w:t>Nazwa oraz adres Zamawiającego:</w:t>
      </w:r>
    </w:p>
    <w:p w14:paraId="22928F61" w14:textId="77777777" w:rsidR="002C5C76" w:rsidRDefault="002C5C76" w:rsidP="00AE1651">
      <w:pPr>
        <w:spacing w:line="276" w:lineRule="auto"/>
        <w:rPr>
          <w:sz w:val="22"/>
        </w:rPr>
      </w:pPr>
      <w:r>
        <w:rPr>
          <w:sz w:val="22"/>
        </w:rPr>
        <w:t xml:space="preserve">Parafia </w:t>
      </w:r>
      <w:r w:rsidRPr="00BE6127">
        <w:rPr>
          <w:sz w:val="22"/>
        </w:rPr>
        <w:t>Rzymskokatolick</w:t>
      </w:r>
      <w:r>
        <w:rPr>
          <w:sz w:val="22"/>
        </w:rPr>
        <w:t>a pw. Św. Ap. Piotra i Pawła</w:t>
      </w:r>
    </w:p>
    <w:p w14:paraId="6B932EAA" w14:textId="77777777" w:rsidR="002C5C76" w:rsidRDefault="002C5C76" w:rsidP="00AE1651">
      <w:pPr>
        <w:spacing w:line="276" w:lineRule="auto"/>
        <w:rPr>
          <w:sz w:val="22"/>
        </w:rPr>
      </w:pPr>
      <w:r>
        <w:rPr>
          <w:sz w:val="22"/>
        </w:rPr>
        <w:t>ul. Kościelna 4</w:t>
      </w:r>
    </w:p>
    <w:p w14:paraId="087212F7" w14:textId="77777777" w:rsidR="002C5C76" w:rsidRDefault="002C5C76" w:rsidP="00AE1651">
      <w:pPr>
        <w:spacing w:line="276" w:lineRule="auto"/>
        <w:rPr>
          <w:sz w:val="22"/>
        </w:rPr>
      </w:pPr>
      <w:r w:rsidRPr="00BE6127">
        <w:rPr>
          <w:sz w:val="22"/>
        </w:rPr>
        <w:t>72-015 Police</w:t>
      </w:r>
    </w:p>
    <w:p w14:paraId="1B4E5417" w14:textId="7279B4FE" w:rsidR="000210C5" w:rsidRPr="001F7FDD" w:rsidRDefault="000210C5" w:rsidP="00AE1651">
      <w:pPr>
        <w:spacing w:line="276" w:lineRule="auto"/>
        <w:rPr>
          <w:sz w:val="22"/>
        </w:rPr>
      </w:pPr>
      <w:r w:rsidRPr="001F7FDD">
        <w:rPr>
          <w:sz w:val="22"/>
        </w:rPr>
        <w:t>e-mail:</w:t>
      </w:r>
      <w:r w:rsidR="002F3D1E" w:rsidRPr="001F7FDD">
        <w:rPr>
          <w:sz w:val="22"/>
        </w:rPr>
        <w:t xml:space="preserve"> parafiajasienica@wp.pl</w:t>
      </w:r>
    </w:p>
    <w:p w14:paraId="61B3B4DD" w14:textId="77777777" w:rsidR="000210C5" w:rsidRDefault="000210C5" w:rsidP="00AE1651">
      <w:pPr>
        <w:spacing w:line="276" w:lineRule="auto"/>
        <w:rPr>
          <w:color w:val="FF0000"/>
          <w:sz w:val="22"/>
        </w:rPr>
      </w:pPr>
    </w:p>
    <w:p w14:paraId="07746A39" w14:textId="1B8DB7A5" w:rsidR="00620FDD" w:rsidRPr="001F7FDD" w:rsidRDefault="000210C5" w:rsidP="00AE1651">
      <w:pPr>
        <w:spacing w:line="276" w:lineRule="auto"/>
        <w:rPr>
          <w:b/>
          <w:bCs/>
          <w:sz w:val="22"/>
        </w:rPr>
      </w:pPr>
      <w:r w:rsidRPr="001F7FDD">
        <w:rPr>
          <w:b/>
          <w:bCs/>
          <w:sz w:val="22"/>
        </w:rPr>
        <w:t>Miejsce publikacji</w:t>
      </w:r>
      <w:r w:rsidR="00620FDD" w:rsidRPr="001F7FDD">
        <w:rPr>
          <w:b/>
          <w:bCs/>
          <w:sz w:val="22"/>
        </w:rPr>
        <w:t xml:space="preserve"> ogłoszenia o prowadzonym postępowaniu</w:t>
      </w:r>
      <w:r w:rsidR="00EA2046" w:rsidRPr="001F7FDD">
        <w:rPr>
          <w:b/>
          <w:bCs/>
          <w:sz w:val="22"/>
        </w:rPr>
        <w:t xml:space="preserve"> zakupowym</w:t>
      </w:r>
      <w:r w:rsidR="00620FDD" w:rsidRPr="001F7FDD">
        <w:rPr>
          <w:b/>
          <w:bCs/>
          <w:sz w:val="22"/>
        </w:rPr>
        <w:t>:</w:t>
      </w:r>
    </w:p>
    <w:p w14:paraId="4D36A356" w14:textId="04E61A42" w:rsidR="000210C5" w:rsidRPr="001F7FDD" w:rsidRDefault="00AE1651" w:rsidP="00AE1651">
      <w:pPr>
        <w:spacing w:line="276" w:lineRule="auto"/>
        <w:rPr>
          <w:sz w:val="22"/>
        </w:rPr>
      </w:pPr>
      <w:r w:rsidRPr="001F7FDD">
        <w:rPr>
          <w:sz w:val="22"/>
        </w:rPr>
        <w:t>S</w:t>
      </w:r>
      <w:r w:rsidR="00620FDD" w:rsidRPr="001F7FDD">
        <w:rPr>
          <w:sz w:val="22"/>
        </w:rPr>
        <w:t>trona internetowa Gminy Police</w:t>
      </w:r>
      <w:r w:rsidR="00620FDD" w:rsidRPr="00591812">
        <w:rPr>
          <w:sz w:val="22"/>
          <w:szCs w:val="22"/>
        </w:rPr>
        <w:t xml:space="preserve">: </w:t>
      </w:r>
      <w:hyperlink r:id="rId8" w:tgtFrame="_blank" w:history="1">
        <w:r w:rsidR="00591812" w:rsidRPr="00591812">
          <w:rPr>
            <w:rStyle w:val="Hipercze"/>
            <w:rFonts w:cs="Calibri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https://bip.police.pl//przetargi/299</w:t>
        </w:r>
      </w:hyperlink>
    </w:p>
    <w:p w14:paraId="26FCBF56" w14:textId="77777777" w:rsidR="002C5C76" w:rsidRPr="001F7FDD" w:rsidRDefault="002C5C76" w:rsidP="00AE1651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7B73DCBB" w14:textId="7ABF9ECE" w:rsidR="002C5C76" w:rsidRPr="001F7FDD" w:rsidRDefault="002C52A3" w:rsidP="00AE1651">
      <w:pPr>
        <w:tabs>
          <w:tab w:val="left" w:pos="720"/>
        </w:tabs>
        <w:spacing w:line="276" w:lineRule="auto"/>
        <w:rPr>
          <w:b/>
          <w:sz w:val="22"/>
        </w:rPr>
      </w:pPr>
      <w:r w:rsidRPr="001F7FDD">
        <w:rPr>
          <w:b/>
          <w:sz w:val="22"/>
        </w:rPr>
        <w:t>1.   Nazwa i</w:t>
      </w:r>
      <w:r w:rsidR="000210C5" w:rsidRPr="001F7FDD">
        <w:rPr>
          <w:b/>
          <w:sz w:val="22"/>
        </w:rPr>
        <w:t xml:space="preserve"> </w:t>
      </w:r>
      <w:r w:rsidRPr="001F7FDD">
        <w:rPr>
          <w:b/>
          <w:sz w:val="22"/>
        </w:rPr>
        <w:t>przedmiot</w:t>
      </w:r>
      <w:r w:rsidR="002C5C76" w:rsidRPr="001F7FDD">
        <w:rPr>
          <w:b/>
          <w:sz w:val="22"/>
        </w:rPr>
        <w:t xml:space="preserve"> </w:t>
      </w:r>
      <w:r w:rsidRPr="001F7FDD">
        <w:rPr>
          <w:b/>
          <w:sz w:val="22"/>
        </w:rPr>
        <w:t>postępowania</w:t>
      </w:r>
    </w:p>
    <w:p w14:paraId="59D91DC4" w14:textId="631420C6" w:rsidR="000210C5" w:rsidRPr="001F7FDD" w:rsidRDefault="000210C5" w:rsidP="00685D67">
      <w:pPr>
        <w:numPr>
          <w:ilvl w:val="0"/>
          <w:numId w:val="11"/>
        </w:numPr>
        <w:tabs>
          <w:tab w:val="left" w:pos="420"/>
        </w:tabs>
        <w:spacing w:line="276" w:lineRule="auto"/>
        <w:jc w:val="both"/>
        <w:rPr>
          <w:sz w:val="22"/>
        </w:rPr>
      </w:pPr>
      <w:r w:rsidRPr="001F7FDD">
        <w:rPr>
          <w:sz w:val="22"/>
        </w:rPr>
        <w:t>Nazwa nadana postępowaniu zakupowemu: „Zabezpieczenie trwałej ruiny klasztoru augustianów na Wzgórzu Maryjnym w Policach – Jasienicy”.</w:t>
      </w:r>
    </w:p>
    <w:p w14:paraId="28611B92" w14:textId="65331826" w:rsidR="002C5C76" w:rsidRPr="001F7FDD" w:rsidRDefault="002C5C76" w:rsidP="00685D67">
      <w:pPr>
        <w:numPr>
          <w:ilvl w:val="0"/>
          <w:numId w:val="11"/>
        </w:numPr>
        <w:tabs>
          <w:tab w:val="left" w:pos="420"/>
        </w:tabs>
        <w:spacing w:line="276" w:lineRule="auto"/>
        <w:jc w:val="both"/>
        <w:rPr>
          <w:sz w:val="22"/>
        </w:rPr>
      </w:pPr>
      <w:r w:rsidRPr="001F7FDD">
        <w:rPr>
          <w:sz w:val="22"/>
        </w:rPr>
        <w:t xml:space="preserve">Przedmiotem </w:t>
      </w:r>
      <w:r w:rsidR="000210C5" w:rsidRPr="001F7FDD">
        <w:rPr>
          <w:sz w:val="22"/>
        </w:rPr>
        <w:t>postępowania zakupowego</w:t>
      </w:r>
      <w:r w:rsidRPr="001F7FDD">
        <w:rPr>
          <w:sz w:val="22"/>
        </w:rPr>
        <w:t xml:space="preserve"> jest wykonanie </w:t>
      </w:r>
      <w:r w:rsidR="00F302B5" w:rsidRPr="001F7FDD">
        <w:rPr>
          <w:sz w:val="22"/>
        </w:rPr>
        <w:t>prac konserwatorskich</w:t>
      </w:r>
      <w:r w:rsidRPr="001F7FDD">
        <w:rPr>
          <w:sz w:val="22"/>
        </w:rPr>
        <w:t xml:space="preserve"> </w:t>
      </w:r>
      <w:r w:rsidR="000210C5" w:rsidRPr="001F7FDD">
        <w:rPr>
          <w:sz w:val="22"/>
        </w:rPr>
        <w:t>polegających na</w:t>
      </w:r>
      <w:r w:rsidRPr="001F7FDD">
        <w:rPr>
          <w:sz w:val="22"/>
        </w:rPr>
        <w:t xml:space="preserve"> </w:t>
      </w:r>
      <w:r w:rsidRPr="001F7FDD">
        <w:rPr>
          <w:sz w:val="22"/>
          <w:u w:val="single"/>
        </w:rPr>
        <w:t>zabezpieczeni</w:t>
      </w:r>
      <w:r w:rsidR="000210C5" w:rsidRPr="001F7FDD">
        <w:rPr>
          <w:sz w:val="22"/>
          <w:u w:val="single"/>
        </w:rPr>
        <w:t>u</w:t>
      </w:r>
      <w:r w:rsidRPr="001F7FDD">
        <w:rPr>
          <w:sz w:val="22"/>
          <w:u w:val="single"/>
        </w:rPr>
        <w:t xml:space="preserve"> trwałej ruiny klasztoru augustianów na Wzgórzu Maryjnym w Policach - Jasienicy</w:t>
      </w:r>
      <w:r w:rsidRPr="001F7FDD">
        <w:rPr>
          <w:sz w:val="22"/>
        </w:rPr>
        <w:t>, wpisanego do rejestru zabytków pod nr 510 decyzją z dnia 5.07.1958 r</w:t>
      </w:r>
      <w:r w:rsidR="00572ECA" w:rsidRPr="001F7FDD">
        <w:rPr>
          <w:sz w:val="22"/>
        </w:rPr>
        <w:t>oku</w:t>
      </w:r>
      <w:r w:rsidRPr="001F7FDD">
        <w:rPr>
          <w:sz w:val="22"/>
        </w:rPr>
        <w:t xml:space="preserve"> dofinansowanego z Rządowego Programu Odbudowy Zabytków</w:t>
      </w:r>
      <w:r w:rsidR="005243CB" w:rsidRPr="001F7FDD">
        <w:rPr>
          <w:sz w:val="22"/>
        </w:rPr>
        <w:t>, edycja nr 1</w:t>
      </w:r>
      <w:r w:rsidRPr="001F7FDD">
        <w:rPr>
          <w:sz w:val="22"/>
        </w:rPr>
        <w:t>.</w:t>
      </w:r>
    </w:p>
    <w:p w14:paraId="7004F17B" w14:textId="3053C53D" w:rsidR="00620FDD" w:rsidRPr="001F7FDD" w:rsidRDefault="00620FDD" w:rsidP="00685D67">
      <w:pPr>
        <w:numPr>
          <w:ilvl w:val="0"/>
          <w:numId w:val="11"/>
        </w:numPr>
        <w:tabs>
          <w:tab w:val="left" w:pos="420"/>
        </w:tabs>
        <w:spacing w:line="276" w:lineRule="auto"/>
        <w:jc w:val="both"/>
        <w:rPr>
          <w:sz w:val="22"/>
        </w:rPr>
      </w:pPr>
      <w:r w:rsidRPr="001F7FDD">
        <w:rPr>
          <w:sz w:val="22"/>
        </w:rPr>
        <w:t>Zgodnie z opisem inwestycji ujętym we Wniosku o Dofinansowanie nr RPOZ/2022/1652/PolskiLad o środki z Rządowego Programu Odbudowy Zabytków, przedmiotem postępowania zakupowego są „</w:t>
      </w:r>
      <w:r w:rsidRPr="001F7FDD">
        <w:rPr>
          <w:i/>
          <w:iCs/>
          <w:sz w:val="22"/>
        </w:rPr>
        <w:t xml:space="preserve">prace konserwatorskie zabezpieczające zabytkowy klasztor augustianów w Policach – Jasienicy na działce nr 736 obręb 1 Police. Prace polegać będą na zabezpieczeniu istniejących ścian w formie trwałej ruiny. Zakres obejmuje: odgruzowanie obiektu, oczyszczenie korony murów z wegetacji roślinnej, naprawę </w:t>
      </w:r>
      <w:r w:rsidRPr="001F7FDD">
        <w:rPr>
          <w:i/>
          <w:iCs/>
          <w:sz w:val="22"/>
        </w:rPr>
        <w:lastRenderedPageBreak/>
        <w:t>spękań za pomocą satemowych kotew ze stali austenitycznej przeznaczonych do osadzania w spoinach między cegłami, wykonanie na koronie murów konstrukcji zabezpieczającej w formie wieńca z betonu zbrojonego stalą w formie umożliwiającej jego docelowe zamaskowanie w grubości muru wraz z przemurowaniem luźnych cegieł</w:t>
      </w:r>
      <w:r w:rsidRPr="001F7FDD">
        <w:rPr>
          <w:sz w:val="22"/>
        </w:rPr>
        <w:t>”.</w:t>
      </w:r>
    </w:p>
    <w:p w14:paraId="26AF8445" w14:textId="2F86D50A" w:rsidR="002C5C76" w:rsidRPr="00620FDD" w:rsidRDefault="002C5C76" w:rsidP="00AE1651">
      <w:pPr>
        <w:tabs>
          <w:tab w:val="left" w:pos="420"/>
        </w:tabs>
        <w:spacing w:line="276" w:lineRule="auto"/>
        <w:ind w:left="720"/>
        <w:jc w:val="both"/>
        <w:rPr>
          <w:sz w:val="22"/>
        </w:rPr>
      </w:pPr>
      <w:r w:rsidRPr="00620FDD">
        <w:rPr>
          <w:sz w:val="22"/>
        </w:rPr>
        <w:t xml:space="preserve">Zakres prac obejmuje </w:t>
      </w:r>
      <w:r w:rsidR="00620FDD">
        <w:rPr>
          <w:sz w:val="22"/>
        </w:rPr>
        <w:t xml:space="preserve">zatem </w:t>
      </w:r>
      <w:r w:rsidRPr="00620FDD">
        <w:rPr>
          <w:sz w:val="22"/>
        </w:rPr>
        <w:t>zabezpieczenie wstępne</w:t>
      </w:r>
      <w:r w:rsidR="001F7FDD">
        <w:rPr>
          <w:sz w:val="22"/>
        </w:rPr>
        <w:t xml:space="preserve"> obiektu</w:t>
      </w:r>
      <w:r w:rsidR="009C3FA2">
        <w:rPr>
          <w:sz w:val="22"/>
        </w:rPr>
        <w:t xml:space="preserve"> poprzez</w:t>
      </w:r>
      <w:r w:rsidRPr="00620FDD">
        <w:rPr>
          <w:sz w:val="22"/>
        </w:rPr>
        <w:t>:</w:t>
      </w:r>
    </w:p>
    <w:p w14:paraId="36720403" w14:textId="77777777" w:rsidR="002C5C76" w:rsidRPr="00BE6127" w:rsidRDefault="002C5C76" w:rsidP="00685D67">
      <w:pPr>
        <w:numPr>
          <w:ilvl w:val="1"/>
          <w:numId w:val="11"/>
        </w:numPr>
        <w:tabs>
          <w:tab w:val="left" w:pos="420"/>
        </w:tabs>
        <w:spacing w:line="276" w:lineRule="auto"/>
        <w:jc w:val="both"/>
        <w:rPr>
          <w:sz w:val="22"/>
        </w:rPr>
      </w:pPr>
      <w:r w:rsidRPr="00BE6127">
        <w:rPr>
          <w:sz w:val="22"/>
        </w:rPr>
        <w:t>zachowawczy remont istniejących konstrukcji murowych z uwzględnieniem</w:t>
      </w:r>
      <w:r>
        <w:rPr>
          <w:sz w:val="22"/>
        </w:rPr>
        <w:t xml:space="preserve"> </w:t>
      </w:r>
      <w:r w:rsidRPr="00BE6127">
        <w:rPr>
          <w:sz w:val="22"/>
        </w:rPr>
        <w:t>zabiegów konserwatorskich i restauratorskich;</w:t>
      </w:r>
    </w:p>
    <w:p w14:paraId="4F10C2BA" w14:textId="67B7A180" w:rsidR="002C5C76" w:rsidRDefault="002C5C76" w:rsidP="00685D67">
      <w:pPr>
        <w:numPr>
          <w:ilvl w:val="1"/>
          <w:numId w:val="11"/>
        </w:numPr>
        <w:tabs>
          <w:tab w:val="left" w:pos="420"/>
        </w:tabs>
        <w:spacing w:line="276" w:lineRule="auto"/>
        <w:jc w:val="both"/>
        <w:rPr>
          <w:sz w:val="22"/>
        </w:rPr>
      </w:pPr>
      <w:r w:rsidRPr="00BE6127">
        <w:rPr>
          <w:sz w:val="22"/>
        </w:rPr>
        <w:t>odtworzenie brakujących partii ściany zewnętrznej kondygnacji podpiwniczenia</w:t>
      </w:r>
      <w:r>
        <w:rPr>
          <w:sz w:val="22"/>
        </w:rPr>
        <w:t xml:space="preserve"> </w:t>
      </w:r>
      <w:r w:rsidRPr="00BE6127">
        <w:rPr>
          <w:sz w:val="22"/>
        </w:rPr>
        <w:t>w</w:t>
      </w:r>
      <w:r w:rsidR="00495614">
        <w:rPr>
          <w:sz w:val="22"/>
        </w:rPr>
        <w:t> </w:t>
      </w:r>
      <w:r w:rsidRPr="00BE6127">
        <w:rPr>
          <w:sz w:val="22"/>
        </w:rPr>
        <w:t>rejonie naroża p</w:t>
      </w:r>
      <w:r w:rsidR="00495614">
        <w:rPr>
          <w:sz w:val="22"/>
        </w:rPr>
        <w:t>ł</w:t>
      </w:r>
      <w:r w:rsidRPr="00BE6127">
        <w:rPr>
          <w:sz w:val="22"/>
        </w:rPr>
        <w:t>d.-wsch.;</w:t>
      </w:r>
    </w:p>
    <w:p w14:paraId="510B3907" w14:textId="77777777" w:rsidR="002C5C76" w:rsidRPr="00BE6127" w:rsidRDefault="002C5C76" w:rsidP="00685D67">
      <w:pPr>
        <w:numPr>
          <w:ilvl w:val="1"/>
          <w:numId w:val="11"/>
        </w:numPr>
        <w:tabs>
          <w:tab w:val="left" w:pos="420"/>
        </w:tabs>
        <w:spacing w:line="276" w:lineRule="auto"/>
        <w:jc w:val="both"/>
        <w:rPr>
          <w:sz w:val="22"/>
        </w:rPr>
      </w:pPr>
      <w:r>
        <w:rPr>
          <w:sz w:val="22"/>
        </w:rPr>
        <w:t>z</w:t>
      </w:r>
      <w:r w:rsidRPr="00BE6127">
        <w:rPr>
          <w:sz w:val="22"/>
        </w:rPr>
        <w:t>abezpieczenie odsłoniętej korony murów za pomocą wieńca w konstrukcji z betonu</w:t>
      </w:r>
      <w:r>
        <w:rPr>
          <w:sz w:val="22"/>
        </w:rPr>
        <w:t xml:space="preserve"> zbrojonego.</w:t>
      </w:r>
    </w:p>
    <w:p w14:paraId="37E0E04E" w14:textId="309CBBF1" w:rsidR="0025410D" w:rsidRPr="001F7FDD" w:rsidRDefault="002C5C76" w:rsidP="00685D67">
      <w:pPr>
        <w:numPr>
          <w:ilvl w:val="0"/>
          <w:numId w:val="11"/>
        </w:numPr>
        <w:tabs>
          <w:tab w:val="left" w:pos="420"/>
        </w:tabs>
        <w:spacing w:line="276" w:lineRule="auto"/>
        <w:jc w:val="both"/>
        <w:rPr>
          <w:sz w:val="22"/>
        </w:rPr>
      </w:pPr>
      <w:r w:rsidRPr="00BE6127">
        <w:rPr>
          <w:sz w:val="22"/>
        </w:rPr>
        <w:t xml:space="preserve">Szczegółowy opis </w:t>
      </w:r>
      <w:r w:rsidR="00A94027" w:rsidRPr="001F7FDD">
        <w:rPr>
          <w:sz w:val="22"/>
        </w:rPr>
        <w:t>przedmiotu zamówienia</w:t>
      </w:r>
      <w:r w:rsidRPr="001F7FDD">
        <w:rPr>
          <w:sz w:val="22"/>
        </w:rPr>
        <w:t xml:space="preserve"> znajduje się w </w:t>
      </w:r>
      <w:r w:rsidRPr="001F7FDD">
        <w:rPr>
          <w:b/>
          <w:bCs/>
          <w:sz w:val="22"/>
        </w:rPr>
        <w:t>załącznik</w:t>
      </w:r>
      <w:r w:rsidR="009C3FA2" w:rsidRPr="001F7FDD">
        <w:rPr>
          <w:b/>
          <w:bCs/>
          <w:sz w:val="22"/>
        </w:rPr>
        <w:t>u</w:t>
      </w:r>
      <w:r w:rsidRPr="001F7FDD">
        <w:rPr>
          <w:b/>
          <w:bCs/>
          <w:sz w:val="22"/>
        </w:rPr>
        <w:t xml:space="preserve"> nr </w:t>
      </w:r>
      <w:r w:rsidR="0025410D" w:rsidRPr="001F7FDD">
        <w:rPr>
          <w:b/>
          <w:bCs/>
          <w:sz w:val="22"/>
        </w:rPr>
        <w:t>2</w:t>
      </w:r>
      <w:r w:rsidRPr="001F7FDD">
        <w:rPr>
          <w:sz w:val="22"/>
        </w:rPr>
        <w:t xml:space="preserve"> do niniejszego zapytania ofertowego</w:t>
      </w:r>
      <w:r w:rsidR="009C3FA2" w:rsidRPr="001F7FDD">
        <w:rPr>
          <w:sz w:val="22"/>
        </w:rPr>
        <w:t xml:space="preserve">, </w:t>
      </w:r>
      <w:r w:rsidR="0025410D" w:rsidRPr="001F7FDD">
        <w:rPr>
          <w:sz w:val="22"/>
        </w:rPr>
        <w:t>na który składają się:</w:t>
      </w:r>
    </w:p>
    <w:p w14:paraId="10CECEC9" w14:textId="4397FDDF" w:rsidR="0025410D" w:rsidRPr="001F7FDD" w:rsidRDefault="0025410D" w:rsidP="00685D67">
      <w:pPr>
        <w:numPr>
          <w:ilvl w:val="1"/>
          <w:numId w:val="11"/>
        </w:numPr>
        <w:tabs>
          <w:tab w:val="left" w:pos="420"/>
        </w:tabs>
        <w:spacing w:line="276" w:lineRule="auto"/>
        <w:jc w:val="both"/>
        <w:rPr>
          <w:sz w:val="22"/>
        </w:rPr>
      </w:pPr>
      <w:r w:rsidRPr="001F7FDD">
        <w:rPr>
          <w:sz w:val="22"/>
        </w:rPr>
        <w:t>Inwentaryzacja architektoniczno-konserwatorska opracowana przez dr inż. arch. Maciej</w:t>
      </w:r>
      <w:r w:rsidR="00A32DB3" w:rsidRPr="001F7FDD">
        <w:rPr>
          <w:sz w:val="22"/>
        </w:rPr>
        <w:t>a</w:t>
      </w:r>
      <w:r w:rsidRPr="001F7FDD">
        <w:rPr>
          <w:sz w:val="22"/>
        </w:rPr>
        <w:t xml:space="preserve"> Płotkowiaka, Projektowanie Architektoniczne Nadzór Budowlany, ul. Madalińskiego 8/107, 70-101 Szczecin, 03-04.2023</w:t>
      </w:r>
      <w:r w:rsidR="00EA2046" w:rsidRPr="001F7FDD">
        <w:rPr>
          <w:sz w:val="22"/>
        </w:rPr>
        <w:t>;</w:t>
      </w:r>
    </w:p>
    <w:p w14:paraId="2AD0DBF7" w14:textId="38F33558" w:rsidR="0025410D" w:rsidRPr="001F7FDD" w:rsidRDefault="0025410D" w:rsidP="00685D67">
      <w:pPr>
        <w:numPr>
          <w:ilvl w:val="1"/>
          <w:numId w:val="11"/>
        </w:numPr>
        <w:tabs>
          <w:tab w:val="left" w:pos="420"/>
        </w:tabs>
        <w:spacing w:line="276" w:lineRule="auto"/>
        <w:jc w:val="both"/>
        <w:rPr>
          <w:sz w:val="22"/>
        </w:rPr>
      </w:pPr>
      <w:r w:rsidRPr="001F7FDD">
        <w:rPr>
          <w:sz w:val="22"/>
        </w:rPr>
        <w:t>Projekt budowlany (projekt architektoniczno-budowlany, projekt zagospodarowania terenu, Informacja dot. BIOZ) opracowany przez dr inż. arch. Maciej</w:t>
      </w:r>
      <w:r w:rsidR="00A32DB3" w:rsidRPr="001F7FDD">
        <w:rPr>
          <w:sz w:val="22"/>
        </w:rPr>
        <w:t>a</w:t>
      </w:r>
      <w:r w:rsidRPr="001F7FDD">
        <w:rPr>
          <w:sz w:val="22"/>
        </w:rPr>
        <w:t xml:space="preserve"> Płotkowiaka, Projektowanie Architektoniczne Nadzór Budowlany, ul. Madalińskiego 8/107, 70-101 Szczecin, 10.2023</w:t>
      </w:r>
      <w:r w:rsidR="00EA2046" w:rsidRPr="001F7FDD">
        <w:rPr>
          <w:sz w:val="22"/>
        </w:rPr>
        <w:t>;</w:t>
      </w:r>
    </w:p>
    <w:p w14:paraId="3FB57748" w14:textId="07DD72F3" w:rsidR="0025410D" w:rsidRPr="001F7FDD" w:rsidRDefault="0025410D" w:rsidP="00685D67">
      <w:pPr>
        <w:numPr>
          <w:ilvl w:val="1"/>
          <w:numId w:val="11"/>
        </w:numPr>
        <w:tabs>
          <w:tab w:val="left" w:pos="420"/>
        </w:tabs>
        <w:spacing w:line="276" w:lineRule="auto"/>
        <w:jc w:val="both"/>
        <w:rPr>
          <w:sz w:val="22"/>
        </w:rPr>
      </w:pPr>
      <w:r w:rsidRPr="001F7FDD">
        <w:rPr>
          <w:sz w:val="22"/>
        </w:rPr>
        <w:t>Program prac konserwatorskich i restauratorskich opracowany przez Ilonę Nałęcką-Czerniawską, 09.2023</w:t>
      </w:r>
      <w:r w:rsidR="00EA2046" w:rsidRPr="001F7FDD">
        <w:rPr>
          <w:sz w:val="22"/>
        </w:rPr>
        <w:t>;</w:t>
      </w:r>
    </w:p>
    <w:p w14:paraId="1826F0EF" w14:textId="7C839E23" w:rsidR="0025410D" w:rsidRPr="001F7FDD" w:rsidRDefault="00EB7A90" w:rsidP="00685D67">
      <w:pPr>
        <w:numPr>
          <w:ilvl w:val="1"/>
          <w:numId w:val="11"/>
        </w:numPr>
        <w:tabs>
          <w:tab w:val="left" w:pos="420"/>
        </w:tabs>
        <w:spacing w:line="276" w:lineRule="auto"/>
        <w:jc w:val="both"/>
        <w:rPr>
          <w:sz w:val="22"/>
        </w:rPr>
      </w:pPr>
      <w:r w:rsidRPr="001F7FDD">
        <w:rPr>
          <w:sz w:val="22"/>
        </w:rPr>
        <w:t>Wstępny obmiar przewidywanych prac, stanowiący materiał pomocniczy</w:t>
      </w:r>
      <w:r w:rsidR="001F7FDD">
        <w:rPr>
          <w:sz w:val="22"/>
        </w:rPr>
        <w:t xml:space="preserve"> do przygotowania oferty przez</w:t>
      </w:r>
      <w:r w:rsidRPr="001F7FDD">
        <w:rPr>
          <w:sz w:val="22"/>
        </w:rPr>
        <w:t xml:space="preserve"> Wykonawców.</w:t>
      </w:r>
    </w:p>
    <w:p w14:paraId="68DFAB7E" w14:textId="192EC288" w:rsidR="0025410D" w:rsidRPr="00BE6127" w:rsidRDefault="0025410D" w:rsidP="00AE1651">
      <w:pPr>
        <w:tabs>
          <w:tab w:val="left" w:pos="420"/>
        </w:tabs>
        <w:spacing w:line="276" w:lineRule="auto"/>
        <w:ind w:left="1080"/>
        <w:jc w:val="both"/>
        <w:rPr>
          <w:sz w:val="22"/>
        </w:rPr>
      </w:pPr>
    </w:p>
    <w:p w14:paraId="738C751D" w14:textId="7D460444" w:rsidR="002C5C76" w:rsidRPr="001F7FDD" w:rsidRDefault="00EB7A90" w:rsidP="00AE1651">
      <w:pPr>
        <w:tabs>
          <w:tab w:val="left" w:pos="420"/>
        </w:tabs>
        <w:spacing w:line="276" w:lineRule="auto"/>
        <w:jc w:val="both"/>
        <w:rPr>
          <w:b/>
          <w:bCs/>
          <w:sz w:val="22"/>
        </w:rPr>
      </w:pPr>
      <w:r w:rsidRPr="001F7FDD">
        <w:rPr>
          <w:b/>
          <w:bCs/>
          <w:sz w:val="22"/>
        </w:rPr>
        <w:t>UWAGA:</w:t>
      </w:r>
    </w:p>
    <w:p w14:paraId="47503F54" w14:textId="24B18B45" w:rsidR="00EB7A90" w:rsidRPr="00EB7A90" w:rsidRDefault="002C5C76" w:rsidP="00AE1651">
      <w:pPr>
        <w:tabs>
          <w:tab w:val="left" w:pos="420"/>
        </w:tabs>
        <w:spacing w:line="276" w:lineRule="auto"/>
        <w:jc w:val="both"/>
        <w:rPr>
          <w:sz w:val="22"/>
        </w:rPr>
      </w:pPr>
      <w:r w:rsidRPr="00EB7A90">
        <w:rPr>
          <w:sz w:val="22"/>
        </w:rPr>
        <w:t>Zamawiający zaznacza, iż w przypadku wskazania nazw i/lub producentów w zakresie lub/i</w:t>
      </w:r>
      <w:r w:rsidR="00AE1651">
        <w:rPr>
          <w:sz w:val="22"/>
        </w:rPr>
        <w:t> </w:t>
      </w:r>
      <w:r w:rsidRPr="00EB7A90">
        <w:rPr>
          <w:sz w:val="22"/>
        </w:rPr>
        <w:t xml:space="preserve">zamówieniu (z uwagi na specyfikę elementu i w sytuacji braku możliwości opisania przedmiotu zamówienia za pomocą dostatecznie dokładnych określeń), </w:t>
      </w:r>
      <w:r w:rsidR="00EB7A90" w:rsidRPr="00EB7A90">
        <w:rPr>
          <w:sz w:val="22"/>
        </w:rPr>
        <w:t>W</w:t>
      </w:r>
      <w:r w:rsidRPr="00EB7A90">
        <w:rPr>
          <w:sz w:val="22"/>
        </w:rPr>
        <w:t>ykonawca ma możliwość realizacji przedmiotu zamówienia zawierającego produkty, elementy lub rozwiązania równoważne.</w:t>
      </w:r>
    </w:p>
    <w:p w14:paraId="0E9AF2D9" w14:textId="32718035" w:rsidR="002C5C76" w:rsidRPr="00EB7A90" w:rsidRDefault="002C5C76" w:rsidP="00AE1651">
      <w:pPr>
        <w:tabs>
          <w:tab w:val="left" w:pos="420"/>
        </w:tabs>
        <w:spacing w:line="276" w:lineRule="auto"/>
        <w:jc w:val="both"/>
        <w:rPr>
          <w:sz w:val="22"/>
        </w:rPr>
      </w:pPr>
      <w:r w:rsidRPr="00EB7A90">
        <w:rPr>
          <w:sz w:val="22"/>
          <w:szCs w:val="22"/>
        </w:rPr>
        <w:t>Powyższe oznacza, iż produkty, elementy i/lub rozwiązania proponowane przez Wykonawcę muszą doprowadzić do uzyskania efektu założonego przez Zamawiającego. Ewentualna zmiana wymaga uzyskania zgody nadzoru konserwatorskiego i/lub budowlanego.</w:t>
      </w:r>
    </w:p>
    <w:p w14:paraId="1D21EB9D" w14:textId="77777777" w:rsidR="002C5C76" w:rsidRPr="00EB7A90" w:rsidRDefault="002C5C76" w:rsidP="00AE1651">
      <w:pPr>
        <w:tabs>
          <w:tab w:val="left" w:pos="420"/>
        </w:tabs>
        <w:spacing w:line="276" w:lineRule="auto"/>
        <w:jc w:val="both"/>
        <w:rPr>
          <w:sz w:val="22"/>
        </w:rPr>
      </w:pPr>
      <w:r w:rsidRPr="00EB7A90">
        <w:rPr>
          <w:sz w:val="22"/>
          <w:szCs w:val="22"/>
        </w:rPr>
        <w:t>Wykonawca może zastosować wskazany lub równoważny, inny wyrób spełniający wymogi techniczne i jakościowe oraz posiadający właściwości użytkowe nie gorsze niż określone w dokumentacji Zamawiającego z preferencją parametrów korzystniejszych spełniających te same wymagania jakościowe, funkcjonalne i techniczne wskazanego oraz posiadające właściwości użytkowe spełniające wymogi określone dla przedmiotu opisanego w dokumentacji Zamawiającego. Wykonawca, który powoła się na rozwiązania równoważne opisywane przez Zamawiającego, jest obowiązany wykazać, że oferowane przez niego wyroby spełniają wymagania określone przez Zamawiającego.</w:t>
      </w:r>
    </w:p>
    <w:p w14:paraId="3186B061" w14:textId="77777777" w:rsidR="00EB7A90" w:rsidRPr="001F7FDD" w:rsidRDefault="00EB7A90" w:rsidP="00AE1651">
      <w:pPr>
        <w:tabs>
          <w:tab w:val="left" w:pos="420"/>
        </w:tabs>
        <w:spacing w:line="276" w:lineRule="auto"/>
        <w:jc w:val="both"/>
        <w:rPr>
          <w:sz w:val="22"/>
        </w:rPr>
      </w:pPr>
    </w:p>
    <w:p w14:paraId="6E11A36B" w14:textId="3C05FD5C" w:rsidR="00EB7A90" w:rsidRPr="001F7FDD" w:rsidRDefault="00EB7A90" w:rsidP="00685D67">
      <w:pPr>
        <w:pStyle w:val="Akapitzlist"/>
        <w:numPr>
          <w:ilvl w:val="0"/>
          <w:numId w:val="11"/>
        </w:numPr>
        <w:tabs>
          <w:tab w:val="left" w:pos="420"/>
        </w:tabs>
        <w:spacing w:line="276" w:lineRule="auto"/>
        <w:jc w:val="both"/>
        <w:rPr>
          <w:sz w:val="22"/>
        </w:rPr>
      </w:pPr>
      <w:r w:rsidRPr="001F7FDD">
        <w:rPr>
          <w:sz w:val="22"/>
        </w:rPr>
        <w:lastRenderedPageBreak/>
        <w:t>Miejsce realizacji zamówienia:</w:t>
      </w:r>
    </w:p>
    <w:p w14:paraId="48805777" w14:textId="77777777" w:rsidR="00EB7A90" w:rsidRPr="001F7FDD" w:rsidRDefault="00EB7A90" w:rsidP="00AE1651">
      <w:pPr>
        <w:pStyle w:val="Akapitzlist"/>
        <w:tabs>
          <w:tab w:val="left" w:pos="420"/>
        </w:tabs>
        <w:spacing w:line="276" w:lineRule="auto"/>
        <w:ind w:left="720"/>
        <w:jc w:val="both"/>
        <w:rPr>
          <w:sz w:val="22"/>
        </w:rPr>
      </w:pPr>
      <w:r w:rsidRPr="001F7FDD">
        <w:rPr>
          <w:sz w:val="22"/>
        </w:rPr>
        <w:t>Ruiny zabytkowego klasztoru augustianów na Wzgórzu Maryjnym w Policach – Jasienicy na działce nr 736, obręb 1 Police.</w:t>
      </w:r>
    </w:p>
    <w:p w14:paraId="3EAA9ACF" w14:textId="77777777" w:rsidR="00EB7A90" w:rsidRPr="001F7FDD" w:rsidRDefault="00EB7A90" w:rsidP="00AE1651">
      <w:pPr>
        <w:tabs>
          <w:tab w:val="left" w:pos="420"/>
        </w:tabs>
        <w:spacing w:line="276" w:lineRule="auto"/>
        <w:jc w:val="both"/>
        <w:rPr>
          <w:sz w:val="22"/>
        </w:rPr>
      </w:pPr>
    </w:p>
    <w:p w14:paraId="3061D0A9" w14:textId="77777777" w:rsidR="00EB7A90" w:rsidRPr="001F7FDD" w:rsidRDefault="00EB7A90" w:rsidP="00AE1651">
      <w:pPr>
        <w:tabs>
          <w:tab w:val="left" w:pos="420"/>
        </w:tabs>
        <w:spacing w:line="276" w:lineRule="auto"/>
        <w:jc w:val="both"/>
        <w:rPr>
          <w:b/>
          <w:bCs/>
          <w:sz w:val="22"/>
        </w:rPr>
      </w:pPr>
      <w:r w:rsidRPr="001F7FDD">
        <w:rPr>
          <w:b/>
          <w:bCs/>
          <w:sz w:val="22"/>
        </w:rPr>
        <w:t>UWAGA:</w:t>
      </w:r>
    </w:p>
    <w:p w14:paraId="37F13252" w14:textId="0F588E3C" w:rsidR="00EB7A90" w:rsidRPr="001F7FDD" w:rsidRDefault="00EB7A90" w:rsidP="00AE1651">
      <w:pPr>
        <w:tabs>
          <w:tab w:val="left" w:pos="420"/>
        </w:tabs>
        <w:spacing w:line="276" w:lineRule="auto"/>
        <w:jc w:val="both"/>
        <w:rPr>
          <w:sz w:val="22"/>
        </w:rPr>
      </w:pPr>
      <w:r w:rsidRPr="001F7FDD">
        <w:rPr>
          <w:sz w:val="22"/>
        </w:rPr>
        <w:t>Zabytek wpisany jest do rejestru zabytków województwa zachodniopomorskiego pod nr 510 z dnia 05.07.1958 r decyzją Kl.V.-0/55/58.</w:t>
      </w:r>
    </w:p>
    <w:p w14:paraId="07B6F920" w14:textId="6F666343" w:rsidR="00EB7A90" w:rsidRPr="001F7FDD" w:rsidRDefault="00EB7A90" w:rsidP="00AE1651">
      <w:pPr>
        <w:tabs>
          <w:tab w:val="left" w:pos="420"/>
        </w:tabs>
        <w:spacing w:line="276" w:lineRule="auto"/>
        <w:jc w:val="both"/>
        <w:rPr>
          <w:sz w:val="22"/>
        </w:rPr>
      </w:pPr>
      <w:r w:rsidRPr="001F7FDD">
        <w:rPr>
          <w:sz w:val="22"/>
        </w:rPr>
        <w:t>W związku z powyższym</w:t>
      </w:r>
      <w:r w:rsidR="00724CF8" w:rsidRPr="001F7FDD">
        <w:rPr>
          <w:sz w:val="22"/>
        </w:rPr>
        <w:t>, w</w:t>
      </w:r>
      <w:r w:rsidRPr="001F7FDD">
        <w:rPr>
          <w:sz w:val="22"/>
        </w:rPr>
        <w:t>szelkie prace konserwatorskie przy zabytku muszą być realizowane zgodnie z treścią:</w:t>
      </w:r>
    </w:p>
    <w:p w14:paraId="117FF05C" w14:textId="4A38A351" w:rsidR="00EB7A90" w:rsidRPr="001F7FDD" w:rsidRDefault="00EB7A90" w:rsidP="00685D67">
      <w:pPr>
        <w:pStyle w:val="Akapitzlist"/>
        <w:numPr>
          <w:ilvl w:val="1"/>
          <w:numId w:val="11"/>
        </w:numPr>
        <w:tabs>
          <w:tab w:val="left" w:pos="420"/>
        </w:tabs>
        <w:spacing w:line="276" w:lineRule="auto"/>
        <w:jc w:val="both"/>
        <w:rPr>
          <w:sz w:val="22"/>
        </w:rPr>
      </w:pPr>
      <w:r w:rsidRPr="001F7FDD">
        <w:rPr>
          <w:sz w:val="22"/>
        </w:rPr>
        <w:t xml:space="preserve">decyzji </w:t>
      </w:r>
      <w:r w:rsidR="00724CF8" w:rsidRPr="001F7FDD">
        <w:rPr>
          <w:sz w:val="22"/>
        </w:rPr>
        <w:t>Zachodniopomorskiego Wojewódzkiego Konserwatora Zabytków w Szczecinie</w:t>
      </w:r>
      <w:r w:rsidRPr="001F7FDD">
        <w:rPr>
          <w:sz w:val="22"/>
        </w:rPr>
        <w:t xml:space="preserve"> z dnia </w:t>
      </w:r>
      <w:r w:rsidR="00724CF8" w:rsidRPr="001F7FDD">
        <w:rPr>
          <w:sz w:val="22"/>
        </w:rPr>
        <w:t>10.11.2023</w:t>
      </w:r>
      <w:r w:rsidRPr="001F7FDD">
        <w:rPr>
          <w:sz w:val="22"/>
        </w:rPr>
        <w:t xml:space="preserve"> roku, nr sygn. </w:t>
      </w:r>
      <w:r w:rsidR="00724CF8" w:rsidRPr="001F7FDD">
        <w:rPr>
          <w:sz w:val="22"/>
        </w:rPr>
        <w:t>ZN.5142.1112023.AB</w:t>
      </w:r>
      <w:r w:rsidRPr="001F7FDD">
        <w:rPr>
          <w:sz w:val="22"/>
        </w:rPr>
        <w:t xml:space="preserve"> pozwalają</w:t>
      </w:r>
      <w:r w:rsidR="00724CF8" w:rsidRPr="001F7FDD">
        <w:rPr>
          <w:sz w:val="22"/>
        </w:rPr>
        <w:t>cej</w:t>
      </w:r>
      <w:r w:rsidRPr="001F7FDD">
        <w:rPr>
          <w:sz w:val="22"/>
        </w:rPr>
        <w:t xml:space="preserve"> na prowadzenie pod ścisłym nadzorem konserwatorskim prac konserwatorskich i robót budowlanych</w:t>
      </w:r>
      <w:r w:rsidR="00724CF8" w:rsidRPr="001F7FDD">
        <w:rPr>
          <w:sz w:val="22"/>
        </w:rPr>
        <w:t xml:space="preserve"> w klasztorze augustianów (ruina) w Policach-Jasienicy (</w:t>
      </w:r>
      <w:r w:rsidR="00724CF8" w:rsidRPr="001F7FDD">
        <w:rPr>
          <w:b/>
          <w:bCs/>
          <w:sz w:val="22"/>
        </w:rPr>
        <w:t xml:space="preserve">załącznik nr 3 </w:t>
      </w:r>
      <w:r w:rsidR="00724CF8" w:rsidRPr="001F7FDD">
        <w:rPr>
          <w:sz w:val="22"/>
        </w:rPr>
        <w:t>do zapytania)</w:t>
      </w:r>
      <w:r w:rsidR="00AE1651" w:rsidRPr="001F7FDD">
        <w:rPr>
          <w:sz w:val="22"/>
        </w:rPr>
        <w:t>;</w:t>
      </w:r>
    </w:p>
    <w:p w14:paraId="7434A195" w14:textId="30FA94D8" w:rsidR="00EB7A90" w:rsidRPr="001F7FDD" w:rsidRDefault="00EB7A90" w:rsidP="00685D67">
      <w:pPr>
        <w:pStyle w:val="Akapitzlist"/>
        <w:numPr>
          <w:ilvl w:val="1"/>
          <w:numId w:val="11"/>
        </w:numPr>
        <w:tabs>
          <w:tab w:val="left" w:pos="420"/>
        </w:tabs>
        <w:spacing w:line="276" w:lineRule="auto"/>
        <w:jc w:val="both"/>
        <w:rPr>
          <w:sz w:val="22"/>
        </w:rPr>
      </w:pPr>
      <w:r w:rsidRPr="001F7FDD">
        <w:rPr>
          <w:sz w:val="22"/>
        </w:rPr>
        <w:t>decyzji o pozwoleniu na wykonanie robót budowlanych</w:t>
      </w:r>
      <w:r w:rsidR="00724CF8" w:rsidRPr="001F7FDD">
        <w:rPr>
          <w:sz w:val="22"/>
        </w:rPr>
        <w:t>.</w:t>
      </w:r>
    </w:p>
    <w:p w14:paraId="035620BD" w14:textId="77777777" w:rsidR="00196247" w:rsidRPr="001F7FDD" w:rsidRDefault="00196247" w:rsidP="00AE1651">
      <w:pPr>
        <w:tabs>
          <w:tab w:val="left" w:pos="420"/>
        </w:tabs>
        <w:spacing w:line="276" w:lineRule="auto"/>
        <w:jc w:val="both"/>
        <w:rPr>
          <w:sz w:val="22"/>
          <w:u w:val="single"/>
        </w:rPr>
      </w:pPr>
    </w:p>
    <w:p w14:paraId="36CD273A" w14:textId="33855AD2" w:rsidR="00EB7A90" w:rsidRPr="001F7FDD" w:rsidRDefault="00724CF8" w:rsidP="00AE1651">
      <w:pPr>
        <w:tabs>
          <w:tab w:val="left" w:pos="420"/>
        </w:tabs>
        <w:spacing w:line="276" w:lineRule="auto"/>
        <w:jc w:val="both"/>
        <w:rPr>
          <w:sz w:val="22"/>
          <w:u w:val="single"/>
        </w:rPr>
      </w:pPr>
      <w:r w:rsidRPr="001F7FDD">
        <w:rPr>
          <w:sz w:val="22"/>
          <w:u w:val="single"/>
        </w:rPr>
        <w:t>Na chwilę obecną Zamawiający nie dysponuje decyzją o pozwoleniu na wykonanie robót budowlanych. Wybrany Wykonawca zobowiązany będzie w pierwszej kolejności po zawarciu umowy z Zamawiającym do opracowania „Ekspertyzy technicznej stanu konstrukcji i elementów budynku, z</w:t>
      </w:r>
      <w:r w:rsidR="006311C4" w:rsidRPr="001F7FDD">
        <w:rPr>
          <w:sz w:val="22"/>
          <w:u w:val="single"/>
        </w:rPr>
        <w:t> </w:t>
      </w:r>
      <w:r w:rsidRPr="001F7FDD">
        <w:rPr>
          <w:sz w:val="22"/>
          <w:u w:val="single"/>
        </w:rPr>
        <w:t>uwzględnieniem stanu podłoża gruntowego</w:t>
      </w:r>
      <w:r w:rsidR="006311C4" w:rsidRPr="001F7FDD">
        <w:rPr>
          <w:sz w:val="22"/>
          <w:u w:val="single"/>
        </w:rPr>
        <w:t>”, zgodnie z par. 206, pkt 2</w:t>
      </w:r>
      <w:r w:rsidR="0083242A" w:rsidRPr="001F7FDD">
        <w:rPr>
          <w:sz w:val="22"/>
          <w:u w:val="single"/>
        </w:rPr>
        <w:t xml:space="preserve"> Rozporządzenia Ministra Infrastruktury z dnia 12 kwietnia 2002 r. w sprawie warunków technicznych, jakim powinny odpowiadać budynki i ich usytuowanie, stanowiącego załącznik do obwieszczenia Ministra Rozwoju i Technologii z dnia 15</w:t>
      </w:r>
      <w:r w:rsidR="00A94027" w:rsidRPr="001F7FDD">
        <w:rPr>
          <w:sz w:val="22"/>
          <w:u w:val="single"/>
        </w:rPr>
        <w:t> </w:t>
      </w:r>
      <w:r w:rsidR="0083242A" w:rsidRPr="001F7FDD">
        <w:rPr>
          <w:sz w:val="22"/>
          <w:u w:val="single"/>
        </w:rPr>
        <w:t>kwietnia 2022 r. (poz. 1225</w:t>
      </w:r>
      <w:r w:rsidR="00514D15">
        <w:rPr>
          <w:sz w:val="22"/>
          <w:u w:val="single"/>
        </w:rPr>
        <w:t xml:space="preserve"> ze zm.</w:t>
      </w:r>
      <w:r w:rsidR="0083242A" w:rsidRPr="001F7FDD">
        <w:rPr>
          <w:sz w:val="22"/>
          <w:u w:val="single"/>
        </w:rPr>
        <w:t>).</w:t>
      </w:r>
    </w:p>
    <w:p w14:paraId="7894E667" w14:textId="34784211" w:rsidR="0083242A" w:rsidRPr="001F7FDD" w:rsidRDefault="0083242A" w:rsidP="00AE1651">
      <w:pPr>
        <w:tabs>
          <w:tab w:val="left" w:pos="420"/>
        </w:tabs>
        <w:spacing w:line="276" w:lineRule="auto"/>
        <w:jc w:val="both"/>
        <w:rPr>
          <w:sz w:val="22"/>
          <w:u w:val="single"/>
        </w:rPr>
      </w:pPr>
      <w:r w:rsidRPr="001F7FDD">
        <w:rPr>
          <w:sz w:val="22"/>
          <w:u w:val="single"/>
        </w:rPr>
        <w:t xml:space="preserve">Po przygotowaniu ww. ekspertyzy technicznej, obowiązkiem Wykonawcy będzie wystąpienie do uprawnionego organu z wnioskiem o wydanie decyzji o pozwoleniu na wykonanie robót budowlanych i skuteczne </w:t>
      </w:r>
      <w:r w:rsidR="00A94027" w:rsidRPr="001F7FDD">
        <w:rPr>
          <w:sz w:val="22"/>
          <w:u w:val="single"/>
        </w:rPr>
        <w:t xml:space="preserve">jej </w:t>
      </w:r>
      <w:r w:rsidRPr="001F7FDD">
        <w:rPr>
          <w:sz w:val="22"/>
          <w:u w:val="single"/>
        </w:rPr>
        <w:t xml:space="preserve">pozyskanie </w:t>
      </w:r>
      <w:r w:rsidR="00A94027" w:rsidRPr="001F7FDD">
        <w:rPr>
          <w:sz w:val="22"/>
          <w:u w:val="single"/>
        </w:rPr>
        <w:t>wraz z klauzulą ostateczności</w:t>
      </w:r>
      <w:r w:rsidRPr="001F7FDD">
        <w:rPr>
          <w:sz w:val="22"/>
          <w:u w:val="single"/>
        </w:rPr>
        <w:t>.</w:t>
      </w:r>
    </w:p>
    <w:p w14:paraId="33C59464" w14:textId="68787988" w:rsidR="0083242A" w:rsidRPr="001F7FDD" w:rsidRDefault="0083242A" w:rsidP="00AE1651">
      <w:pPr>
        <w:tabs>
          <w:tab w:val="left" w:pos="420"/>
        </w:tabs>
        <w:spacing w:line="276" w:lineRule="auto"/>
        <w:jc w:val="both"/>
        <w:rPr>
          <w:sz w:val="22"/>
          <w:u w:val="single"/>
        </w:rPr>
      </w:pPr>
      <w:r w:rsidRPr="001F7FDD">
        <w:rPr>
          <w:sz w:val="22"/>
          <w:u w:val="single"/>
        </w:rPr>
        <w:t xml:space="preserve">Szacowany przez Zamawiającego czas niezbędny do opracowania przez Wykonawcę ekspertyzy technicznej oraz </w:t>
      </w:r>
      <w:r w:rsidR="00A94027" w:rsidRPr="001F7FDD">
        <w:rPr>
          <w:sz w:val="22"/>
          <w:u w:val="single"/>
        </w:rPr>
        <w:t xml:space="preserve">uzyskania </w:t>
      </w:r>
      <w:r w:rsidRPr="001F7FDD">
        <w:rPr>
          <w:sz w:val="22"/>
          <w:u w:val="single"/>
        </w:rPr>
        <w:t>prawomocnej decyzji o pozwoleniu na wykonanie robót budowlanych –</w:t>
      </w:r>
      <w:r w:rsidR="00514D15">
        <w:rPr>
          <w:sz w:val="22"/>
          <w:u w:val="single"/>
        </w:rPr>
        <w:t xml:space="preserve"> do </w:t>
      </w:r>
      <w:r w:rsidR="002F4D2D" w:rsidRPr="001F7FDD">
        <w:rPr>
          <w:sz w:val="22"/>
          <w:u w:val="single"/>
        </w:rPr>
        <w:t>8</w:t>
      </w:r>
      <w:r w:rsidR="00A94027" w:rsidRPr="001F7FDD">
        <w:rPr>
          <w:sz w:val="22"/>
          <w:u w:val="single"/>
        </w:rPr>
        <w:t> </w:t>
      </w:r>
      <w:r w:rsidR="002F4D2D" w:rsidRPr="001F7FDD">
        <w:rPr>
          <w:sz w:val="22"/>
          <w:u w:val="single"/>
        </w:rPr>
        <w:t xml:space="preserve">tygodni od momentu zawarcia umowy </w:t>
      </w:r>
      <w:r w:rsidR="0007416D" w:rsidRPr="001F7FDD">
        <w:rPr>
          <w:sz w:val="22"/>
          <w:u w:val="single"/>
        </w:rPr>
        <w:t>na wykonanie prac konserwatorskich.</w:t>
      </w:r>
    </w:p>
    <w:p w14:paraId="39589CA9" w14:textId="77777777" w:rsidR="002C5C76" w:rsidRPr="001F7FDD" w:rsidRDefault="002C5C76" w:rsidP="00AE1651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177EC2D5" w14:textId="48792484" w:rsidR="002C5C76" w:rsidRPr="00514D15" w:rsidRDefault="0083242A" w:rsidP="00AE1651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14D15">
        <w:rPr>
          <w:rFonts w:asciiTheme="minorHAnsi" w:eastAsia="Times New Roman" w:hAnsiTheme="minorHAnsi" w:cstheme="minorHAnsi"/>
          <w:sz w:val="22"/>
          <w:szCs w:val="22"/>
        </w:rPr>
        <w:t>Zamawiający w trakcie trwania niniejszego postępowania zakupowego przewiduje możliwość organizacji wizji lokalnej dla zainteresowanych Wykonawców, zgodnie z zasadami określonymi w </w:t>
      </w:r>
      <w:r w:rsidR="00A94027" w:rsidRPr="00514D15">
        <w:rPr>
          <w:rFonts w:asciiTheme="minorHAnsi" w:eastAsia="Times New Roman" w:hAnsiTheme="minorHAnsi" w:cstheme="minorHAnsi"/>
          <w:sz w:val="22"/>
          <w:szCs w:val="22"/>
        </w:rPr>
        <w:t>R</w:t>
      </w:r>
      <w:r w:rsidRPr="00514D15">
        <w:rPr>
          <w:rFonts w:asciiTheme="minorHAnsi" w:eastAsia="Times New Roman" w:hAnsiTheme="minorHAnsi" w:cstheme="minorHAnsi"/>
          <w:sz w:val="22"/>
          <w:szCs w:val="22"/>
        </w:rPr>
        <w:t xml:space="preserve">ozdziale </w:t>
      </w:r>
      <w:r w:rsidR="00A94027" w:rsidRPr="00514D15">
        <w:rPr>
          <w:rFonts w:asciiTheme="minorHAnsi" w:eastAsia="Times New Roman" w:hAnsiTheme="minorHAnsi" w:cstheme="minorHAnsi"/>
          <w:sz w:val="22"/>
          <w:szCs w:val="22"/>
        </w:rPr>
        <w:t>8</w:t>
      </w:r>
      <w:r w:rsidRPr="00514D15">
        <w:rPr>
          <w:rFonts w:asciiTheme="minorHAnsi" w:eastAsia="Times New Roman" w:hAnsiTheme="minorHAnsi" w:cstheme="minorHAnsi"/>
          <w:sz w:val="22"/>
          <w:szCs w:val="22"/>
        </w:rPr>
        <w:t xml:space="preserve"> pkt </w:t>
      </w:r>
      <w:r w:rsidR="00495614" w:rsidRPr="00514D15">
        <w:rPr>
          <w:rFonts w:asciiTheme="minorHAnsi" w:eastAsia="Times New Roman" w:hAnsiTheme="minorHAnsi" w:cstheme="minorHAnsi"/>
          <w:sz w:val="22"/>
          <w:szCs w:val="22"/>
        </w:rPr>
        <w:t>6</w:t>
      </w:r>
      <w:r w:rsidRPr="00514D15">
        <w:rPr>
          <w:rFonts w:asciiTheme="minorHAnsi" w:eastAsia="Times New Roman" w:hAnsiTheme="minorHAnsi" w:cstheme="minorHAnsi"/>
          <w:sz w:val="22"/>
          <w:szCs w:val="22"/>
        </w:rPr>
        <w:t xml:space="preserve"> zapytania</w:t>
      </w:r>
      <w:r w:rsidR="00A94027" w:rsidRPr="00514D15">
        <w:rPr>
          <w:rFonts w:asciiTheme="minorHAnsi" w:eastAsia="Times New Roman" w:hAnsiTheme="minorHAnsi" w:cstheme="minorHAnsi"/>
          <w:sz w:val="22"/>
          <w:szCs w:val="22"/>
        </w:rPr>
        <w:t xml:space="preserve"> ofertowego</w:t>
      </w:r>
      <w:r w:rsidRPr="00514D1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9AD096E" w14:textId="77777777" w:rsidR="00EB7A90" w:rsidRPr="00514D15" w:rsidRDefault="00EB7A90" w:rsidP="00AE1651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502540B" w14:textId="5DA731C6" w:rsidR="00196247" w:rsidRPr="00514D15" w:rsidRDefault="00196247" w:rsidP="00AE1651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14D15">
        <w:rPr>
          <w:rFonts w:asciiTheme="minorHAnsi" w:eastAsia="Times New Roman" w:hAnsiTheme="minorHAnsi" w:cstheme="minorHAnsi"/>
          <w:sz w:val="22"/>
          <w:szCs w:val="22"/>
          <w:u w:val="single"/>
        </w:rPr>
        <w:t>Zgodnie z treścią decyzji Zachodniopomorskiego Wojewódzkiego Konserwatora Zabytków w Szczecinie z dnia 10.11.2023 roku, nr sygn. ZN.5142.1112023.AB, udzielone pozwolenie związane jest m.in. z</w:t>
      </w:r>
      <w:r w:rsidR="00A94027" w:rsidRPr="00514D15">
        <w:rPr>
          <w:rFonts w:asciiTheme="minorHAnsi" w:eastAsia="Times New Roman" w:hAnsiTheme="minorHAnsi" w:cstheme="minorHAnsi"/>
          <w:sz w:val="22"/>
          <w:szCs w:val="22"/>
          <w:u w:val="single"/>
        </w:rPr>
        <w:t> </w:t>
      </w:r>
      <w:r w:rsidRPr="00514D15">
        <w:rPr>
          <w:rFonts w:asciiTheme="minorHAnsi" w:eastAsia="Times New Roman" w:hAnsiTheme="minorHAnsi" w:cstheme="minorHAnsi"/>
          <w:sz w:val="22"/>
          <w:szCs w:val="22"/>
          <w:u w:val="single"/>
        </w:rPr>
        <w:t> obowiązkiem uzyskania od ZWKZ w Szczecinie pozwolenia na przeprowadzenie prac archeologicznych przy realizacji przedmiotowej inwestycji, na podstawie art. 36 ust. 1 pkt 5 ustawy o</w:t>
      </w:r>
      <w:r w:rsidR="00A94027" w:rsidRPr="00514D15">
        <w:rPr>
          <w:rFonts w:asciiTheme="minorHAnsi" w:eastAsia="Times New Roman" w:hAnsiTheme="minorHAnsi" w:cstheme="minorHAnsi"/>
          <w:sz w:val="22"/>
          <w:szCs w:val="22"/>
          <w:u w:val="single"/>
        </w:rPr>
        <w:t> </w:t>
      </w:r>
      <w:r w:rsidRPr="00514D15">
        <w:rPr>
          <w:rFonts w:asciiTheme="minorHAnsi" w:eastAsia="Times New Roman" w:hAnsiTheme="minorHAnsi" w:cstheme="minorHAnsi"/>
          <w:sz w:val="22"/>
          <w:szCs w:val="22"/>
          <w:u w:val="single"/>
        </w:rPr>
        <w:t>ochronie zabytków i opiece nad zabytkami</w:t>
      </w:r>
      <w:r w:rsidRPr="00514D1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4B7F74C" w14:textId="61C50B48" w:rsidR="00196247" w:rsidRPr="00514D15" w:rsidRDefault="00196247" w:rsidP="00AE1651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14D15">
        <w:rPr>
          <w:rFonts w:asciiTheme="minorHAnsi" w:eastAsia="Times New Roman" w:hAnsiTheme="minorHAnsi" w:cstheme="minorHAnsi"/>
          <w:sz w:val="22"/>
          <w:szCs w:val="22"/>
        </w:rPr>
        <w:t xml:space="preserve">Zamawiający na moment ogłoszenia niniejszego postępowania zakupowego nie posiada pozwolenia ZWKZ </w:t>
      </w:r>
      <w:r w:rsidR="00552B89" w:rsidRPr="00514D15">
        <w:rPr>
          <w:rFonts w:asciiTheme="minorHAnsi" w:eastAsia="Times New Roman" w:hAnsiTheme="minorHAnsi" w:cstheme="minorHAnsi"/>
          <w:sz w:val="22"/>
          <w:szCs w:val="22"/>
        </w:rPr>
        <w:t xml:space="preserve">w Szczecinie </w:t>
      </w:r>
      <w:r w:rsidRPr="00514D15">
        <w:rPr>
          <w:rFonts w:asciiTheme="minorHAnsi" w:eastAsia="Times New Roman" w:hAnsiTheme="minorHAnsi" w:cstheme="minorHAnsi"/>
          <w:sz w:val="22"/>
          <w:szCs w:val="22"/>
        </w:rPr>
        <w:t xml:space="preserve">na przeprowadzenie badań archeologicznych. Wystąpienie o przedmiotowe pozwolenie będzie miało miejsce, jeśli w trakcie prac pojawi się konieczność ich wykonania i będzie </w:t>
      </w:r>
      <w:r w:rsidRPr="00514D15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można określić ich cel i zakres badań oraz przewidywane metody prowadzenia badań. W chwili obecnej nie wiadomo, czy badania archeologiczne w ogóle będą potrzebne. Nieznany pozostaje również cel, zakres i metody - zatem brak podstaw </w:t>
      </w:r>
      <w:r w:rsidR="00552B89" w:rsidRPr="00514D15">
        <w:rPr>
          <w:rFonts w:asciiTheme="minorHAnsi" w:eastAsia="Times New Roman" w:hAnsiTheme="minorHAnsi" w:cstheme="minorHAnsi"/>
          <w:sz w:val="22"/>
          <w:szCs w:val="22"/>
        </w:rPr>
        <w:t>na ten moment  do</w:t>
      </w:r>
      <w:r w:rsidRPr="00514D15">
        <w:rPr>
          <w:rFonts w:asciiTheme="minorHAnsi" w:eastAsia="Times New Roman" w:hAnsiTheme="minorHAnsi" w:cstheme="minorHAnsi"/>
          <w:sz w:val="22"/>
          <w:szCs w:val="22"/>
        </w:rPr>
        <w:t xml:space="preserve"> wystąpieni</w:t>
      </w:r>
      <w:r w:rsidR="00552B89" w:rsidRPr="00514D15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514D15">
        <w:rPr>
          <w:rFonts w:asciiTheme="minorHAnsi" w:eastAsia="Times New Roman" w:hAnsiTheme="minorHAnsi" w:cstheme="minorHAnsi"/>
          <w:sz w:val="22"/>
          <w:szCs w:val="22"/>
        </w:rPr>
        <w:t xml:space="preserve"> o takie pozwolenie.</w:t>
      </w:r>
    </w:p>
    <w:p w14:paraId="05A7E282" w14:textId="77777777" w:rsidR="00196247" w:rsidRPr="0083242A" w:rsidRDefault="00196247" w:rsidP="00AE1651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7B0AD4B" w14:textId="4A260F0F" w:rsidR="002C5C76" w:rsidRPr="00552B89" w:rsidRDefault="002C5C76" w:rsidP="00AE1651">
      <w:pPr>
        <w:spacing w:line="276" w:lineRule="auto"/>
        <w:jc w:val="both"/>
        <w:rPr>
          <w:bCs/>
          <w:sz w:val="22"/>
        </w:rPr>
      </w:pPr>
      <w:r w:rsidRPr="00552B89">
        <w:rPr>
          <w:bCs/>
          <w:sz w:val="22"/>
        </w:rPr>
        <w:t>Wspólny Słownik Zamówień</w:t>
      </w:r>
      <w:r w:rsidR="00552B89">
        <w:rPr>
          <w:bCs/>
          <w:sz w:val="22"/>
        </w:rPr>
        <w:t xml:space="preserve">: </w:t>
      </w:r>
      <w:r>
        <w:rPr>
          <w:sz w:val="22"/>
        </w:rPr>
        <w:t>45000000 -7- roboty budowlane</w:t>
      </w:r>
    </w:p>
    <w:p w14:paraId="7FF50117" w14:textId="77777777" w:rsidR="002C5C76" w:rsidRDefault="002C5C76" w:rsidP="00AE1651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7537D04E" w14:textId="77777777" w:rsidR="002C5C76" w:rsidRDefault="002C5C76" w:rsidP="00AE1651">
      <w:pPr>
        <w:tabs>
          <w:tab w:val="left" w:pos="400"/>
        </w:tabs>
        <w:spacing w:line="276" w:lineRule="auto"/>
        <w:ind w:left="60"/>
        <w:jc w:val="both"/>
        <w:rPr>
          <w:b/>
          <w:sz w:val="22"/>
        </w:rPr>
      </w:pPr>
      <w:r>
        <w:rPr>
          <w:b/>
          <w:sz w:val="22"/>
        </w:rPr>
        <w:t>2.</w:t>
      </w:r>
      <w:r>
        <w:rPr>
          <w:b/>
          <w:sz w:val="22"/>
        </w:rPr>
        <w:tab/>
        <w:t>Termin realizacji zamówienia</w:t>
      </w:r>
    </w:p>
    <w:p w14:paraId="08571A02" w14:textId="0E413AD0" w:rsidR="002C5C76" w:rsidRPr="00514D15" w:rsidRDefault="002C5C76" w:rsidP="00AE1651">
      <w:pPr>
        <w:tabs>
          <w:tab w:val="left" w:pos="420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Termin wykonania </w:t>
      </w:r>
      <w:r w:rsidR="00EA2046" w:rsidRPr="00514D15">
        <w:rPr>
          <w:sz w:val="22"/>
        </w:rPr>
        <w:t xml:space="preserve">rzeczowego </w:t>
      </w:r>
      <w:r w:rsidRPr="00514D15">
        <w:rPr>
          <w:sz w:val="22"/>
        </w:rPr>
        <w:t xml:space="preserve">przedmiotu zamówienia: do dnia </w:t>
      </w:r>
      <w:r w:rsidR="00EA2046" w:rsidRPr="00514D15">
        <w:rPr>
          <w:b/>
          <w:sz w:val="22"/>
        </w:rPr>
        <w:t>29</w:t>
      </w:r>
      <w:r w:rsidR="00F302B5" w:rsidRPr="00514D15">
        <w:rPr>
          <w:b/>
          <w:sz w:val="22"/>
        </w:rPr>
        <w:t>.1</w:t>
      </w:r>
      <w:r w:rsidR="00EA2046" w:rsidRPr="00514D15">
        <w:rPr>
          <w:b/>
          <w:sz w:val="22"/>
        </w:rPr>
        <w:t>1</w:t>
      </w:r>
      <w:r w:rsidR="00F302B5" w:rsidRPr="00514D15">
        <w:rPr>
          <w:b/>
          <w:sz w:val="22"/>
        </w:rPr>
        <w:t>.2025</w:t>
      </w:r>
      <w:r w:rsidR="0083242A" w:rsidRPr="00514D15">
        <w:rPr>
          <w:b/>
          <w:sz w:val="22"/>
        </w:rPr>
        <w:t xml:space="preserve"> roku</w:t>
      </w:r>
      <w:r w:rsidR="0083242A" w:rsidRPr="00514D15">
        <w:rPr>
          <w:bCs/>
          <w:sz w:val="22"/>
        </w:rPr>
        <w:t>.</w:t>
      </w:r>
    </w:p>
    <w:p w14:paraId="108D6D43" w14:textId="77777777" w:rsidR="002C5C76" w:rsidRDefault="002C5C76" w:rsidP="00AE1651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1CA54F1A" w14:textId="77777777" w:rsidR="002C5C76" w:rsidRDefault="002C5C76" w:rsidP="00685D67">
      <w:pPr>
        <w:numPr>
          <w:ilvl w:val="0"/>
          <w:numId w:val="1"/>
        </w:numPr>
        <w:tabs>
          <w:tab w:val="left" w:pos="420"/>
        </w:tabs>
        <w:spacing w:line="276" w:lineRule="auto"/>
        <w:ind w:left="420" w:hanging="356"/>
        <w:jc w:val="both"/>
        <w:rPr>
          <w:b/>
          <w:sz w:val="22"/>
        </w:rPr>
      </w:pPr>
      <w:r>
        <w:rPr>
          <w:b/>
          <w:sz w:val="22"/>
        </w:rPr>
        <w:t>Warunki udziału w postępowaniu oraz podstawy wykluczenia</w:t>
      </w:r>
    </w:p>
    <w:p w14:paraId="6158693B" w14:textId="16F570BB" w:rsidR="002C5C76" w:rsidRDefault="002C5C76" w:rsidP="00AE1651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Do udziału w postępowaniu uprawnieni są </w:t>
      </w:r>
      <w:r w:rsidR="0083242A">
        <w:rPr>
          <w:sz w:val="22"/>
        </w:rPr>
        <w:t>W</w:t>
      </w:r>
      <w:r>
        <w:rPr>
          <w:sz w:val="22"/>
        </w:rPr>
        <w:t>ykonawcy, którzy:</w:t>
      </w:r>
    </w:p>
    <w:p w14:paraId="39279F52" w14:textId="5F3E26B3" w:rsidR="002C5C76" w:rsidRDefault="002C5C76" w:rsidP="00685D67">
      <w:pPr>
        <w:numPr>
          <w:ilvl w:val="0"/>
          <w:numId w:val="2"/>
        </w:numPr>
        <w:tabs>
          <w:tab w:val="left" w:pos="420"/>
        </w:tabs>
        <w:spacing w:line="276" w:lineRule="auto"/>
        <w:ind w:left="420" w:hanging="356"/>
        <w:jc w:val="both"/>
        <w:rPr>
          <w:sz w:val="22"/>
        </w:rPr>
      </w:pPr>
      <w:r>
        <w:rPr>
          <w:sz w:val="22"/>
        </w:rPr>
        <w:t>posiadają uprawnienia do wykonywania określonej działalności lub czynności, jeżeli przepisy prawa nakładają obowiązek ich posiadania</w:t>
      </w:r>
      <w:r w:rsidR="00467E72">
        <w:rPr>
          <w:sz w:val="22"/>
        </w:rPr>
        <w:t>;</w:t>
      </w:r>
    </w:p>
    <w:p w14:paraId="6FBE02BE" w14:textId="77777777" w:rsidR="002C5C76" w:rsidRDefault="002C5C76" w:rsidP="00685D67">
      <w:pPr>
        <w:numPr>
          <w:ilvl w:val="0"/>
          <w:numId w:val="2"/>
        </w:numPr>
        <w:tabs>
          <w:tab w:val="left" w:pos="420"/>
        </w:tabs>
        <w:spacing w:line="276" w:lineRule="auto"/>
        <w:ind w:left="420" w:right="20" w:hanging="356"/>
        <w:jc w:val="both"/>
        <w:rPr>
          <w:sz w:val="22"/>
        </w:rPr>
      </w:pPr>
      <w:r>
        <w:rPr>
          <w:sz w:val="22"/>
        </w:rPr>
        <w:t>posiadają wiedzę i doświadczenie oraz dysponują odpowiednim potencjałem technicznym oraz osobami zdolnymi do wykonania zamówienia lub przedstawią pisemne zobowiązanie innych podmiotów do udostępnienia potencjału technicznego i osób zdolnych do wykonania zamówienia.</w:t>
      </w:r>
    </w:p>
    <w:p w14:paraId="12E4394C" w14:textId="782BA0F4" w:rsidR="005E0A42" w:rsidRDefault="00467E72" w:rsidP="00AE1651">
      <w:pPr>
        <w:tabs>
          <w:tab w:val="left" w:pos="420"/>
        </w:tabs>
        <w:spacing w:line="276" w:lineRule="auto"/>
        <w:ind w:left="420" w:right="20"/>
        <w:jc w:val="both"/>
        <w:rPr>
          <w:sz w:val="22"/>
        </w:rPr>
      </w:pPr>
      <w:r>
        <w:rPr>
          <w:sz w:val="22"/>
        </w:rPr>
        <w:t>K</w:t>
      </w:r>
      <w:r w:rsidR="002C5C76" w:rsidRPr="002C5C76">
        <w:rPr>
          <w:sz w:val="22"/>
        </w:rPr>
        <w:t>ryterium będzie uznane za spełnione w przypadku dołączenia do oferty</w:t>
      </w:r>
      <w:r w:rsidR="005E0A42">
        <w:rPr>
          <w:sz w:val="22"/>
        </w:rPr>
        <w:t>:</w:t>
      </w:r>
    </w:p>
    <w:p w14:paraId="38EA2371" w14:textId="77777777" w:rsidR="005E0A42" w:rsidRDefault="002C5C76" w:rsidP="00685D67">
      <w:pPr>
        <w:pStyle w:val="Akapitzlist"/>
        <w:numPr>
          <w:ilvl w:val="0"/>
          <w:numId w:val="12"/>
        </w:numPr>
        <w:tabs>
          <w:tab w:val="left" w:pos="420"/>
        </w:tabs>
        <w:spacing w:line="276" w:lineRule="auto"/>
        <w:ind w:right="20"/>
        <w:jc w:val="both"/>
        <w:rPr>
          <w:sz w:val="22"/>
        </w:rPr>
      </w:pPr>
      <w:r w:rsidRPr="005E0A42">
        <w:rPr>
          <w:sz w:val="22"/>
        </w:rPr>
        <w:t xml:space="preserve">wykazu wraz z referencjami lub innymi równoważnymi dokumentami potwierdzającymi wykonanie w okresie ostatnich pięciu lat, a jeżeli okres prowadzenia działalności jest krótszy - w tym okresie, co najmniej 2 robót budowlanych o podobnym do przedmiotu zamówienia zakresie robót, </w:t>
      </w:r>
      <w:r w:rsidR="00F6498A" w:rsidRPr="005E0A42">
        <w:rPr>
          <w:sz w:val="22"/>
        </w:rPr>
        <w:t>w</w:t>
      </w:r>
      <w:r w:rsidR="002F4D2D" w:rsidRPr="005E0A42">
        <w:rPr>
          <w:sz w:val="22"/>
        </w:rPr>
        <w:t> </w:t>
      </w:r>
      <w:r w:rsidR="00F6498A" w:rsidRPr="005E0A42">
        <w:rPr>
          <w:sz w:val="22"/>
        </w:rPr>
        <w:t>ramach których wykonywane były prace o wartości nie mniejszej niż 400 000,00 zł brutto, na obiektach wpisanych do rejestru zabytków lub uznanych za pomnik historii oraz pochodzących z</w:t>
      </w:r>
      <w:r w:rsidR="002F4D2D" w:rsidRPr="005E0A42">
        <w:rPr>
          <w:sz w:val="22"/>
        </w:rPr>
        <w:t> </w:t>
      </w:r>
      <w:r w:rsidR="00F6498A" w:rsidRPr="005E0A42">
        <w:rPr>
          <w:sz w:val="22"/>
        </w:rPr>
        <w:t>okresu nie późniejszego niż XV wiek</w:t>
      </w:r>
      <w:r w:rsidRPr="005E0A42">
        <w:rPr>
          <w:sz w:val="22"/>
        </w:rPr>
        <w:t>.</w:t>
      </w:r>
    </w:p>
    <w:p w14:paraId="0854AB67" w14:textId="77777777" w:rsidR="005E0A42" w:rsidRPr="00514D15" w:rsidRDefault="005E0A42" w:rsidP="00AE1651">
      <w:pPr>
        <w:pStyle w:val="Akapitzlist"/>
        <w:tabs>
          <w:tab w:val="left" w:pos="420"/>
        </w:tabs>
        <w:spacing w:line="276" w:lineRule="auto"/>
        <w:ind w:left="1068" w:right="20"/>
        <w:jc w:val="both"/>
        <w:rPr>
          <w:i/>
          <w:iCs/>
          <w:sz w:val="22"/>
        </w:rPr>
      </w:pPr>
    </w:p>
    <w:p w14:paraId="2CAC1DBF" w14:textId="6122EFEF" w:rsidR="005E0A42" w:rsidRPr="00514D15" w:rsidRDefault="005E0A42" w:rsidP="00AE1651">
      <w:pPr>
        <w:pStyle w:val="Akapitzlist"/>
        <w:tabs>
          <w:tab w:val="left" w:pos="420"/>
        </w:tabs>
        <w:spacing w:line="276" w:lineRule="auto"/>
        <w:ind w:left="1068" w:right="20"/>
        <w:jc w:val="both"/>
        <w:rPr>
          <w:i/>
          <w:iCs/>
          <w:sz w:val="22"/>
        </w:rPr>
      </w:pPr>
      <w:r w:rsidRPr="00514D15">
        <w:rPr>
          <w:i/>
          <w:iCs/>
          <w:sz w:val="22"/>
        </w:rPr>
        <w:t>Ocena spełnienia powyższego warunku wymaganego od Wykonawców zostanie dokonana na podstawie złożonych dokumentów wg formuły spełnia – nie spełnia. Brak złożenia dokumentów udowadniających powyższe, skutkuje odrzuceniem oferty bez wzywania do uzupełnienia.</w:t>
      </w:r>
    </w:p>
    <w:p w14:paraId="37615943" w14:textId="77777777" w:rsidR="005E0A42" w:rsidRPr="00514D15" w:rsidRDefault="005E0A42" w:rsidP="00AE1651">
      <w:pPr>
        <w:pStyle w:val="Akapitzlist"/>
        <w:tabs>
          <w:tab w:val="left" w:pos="420"/>
        </w:tabs>
        <w:spacing w:line="276" w:lineRule="auto"/>
        <w:ind w:left="1068" w:right="20"/>
        <w:jc w:val="both"/>
        <w:rPr>
          <w:i/>
          <w:iCs/>
          <w:sz w:val="22"/>
        </w:rPr>
      </w:pPr>
    </w:p>
    <w:p w14:paraId="1BAA5A80" w14:textId="77777777" w:rsidR="005E0A42" w:rsidRPr="00514D15" w:rsidRDefault="005E0A42" w:rsidP="00685D67">
      <w:pPr>
        <w:pStyle w:val="Akapitzlist"/>
        <w:numPr>
          <w:ilvl w:val="0"/>
          <w:numId w:val="12"/>
        </w:numPr>
        <w:tabs>
          <w:tab w:val="left" w:pos="420"/>
        </w:tabs>
        <w:spacing w:line="276" w:lineRule="auto"/>
        <w:ind w:right="20"/>
        <w:jc w:val="both"/>
        <w:rPr>
          <w:sz w:val="22"/>
        </w:rPr>
      </w:pPr>
      <w:r w:rsidRPr="00514D15">
        <w:rPr>
          <w:sz w:val="22"/>
        </w:rPr>
        <w:t>wykazu osób do realizacji zamówienia, w tym:</w:t>
      </w:r>
    </w:p>
    <w:p w14:paraId="2991E3D2" w14:textId="0E9BC665" w:rsidR="002C5C76" w:rsidRPr="00514D15" w:rsidRDefault="00BE1803" w:rsidP="00685D67">
      <w:pPr>
        <w:pStyle w:val="Akapitzlist"/>
        <w:numPr>
          <w:ilvl w:val="2"/>
          <w:numId w:val="12"/>
        </w:numPr>
        <w:tabs>
          <w:tab w:val="left" w:pos="420"/>
        </w:tabs>
        <w:spacing w:line="276" w:lineRule="auto"/>
        <w:ind w:right="20"/>
        <w:jc w:val="both"/>
        <w:rPr>
          <w:sz w:val="22"/>
        </w:rPr>
      </w:pPr>
      <w:r w:rsidRPr="00514D15">
        <w:rPr>
          <w:sz w:val="22"/>
          <w:u w:val="single"/>
        </w:rPr>
        <w:t>kierownika robót</w:t>
      </w:r>
      <w:r w:rsidR="002C5C76" w:rsidRPr="00514D15">
        <w:rPr>
          <w:sz w:val="22"/>
          <w:u w:val="single"/>
        </w:rPr>
        <w:t xml:space="preserve"> posiadającego uprawnienia budowlane</w:t>
      </w:r>
      <w:r w:rsidR="005E0A42" w:rsidRPr="00514D15">
        <w:rPr>
          <w:u w:val="single"/>
        </w:rPr>
        <w:t xml:space="preserve"> </w:t>
      </w:r>
      <w:r w:rsidR="005E0A42" w:rsidRPr="00514D15">
        <w:rPr>
          <w:sz w:val="22"/>
          <w:u w:val="single"/>
        </w:rPr>
        <w:t>uprawnienia budowlane do kierowania robotami budowlanymi bez ograniczeń w specjalności konstrukcyjno-budowlanej</w:t>
      </w:r>
      <w:r w:rsidR="005E0A42" w:rsidRPr="00514D15">
        <w:rPr>
          <w:sz w:val="22"/>
        </w:rPr>
        <w:t xml:space="preserve">. Wskazane powyżej uprawnienia budowlane muszą być zgodne z ustawą z dnia 7 lipca 1994r. Prawo budowlane (Dz. U. z 2023 r. poz. 682, 553, 967, 1506, 1597, 1681, 1688, 1762, 1890, 1963, 2029 z późn. zm.) oraz Rozporządzeniem Ministra Inwestycji i Rozwoju z dnia 29 kwietnia 2019 r. w sprawie przygotowania zawodowego do wykonywania samodzielnych funkcji technicznych w budownictwie (Dz. U. z 2019 r. poz. 831 z późn. zm.) lub odpowiadającym im ważnym uprawnieniom budowlanym, wydanym na podstawie uprzednio obowiązujących przepisów prawa lub odpowiednich </w:t>
      </w:r>
      <w:r w:rsidR="005E0A42" w:rsidRPr="00514D15">
        <w:rPr>
          <w:sz w:val="22"/>
        </w:rPr>
        <w:lastRenderedPageBreak/>
        <w:t xml:space="preserve">przepisów obowiązujących na terenie kraju, z którego pochodzi dana osoba, na zasadach określonych w art. 12a ustawy z dnia 7 lipca 1994r. Prawo budowlane (Dz. U. z 2023 r. poz. 682, 553, 967, 1506, 1597, 1681, 1688, 1762, 1890, 1963, 2029 z późn. zm.), które w zakresie objętym postępowaniem zakupowym pozwalać będą na pełnienie samodzielnych funkcji technicznych w budownictwie w ww. specjalności. Osoba pełniąca funkcję kierownika budowy musi wykazać się  wymogami określonymi w art. 37c ustawy z dnia 23 lipca 2003 roku o ochronie zabytków i opiece nad zabytkami (Dz. U. z 2022 r. poz. 840, z 2023 r. poz. 951, 1688, 1904 z późn. zm.). Osoba pełniąca funkcję kierownika robót musi </w:t>
      </w:r>
      <w:r w:rsidR="002C5C76" w:rsidRPr="00514D15">
        <w:rPr>
          <w:sz w:val="22"/>
        </w:rPr>
        <w:t>posiadać na swoim koncie minimum 3 roboty na obiektach wpisanych do rejestru zabytków oraz minimum 5 lat doświadczenia zawodowego w zakresie nadzoru nad pracami budowlanymi prowadzonymi na obiektach wpisanych do rejestru zabytków.</w:t>
      </w:r>
    </w:p>
    <w:p w14:paraId="58D0FADD" w14:textId="64EB76C9" w:rsidR="00467E72" w:rsidRPr="00514D15" w:rsidRDefault="001B14EC" w:rsidP="00685D67">
      <w:pPr>
        <w:pStyle w:val="Akapitzlist"/>
        <w:numPr>
          <w:ilvl w:val="2"/>
          <w:numId w:val="12"/>
        </w:numPr>
        <w:tabs>
          <w:tab w:val="left" w:pos="420"/>
        </w:tabs>
        <w:spacing w:line="276" w:lineRule="auto"/>
        <w:ind w:right="20"/>
        <w:jc w:val="both"/>
        <w:rPr>
          <w:sz w:val="22"/>
        </w:rPr>
      </w:pPr>
      <w:r w:rsidRPr="00514D15">
        <w:rPr>
          <w:sz w:val="22"/>
          <w:u w:val="single"/>
        </w:rPr>
        <w:t>osoby do kierowania pracami konserwatorskimi</w:t>
      </w:r>
      <w:r w:rsidRPr="00514D15">
        <w:rPr>
          <w:sz w:val="22"/>
        </w:rPr>
        <w:t xml:space="preserve"> posiadającej kwalifikacje, o których mowa w art. 37a ust. 1 i 2 ustawy z dnia 23 lipca 2003 r. o ochronie zabytków i opiece nad zabytkami (Dz. U. z 2022 r. poz. 840, z 2023 r. poz. 951, 1688, 1904 z późn. zm.) lub odpowiadające im uprawnienia wydane na gruncie wcześniej obowiązujących przepisów lub odpowiednich przepisów obowiązujących na terenie kraju, z którego pochodzi dana osoba, odpowiadające swoim zakresem uprawnieniom konserwatorskim, o których mowa w ww. ustawie z dnia 23 lipca 2003 r. o ochronie zabytków i opiece nad zabytkami. Osoba pełniąca wskazaną funkcję musi posiadać na swoim koncie minimum 3 roboty na obiektach wpisanych do rejestru zabytków oraz minimum 5 lat doświadczenia zawodowego w zakresie nadzoru nad pracami konserwatorskimi prowadzonymi na obiektach wpisanych do rejestru zabytków.</w:t>
      </w:r>
    </w:p>
    <w:p w14:paraId="4878A7EC" w14:textId="77777777" w:rsidR="002C52A3" w:rsidRPr="00514D15" w:rsidRDefault="002C52A3" w:rsidP="00AE1651">
      <w:pPr>
        <w:pStyle w:val="Akapitzlist"/>
        <w:tabs>
          <w:tab w:val="left" w:pos="420"/>
        </w:tabs>
        <w:spacing w:line="276" w:lineRule="auto"/>
        <w:ind w:left="1788" w:right="20"/>
        <w:jc w:val="both"/>
        <w:rPr>
          <w:sz w:val="22"/>
        </w:rPr>
      </w:pPr>
    </w:p>
    <w:p w14:paraId="7C88A854" w14:textId="7CB22E00" w:rsidR="00467E72" w:rsidRPr="00514D15" w:rsidRDefault="00467E72" w:rsidP="00AE1651">
      <w:pPr>
        <w:tabs>
          <w:tab w:val="left" w:pos="420"/>
        </w:tabs>
        <w:spacing w:line="276" w:lineRule="auto"/>
        <w:ind w:left="708" w:right="20"/>
        <w:jc w:val="both"/>
        <w:rPr>
          <w:i/>
          <w:iCs/>
          <w:sz w:val="22"/>
        </w:rPr>
      </w:pPr>
      <w:r w:rsidRPr="00514D15">
        <w:rPr>
          <w:i/>
          <w:iCs/>
          <w:sz w:val="22"/>
        </w:rPr>
        <w:t>Ocena spełnienia powyższego warunku wymaganego od Wykonawcy zostanie dokonana na</w:t>
      </w:r>
      <w:r w:rsidR="002C52A3" w:rsidRPr="00514D15">
        <w:rPr>
          <w:i/>
          <w:iCs/>
          <w:sz w:val="22"/>
        </w:rPr>
        <w:t xml:space="preserve"> </w:t>
      </w:r>
      <w:r w:rsidRPr="00514D15">
        <w:rPr>
          <w:i/>
          <w:iCs/>
          <w:sz w:val="22"/>
        </w:rPr>
        <w:t>podstawie złożonych dokumentów wg formuły spełnia – nie spełnia. Brak złożenia dokumentów udowadniających powyższe, skutkuje odrzuceniem oferty bez wzywania do uzupełnienia. Dokumentami dowodowymi są: dokumenty potwierdzające posiadane uprawnienia, protokoły odbioru prac konserwatorskich / referencje / inne dokumenty równoważne.</w:t>
      </w:r>
    </w:p>
    <w:p w14:paraId="4892D5F8" w14:textId="77777777" w:rsidR="002C52A3" w:rsidRPr="00514D15" w:rsidRDefault="002C52A3" w:rsidP="00AE1651">
      <w:pPr>
        <w:pStyle w:val="Akapitzlist"/>
        <w:tabs>
          <w:tab w:val="left" w:pos="420"/>
        </w:tabs>
        <w:spacing w:line="276" w:lineRule="auto"/>
        <w:ind w:left="1788" w:right="20"/>
        <w:jc w:val="both"/>
        <w:rPr>
          <w:i/>
          <w:iCs/>
          <w:sz w:val="22"/>
        </w:rPr>
      </w:pPr>
    </w:p>
    <w:p w14:paraId="5E4E09D4" w14:textId="77777777" w:rsidR="00467E72" w:rsidRDefault="002C5C76" w:rsidP="00685D67">
      <w:pPr>
        <w:numPr>
          <w:ilvl w:val="0"/>
          <w:numId w:val="2"/>
        </w:numPr>
        <w:tabs>
          <w:tab w:val="left" w:pos="420"/>
        </w:tabs>
        <w:spacing w:line="276" w:lineRule="auto"/>
        <w:ind w:left="420" w:right="760" w:hanging="356"/>
        <w:jc w:val="both"/>
        <w:rPr>
          <w:sz w:val="22"/>
        </w:rPr>
      </w:pPr>
      <w:r>
        <w:rPr>
          <w:sz w:val="22"/>
        </w:rPr>
        <w:t>znajdują się w sytuacji ekonomicznej i finansowej zapewniającej wykonanie zamówienia</w:t>
      </w:r>
      <w:r w:rsidR="00467E72">
        <w:rPr>
          <w:sz w:val="22"/>
        </w:rPr>
        <w:t>:</w:t>
      </w:r>
    </w:p>
    <w:p w14:paraId="75C7F6A0" w14:textId="18CCB90A" w:rsidR="002C5C76" w:rsidRDefault="002C5C76" w:rsidP="00AE1651">
      <w:pPr>
        <w:tabs>
          <w:tab w:val="left" w:pos="420"/>
        </w:tabs>
        <w:spacing w:line="276" w:lineRule="auto"/>
        <w:ind w:left="420" w:right="760"/>
        <w:jc w:val="both"/>
        <w:rPr>
          <w:sz w:val="22"/>
        </w:rPr>
      </w:pPr>
      <w:r>
        <w:rPr>
          <w:sz w:val="22"/>
        </w:rPr>
        <w:t>Zamawiający uzna warunek za spełniony, jeżeli Wykonawca wykaże, że:</w:t>
      </w:r>
    </w:p>
    <w:p w14:paraId="63A576F1" w14:textId="2D5235E0" w:rsidR="002C5C76" w:rsidRPr="00467E72" w:rsidRDefault="002C5C76" w:rsidP="00685D67">
      <w:pPr>
        <w:numPr>
          <w:ilvl w:val="1"/>
          <w:numId w:val="2"/>
        </w:numPr>
        <w:tabs>
          <w:tab w:val="left" w:pos="780"/>
        </w:tabs>
        <w:spacing w:line="276" w:lineRule="auto"/>
        <w:ind w:left="780" w:right="20" w:hanging="356"/>
        <w:jc w:val="both"/>
        <w:rPr>
          <w:sz w:val="22"/>
        </w:rPr>
      </w:pPr>
      <w:r>
        <w:rPr>
          <w:sz w:val="22"/>
        </w:rPr>
        <w:t>posiada ubezpieczenie OC prowadzonej działalności gospodarczej w związku z realizacją umowy w ramach niniejszego postępowania na sumę gwarancyjną w wysokości co najmniej</w:t>
      </w:r>
      <w:r w:rsidR="00467E72">
        <w:rPr>
          <w:sz w:val="22"/>
        </w:rPr>
        <w:t xml:space="preserve"> </w:t>
      </w:r>
      <w:r w:rsidR="00697488" w:rsidRPr="00467E72">
        <w:rPr>
          <w:sz w:val="22"/>
          <w:szCs w:val="22"/>
        </w:rPr>
        <w:t>200</w:t>
      </w:r>
      <w:r w:rsidR="00467E72">
        <w:rPr>
          <w:sz w:val="22"/>
          <w:szCs w:val="22"/>
        </w:rPr>
        <w:t> </w:t>
      </w:r>
      <w:r w:rsidR="00D21A82" w:rsidRPr="00467E72">
        <w:rPr>
          <w:sz w:val="22"/>
          <w:szCs w:val="22"/>
        </w:rPr>
        <w:t>000</w:t>
      </w:r>
      <w:r w:rsidR="00467E72">
        <w:rPr>
          <w:sz w:val="22"/>
          <w:szCs w:val="22"/>
        </w:rPr>
        <w:t>,00 zł</w:t>
      </w:r>
      <w:r w:rsidR="00A94027">
        <w:rPr>
          <w:sz w:val="22"/>
          <w:szCs w:val="22"/>
        </w:rPr>
        <w:t>otych</w:t>
      </w:r>
      <w:r w:rsidRPr="00467E72">
        <w:rPr>
          <w:sz w:val="22"/>
          <w:szCs w:val="22"/>
        </w:rPr>
        <w:t xml:space="preserve"> na jedno i wszystkie zdarzenia. Zabrania się stosowania klauzul ograniczających roszczenia np. poprzez określenia limitów (na jedno lub na wszystkie zdarzenia)</w:t>
      </w:r>
      <w:r w:rsidR="00467E72">
        <w:rPr>
          <w:sz w:val="22"/>
          <w:szCs w:val="22"/>
        </w:rPr>
        <w:t>.</w:t>
      </w:r>
    </w:p>
    <w:p w14:paraId="5DD0E86C" w14:textId="77777777" w:rsidR="002C5C76" w:rsidRPr="002C5C76" w:rsidRDefault="002C5C76" w:rsidP="00AE1651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bookmarkStart w:id="1" w:name="page3"/>
      <w:bookmarkEnd w:id="1"/>
    </w:p>
    <w:p w14:paraId="32714E27" w14:textId="4BCFAC12" w:rsidR="002C5C76" w:rsidRDefault="002C5C76" w:rsidP="00AE1651">
      <w:pPr>
        <w:spacing w:line="276" w:lineRule="auto"/>
        <w:ind w:left="708" w:right="20"/>
        <w:jc w:val="both"/>
        <w:rPr>
          <w:i/>
          <w:iCs/>
          <w:sz w:val="22"/>
          <w:szCs w:val="22"/>
        </w:rPr>
      </w:pPr>
      <w:r w:rsidRPr="00467E72">
        <w:rPr>
          <w:i/>
          <w:iCs/>
          <w:sz w:val="22"/>
          <w:szCs w:val="22"/>
        </w:rPr>
        <w:lastRenderedPageBreak/>
        <w:t xml:space="preserve">W zakresie wykazania spełniania przez </w:t>
      </w:r>
      <w:r w:rsidR="00467E72">
        <w:rPr>
          <w:i/>
          <w:iCs/>
          <w:sz w:val="22"/>
          <w:szCs w:val="22"/>
        </w:rPr>
        <w:t>W</w:t>
      </w:r>
      <w:r w:rsidRPr="00467E72">
        <w:rPr>
          <w:i/>
          <w:iCs/>
          <w:sz w:val="22"/>
          <w:szCs w:val="22"/>
        </w:rPr>
        <w:t xml:space="preserve">ykonawcę warunków, o których mowa w niniejszym punkcie należy </w:t>
      </w:r>
      <w:r w:rsidR="00EE1D5F" w:rsidRPr="00467E72">
        <w:rPr>
          <w:i/>
          <w:iCs/>
          <w:sz w:val="22"/>
          <w:szCs w:val="22"/>
        </w:rPr>
        <w:t xml:space="preserve">złożyć stosowne oświadczenie w ofercie, a przed zawarciem umowy </w:t>
      </w:r>
      <w:r w:rsidRPr="00467E72">
        <w:rPr>
          <w:i/>
          <w:iCs/>
          <w:sz w:val="22"/>
          <w:szCs w:val="22"/>
        </w:rPr>
        <w:t>przedłożyć kopię polisy ubezpieczeniowej oraz oryginały dowodów wpłat na powyższą polisę za cały okres obowiązywania umowy realizowanej w ramach niniejszego postępowania.</w:t>
      </w:r>
    </w:p>
    <w:p w14:paraId="53F82B12" w14:textId="77777777" w:rsidR="0082661B" w:rsidRPr="00467E72" w:rsidRDefault="0082661B" w:rsidP="00AE1651">
      <w:pPr>
        <w:spacing w:line="276" w:lineRule="auto"/>
        <w:ind w:left="400" w:right="20"/>
        <w:jc w:val="both"/>
        <w:rPr>
          <w:i/>
          <w:iCs/>
          <w:sz w:val="22"/>
          <w:szCs w:val="22"/>
        </w:rPr>
      </w:pPr>
    </w:p>
    <w:p w14:paraId="291B1A0F" w14:textId="74886F23" w:rsidR="002C5C76" w:rsidRDefault="002C5C76" w:rsidP="00685D67">
      <w:pPr>
        <w:numPr>
          <w:ilvl w:val="0"/>
          <w:numId w:val="3"/>
        </w:numPr>
        <w:tabs>
          <w:tab w:val="left" w:pos="400"/>
        </w:tabs>
        <w:spacing w:line="276" w:lineRule="auto"/>
        <w:ind w:left="400" w:right="20" w:hanging="356"/>
        <w:jc w:val="both"/>
        <w:rPr>
          <w:sz w:val="22"/>
          <w:szCs w:val="22"/>
        </w:rPr>
      </w:pPr>
      <w:r w:rsidRPr="002C5C76">
        <w:rPr>
          <w:sz w:val="22"/>
          <w:szCs w:val="22"/>
        </w:rPr>
        <w:t>nie wyrządzili szkody poprzez nie wykonanie zamówienia lub nienależyte wykonanie zamówienia oraz szkoda nie została stwierdzona prawomocnym orzeczeniem sądu, w okresie 3 lat od rozpoczęcia zapytania</w:t>
      </w:r>
      <w:r w:rsidR="00A94027">
        <w:rPr>
          <w:sz w:val="22"/>
          <w:szCs w:val="22"/>
        </w:rPr>
        <w:t xml:space="preserve"> ofert</w:t>
      </w:r>
      <w:r w:rsidR="005036DE">
        <w:rPr>
          <w:sz w:val="22"/>
          <w:szCs w:val="22"/>
        </w:rPr>
        <w:t>o</w:t>
      </w:r>
      <w:r w:rsidR="00A94027">
        <w:rPr>
          <w:sz w:val="22"/>
          <w:szCs w:val="22"/>
        </w:rPr>
        <w:t>wego</w:t>
      </w:r>
      <w:r w:rsidR="00467E72">
        <w:rPr>
          <w:sz w:val="22"/>
          <w:szCs w:val="22"/>
        </w:rPr>
        <w:t>;</w:t>
      </w:r>
    </w:p>
    <w:p w14:paraId="0FC37111" w14:textId="6E3B4533" w:rsidR="002C5C76" w:rsidRDefault="002C5C76" w:rsidP="00685D67">
      <w:pPr>
        <w:numPr>
          <w:ilvl w:val="0"/>
          <w:numId w:val="3"/>
        </w:numPr>
        <w:tabs>
          <w:tab w:val="left" w:pos="400"/>
        </w:tabs>
        <w:spacing w:line="276" w:lineRule="auto"/>
        <w:ind w:left="400" w:hanging="356"/>
        <w:jc w:val="both"/>
        <w:rPr>
          <w:sz w:val="22"/>
          <w:szCs w:val="22"/>
        </w:rPr>
      </w:pPr>
      <w:r w:rsidRPr="002C5C76">
        <w:rPr>
          <w:sz w:val="22"/>
          <w:szCs w:val="22"/>
        </w:rPr>
        <w:t>nie są w stanie likwidacji oraz nie</w:t>
      </w:r>
      <w:r>
        <w:rPr>
          <w:sz w:val="22"/>
          <w:szCs w:val="22"/>
        </w:rPr>
        <w:t xml:space="preserve"> ogłoszono wobec nich upadłości</w:t>
      </w:r>
      <w:r w:rsidR="00467E72">
        <w:rPr>
          <w:sz w:val="22"/>
          <w:szCs w:val="22"/>
        </w:rPr>
        <w:t>;</w:t>
      </w:r>
    </w:p>
    <w:p w14:paraId="57D554D1" w14:textId="6B3E0BAB" w:rsidR="002C5C76" w:rsidRDefault="002C5C76" w:rsidP="00685D67">
      <w:pPr>
        <w:numPr>
          <w:ilvl w:val="0"/>
          <w:numId w:val="3"/>
        </w:numPr>
        <w:tabs>
          <w:tab w:val="left" w:pos="400"/>
        </w:tabs>
        <w:spacing w:line="276" w:lineRule="auto"/>
        <w:ind w:left="400" w:right="20" w:hanging="356"/>
        <w:jc w:val="both"/>
        <w:rPr>
          <w:sz w:val="22"/>
          <w:szCs w:val="22"/>
        </w:rPr>
      </w:pPr>
      <w:r w:rsidRPr="002C5C76">
        <w:rPr>
          <w:sz w:val="22"/>
          <w:szCs w:val="22"/>
        </w:rPr>
        <w:t>nie zalegają z uiszczeniem podatków, opłat lub składek ubezpieczenie społecznego lub zdrowotnego</w:t>
      </w:r>
      <w:r w:rsidR="00467E72">
        <w:rPr>
          <w:sz w:val="22"/>
          <w:szCs w:val="22"/>
        </w:rPr>
        <w:t>;</w:t>
      </w:r>
    </w:p>
    <w:p w14:paraId="2E23C63F" w14:textId="5458FE9F" w:rsidR="002C5C76" w:rsidRDefault="002C5C76" w:rsidP="00685D67">
      <w:pPr>
        <w:numPr>
          <w:ilvl w:val="0"/>
          <w:numId w:val="3"/>
        </w:numPr>
        <w:tabs>
          <w:tab w:val="left" w:pos="400"/>
        </w:tabs>
        <w:spacing w:line="276" w:lineRule="auto"/>
        <w:ind w:left="400" w:right="20" w:hanging="356"/>
        <w:jc w:val="both"/>
        <w:rPr>
          <w:sz w:val="22"/>
          <w:szCs w:val="22"/>
        </w:rPr>
      </w:pPr>
      <w:r w:rsidRPr="00467E72">
        <w:rPr>
          <w:sz w:val="22"/>
          <w:szCs w:val="22"/>
        </w:rPr>
        <w:t>nie zostali prawomocnie skazani za przestępstwo popełnione w związku z postępowaniem o</w:t>
      </w:r>
      <w:r w:rsidR="00467E72">
        <w:rPr>
          <w:sz w:val="22"/>
          <w:szCs w:val="22"/>
        </w:rPr>
        <w:t> </w:t>
      </w:r>
      <w:r w:rsidRPr="00467E72">
        <w:rPr>
          <w:sz w:val="22"/>
          <w:szCs w:val="22"/>
        </w:rPr>
        <w:t>udzielenie zamówienia, przestępstwo przekupstwa, przestępstwo przeciwko obrotowi gospodarczemu lub inne przestępstwo w celu osiągnięcia korzyści majątkowych</w:t>
      </w:r>
      <w:r w:rsidR="00467E72">
        <w:rPr>
          <w:sz w:val="22"/>
          <w:szCs w:val="22"/>
        </w:rPr>
        <w:t>;</w:t>
      </w:r>
    </w:p>
    <w:p w14:paraId="2D791D14" w14:textId="38C102D3" w:rsidR="002C5C76" w:rsidRDefault="002C5C76" w:rsidP="00685D67">
      <w:pPr>
        <w:numPr>
          <w:ilvl w:val="0"/>
          <w:numId w:val="3"/>
        </w:numPr>
        <w:tabs>
          <w:tab w:val="left" w:pos="400"/>
        </w:tabs>
        <w:spacing w:line="276" w:lineRule="auto"/>
        <w:ind w:left="400" w:right="20" w:hanging="356"/>
        <w:jc w:val="both"/>
        <w:rPr>
          <w:sz w:val="22"/>
          <w:szCs w:val="22"/>
        </w:rPr>
      </w:pPr>
      <w:r w:rsidRPr="00467E72">
        <w:rPr>
          <w:sz w:val="22"/>
          <w:szCs w:val="22"/>
        </w:rPr>
        <w:t>nie posiadają wspólnika spółki jawnej, partnera lub członka zarządu spółki partnerskiej, komplementariusza spółki komandytowej oraz komandytowo-akcyjnej, członka organu zarządzającego osoby prawnej, który został prawomocnie skazany za przestępstwo popełnione w</w:t>
      </w:r>
      <w:r w:rsidR="00467E72">
        <w:rPr>
          <w:sz w:val="22"/>
          <w:szCs w:val="22"/>
        </w:rPr>
        <w:t> </w:t>
      </w:r>
      <w:r w:rsidRPr="00467E72">
        <w:rPr>
          <w:sz w:val="22"/>
          <w:szCs w:val="22"/>
        </w:rPr>
        <w:t>związku z postępowaniem o udzielenie zamówienia, przestępstwo przekupstwa, przestępstwo przeciwko obrotowi gospodarczemu lub inne przestępstwo popełnione w celu osiągnięcia korzyści majątkowych</w:t>
      </w:r>
      <w:r w:rsidR="00467E72">
        <w:rPr>
          <w:sz w:val="22"/>
          <w:szCs w:val="22"/>
        </w:rPr>
        <w:t>;</w:t>
      </w:r>
    </w:p>
    <w:p w14:paraId="1A5D58F7" w14:textId="6FBBB22A" w:rsidR="002C5C76" w:rsidRPr="00467E72" w:rsidRDefault="002C5C76" w:rsidP="00685D67">
      <w:pPr>
        <w:numPr>
          <w:ilvl w:val="0"/>
          <w:numId w:val="3"/>
        </w:numPr>
        <w:tabs>
          <w:tab w:val="left" w:pos="380"/>
        </w:tabs>
        <w:spacing w:line="276" w:lineRule="auto"/>
        <w:ind w:left="400" w:right="20" w:hanging="356"/>
        <w:jc w:val="both"/>
        <w:rPr>
          <w:sz w:val="22"/>
          <w:szCs w:val="22"/>
        </w:rPr>
      </w:pPr>
      <w:r w:rsidRPr="00467E72">
        <w:rPr>
          <w:sz w:val="22"/>
          <w:szCs w:val="22"/>
        </w:rPr>
        <w:t>nie otrzymali sądowego zakazu ubiegania się o zamówienie, na podstawie przepisów o</w:t>
      </w:r>
      <w:r w:rsidR="00467E72">
        <w:rPr>
          <w:sz w:val="22"/>
          <w:szCs w:val="22"/>
        </w:rPr>
        <w:t> </w:t>
      </w:r>
      <w:r w:rsidRPr="00467E72">
        <w:rPr>
          <w:sz w:val="22"/>
          <w:szCs w:val="22"/>
        </w:rPr>
        <w:t>odpowiedzialności podmiotów zbiorowych za czyny zabronione pod groźbą kary</w:t>
      </w:r>
      <w:r w:rsidR="00467E72">
        <w:rPr>
          <w:sz w:val="22"/>
          <w:szCs w:val="22"/>
        </w:rPr>
        <w:t>;</w:t>
      </w:r>
    </w:p>
    <w:p w14:paraId="0A2AC743" w14:textId="77777777" w:rsidR="002C5C76" w:rsidRPr="002C5C76" w:rsidRDefault="002C5C76" w:rsidP="00685D67">
      <w:pPr>
        <w:numPr>
          <w:ilvl w:val="0"/>
          <w:numId w:val="4"/>
        </w:numPr>
        <w:tabs>
          <w:tab w:val="left" w:pos="400"/>
        </w:tabs>
        <w:spacing w:line="276" w:lineRule="auto"/>
        <w:ind w:left="400" w:hanging="356"/>
        <w:jc w:val="both"/>
        <w:rPr>
          <w:sz w:val="22"/>
          <w:szCs w:val="22"/>
        </w:rPr>
      </w:pPr>
      <w:r w:rsidRPr="002C5C76">
        <w:rPr>
          <w:sz w:val="22"/>
          <w:szCs w:val="22"/>
        </w:rPr>
        <w:t>Wykonawca nie może być powiązany osobowo lub/i kapitałowo z Zamawiającym.</w:t>
      </w:r>
    </w:p>
    <w:p w14:paraId="262B0C6A" w14:textId="6FEE07A3" w:rsidR="002C5C76" w:rsidRPr="002C5C76" w:rsidRDefault="002C5C76" w:rsidP="00AE1651">
      <w:pPr>
        <w:spacing w:line="276" w:lineRule="auto"/>
        <w:ind w:left="400" w:right="20"/>
        <w:jc w:val="both"/>
        <w:rPr>
          <w:sz w:val="22"/>
          <w:szCs w:val="22"/>
        </w:rPr>
      </w:pPr>
      <w:r w:rsidRPr="002C5C76">
        <w:rPr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</w:t>
      </w:r>
      <w:r>
        <w:rPr>
          <w:sz w:val="22"/>
          <w:szCs w:val="22"/>
        </w:rPr>
        <w:t>ności związane z przygotowaniem i</w:t>
      </w:r>
      <w:r w:rsidR="00DD6966">
        <w:rPr>
          <w:sz w:val="22"/>
          <w:szCs w:val="22"/>
        </w:rPr>
        <w:t> </w:t>
      </w:r>
      <w:r w:rsidRPr="002C5C76">
        <w:rPr>
          <w:sz w:val="22"/>
          <w:szCs w:val="22"/>
        </w:rPr>
        <w:t>przeprowadzeniem procedury wyboru Wykonawcy a Wykonawcą, polegające w szczególności na:</w:t>
      </w:r>
    </w:p>
    <w:p w14:paraId="5C880563" w14:textId="591D9335" w:rsidR="002C5C76" w:rsidRPr="002C5C76" w:rsidRDefault="002C5C76" w:rsidP="00685D67">
      <w:pPr>
        <w:numPr>
          <w:ilvl w:val="2"/>
          <w:numId w:val="4"/>
        </w:numPr>
        <w:tabs>
          <w:tab w:val="left" w:pos="820"/>
        </w:tabs>
        <w:spacing w:line="276" w:lineRule="auto"/>
        <w:ind w:left="820" w:hanging="352"/>
        <w:jc w:val="both"/>
        <w:rPr>
          <w:sz w:val="22"/>
          <w:szCs w:val="22"/>
        </w:rPr>
      </w:pPr>
      <w:r w:rsidRPr="002C5C76">
        <w:rPr>
          <w:sz w:val="22"/>
          <w:szCs w:val="22"/>
        </w:rPr>
        <w:t>uczestnictwu w spółce jako wspólnik spółki cywilnej lub spółki osobowej</w:t>
      </w:r>
      <w:r w:rsidR="00DD6966">
        <w:rPr>
          <w:sz w:val="22"/>
          <w:szCs w:val="22"/>
        </w:rPr>
        <w:t>;</w:t>
      </w:r>
    </w:p>
    <w:p w14:paraId="6943A0B9" w14:textId="77777777" w:rsidR="002C5C76" w:rsidRPr="002C5C76" w:rsidRDefault="002C5C76" w:rsidP="00685D67">
      <w:pPr>
        <w:numPr>
          <w:ilvl w:val="2"/>
          <w:numId w:val="4"/>
        </w:numPr>
        <w:tabs>
          <w:tab w:val="left" w:pos="820"/>
        </w:tabs>
        <w:spacing w:line="276" w:lineRule="auto"/>
        <w:ind w:left="820" w:hanging="352"/>
        <w:jc w:val="both"/>
        <w:rPr>
          <w:sz w:val="22"/>
          <w:szCs w:val="22"/>
        </w:rPr>
      </w:pPr>
      <w:r w:rsidRPr="002C5C76">
        <w:rPr>
          <w:sz w:val="22"/>
          <w:szCs w:val="22"/>
        </w:rPr>
        <w:t>posiadaniu co najmniej 10% udziałów lub akcji;</w:t>
      </w:r>
    </w:p>
    <w:p w14:paraId="6279B96A" w14:textId="77777777" w:rsidR="002C5C76" w:rsidRPr="002C5C76" w:rsidRDefault="002C5C76" w:rsidP="00685D67">
      <w:pPr>
        <w:numPr>
          <w:ilvl w:val="2"/>
          <w:numId w:val="4"/>
        </w:numPr>
        <w:tabs>
          <w:tab w:val="left" w:pos="820"/>
        </w:tabs>
        <w:spacing w:line="276" w:lineRule="auto"/>
        <w:ind w:left="820" w:right="20" w:hanging="352"/>
        <w:jc w:val="both"/>
        <w:rPr>
          <w:sz w:val="22"/>
          <w:szCs w:val="22"/>
        </w:rPr>
      </w:pPr>
      <w:r w:rsidRPr="002C5C76">
        <w:rPr>
          <w:sz w:val="22"/>
          <w:szCs w:val="22"/>
        </w:rPr>
        <w:t>pełnieniu funkcji członka organu nadzorczego lub zarządzającego, prokurenta, pełnomocnika;</w:t>
      </w:r>
    </w:p>
    <w:p w14:paraId="72CAFA09" w14:textId="77777777" w:rsidR="002C5C76" w:rsidRDefault="002C5C76" w:rsidP="00685D67">
      <w:pPr>
        <w:numPr>
          <w:ilvl w:val="2"/>
          <w:numId w:val="4"/>
        </w:numPr>
        <w:tabs>
          <w:tab w:val="left" w:pos="820"/>
        </w:tabs>
        <w:spacing w:line="276" w:lineRule="auto"/>
        <w:ind w:left="820" w:hanging="352"/>
        <w:jc w:val="both"/>
        <w:rPr>
          <w:sz w:val="22"/>
          <w:szCs w:val="22"/>
        </w:rPr>
      </w:pPr>
      <w:r w:rsidRPr="002C5C76">
        <w:rPr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małżonka) i/lub pozostawania w stosunku przysposobienia, opieki lub kurateli.</w:t>
      </w:r>
    </w:p>
    <w:p w14:paraId="49BB9380" w14:textId="44835E6C" w:rsidR="00DD6966" w:rsidRPr="00DD6966" w:rsidRDefault="00DD6966" w:rsidP="00AE1651">
      <w:pPr>
        <w:tabs>
          <w:tab w:val="left" w:pos="400"/>
        </w:tabs>
        <w:spacing w:line="276" w:lineRule="auto"/>
        <w:ind w:left="400" w:right="-32" w:hanging="4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D6966">
        <w:rPr>
          <w:sz w:val="22"/>
          <w:szCs w:val="22"/>
        </w:rPr>
        <w:t xml:space="preserve">W </w:t>
      </w:r>
      <w:r w:rsidR="00B52007" w:rsidRPr="00DD6966">
        <w:rPr>
          <w:sz w:val="22"/>
          <w:szCs w:val="22"/>
        </w:rPr>
        <w:t>sytuacji</w:t>
      </w:r>
      <w:r w:rsidR="00B52007" w:rsidRPr="00DD6966">
        <w:rPr>
          <w:sz w:val="22"/>
          <w:szCs w:val="22"/>
        </w:rPr>
        <w:tab/>
        <w:t>wystąpienia</w:t>
      </w:r>
      <w:r w:rsidRPr="00DD6966">
        <w:rPr>
          <w:sz w:val="22"/>
          <w:szCs w:val="22"/>
        </w:rPr>
        <w:t xml:space="preserve"> </w:t>
      </w:r>
      <w:r w:rsidR="00B52007" w:rsidRPr="00DD6966">
        <w:rPr>
          <w:sz w:val="22"/>
          <w:szCs w:val="22"/>
        </w:rPr>
        <w:t>powiązania</w:t>
      </w:r>
      <w:r w:rsidRPr="00DD6966">
        <w:rPr>
          <w:sz w:val="22"/>
          <w:szCs w:val="22"/>
        </w:rPr>
        <w:t xml:space="preserve"> </w:t>
      </w:r>
      <w:r w:rsidR="00B52007" w:rsidRPr="00DD6966">
        <w:rPr>
          <w:sz w:val="22"/>
          <w:szCs w:val="22"/>
        </w:rPr>
        <w:t>Wykonawca</w:t>
      </w:r>
      <w:r w:rsidRPr="00DD6966">
        <w:rPr>
          <w:sz w:val="22"/>
          <w:szCs w:val="22"/>
        </w:rPr>
        <w:t xml:space="preserve"> </w:t>
      </w:r>
      <w:r w:rsidR="00B52007" w:rsidRPr="00DD6966">
        <w:rPr>
          <w:sz w:val="22"/>
          <w:szCs w:val="22"/>
        </w:rPr>
        <w:t>będzie</w:t>
      </w:r>
      <w:r w:rsidRPr="00DD6966">
        <w:rPr>
          <w:sz w:val="22"/>
          <w:szCs w:val="22"/>
        </w:rPr>
        <w:t xml:space="preserve"> </w:t>
      </w:r>
      <w:r w:rsidR="00B52007" w:rsidRPr="00DD6966">
        <w:rPr>
          <w:sz w:val="22"/>
          <w:szCs w:val="22"/>
        </w:rPr>
        <w:t>podlega wykluczeniu z postępowania</w:t>
      </w:r>
      <w:r w:rsidRPr="00DD6966">
        <w:rPr>
          <w:sz w:val="22"/>
          <w:szCs w:val="22"/>
        </w:rPr>
        <w:t xml:space="preserve"> zakupowego.</w:t>
      </w:r>
    </w:p>
    <w:p w14:paraId="2FE6C1C5" w14:textId="77777777" w:rsidR="00DD6966" w:rsidRDefault="00DD6966" w:rsidP="00AE1651">
      <w:pPr>
        <w:tabs>
          <w:tab w:val="left" w:pos="400"/>
        </w:tabs>
        <w:spacing w:line="276" w:lineRule="auto"/>
        <w:ind w:left="400" w:right="-32" w:hanging="400"/>
        <w:jc w:val="both"/>
        <w:rPr>
          <w:sz w:val="22"/>
        </w:rPr>
      </w:pPr>
    </w:p>
    <w:p w14:paraId="132E1BD8" w14:textId="5C33FEAE" w:rsidR="002C5C76" w:rsidRPr="00DD6966" w:rsidRDefault="002C5C76" w:rsidP="00AE1651">
      <w:pPr>
        <w:tabs>
          <w:tab w:val="left" w:pos="400"/>
        </w:tabs>
        <w:spacing w:line="276" w:lineRule="auto"/>
        <w:ind w:left="400" w:right="-32"/>
        <w:jc w:val="both"/>
        <w:rPr>
          <w:i/>
          <w:iCs/>
          <w:sz w:val="22"/>
          <w:szCs w:val="22"/>
        </w:rPr>
      </w:pPr>
      <w:r w:rsidRPr="00DD6966">
        <w:rPr>
          <w:i/>
          <w:iCs/>
          <w:sz w:val="22"/>
        </w:rPr>
        <w:t>Ocena spełnienia przedstawionych powyżej warunków zostanie dokonana wg formuły: „spełnia</w:t>
      </w:r>
      <w:r w:rsidR="00DD6966">
        <w:rPr>
          <w:i/>
          <w:iCs/>
          <w:sz w:val="22"/>
        </w:rPr>
        <w:t xml:space="preserve"> / </w:t>
      </w:r>
      <w:r w:rsidRPr="00DD6966">
        <w:rPr>
          <w:i/>
          <w:iCs/>
          <w:sz w:val="22"/>
        </w:rPr>
        <w:t>nie spełnia”.</w:t>
      </w:r>
    </w:p>
    <w:p w14:paraId="6AEEFACB" w14:textId="77777777" w:rsidR="002C5C76" w:rsidRDefault="002C5C76" w:rsidP="00AE1651">
      <w:pPr>
        <w:spacing w:line="276" w:lineRule="auto"/>
        <w:rPr>
          <w:rFonts w:ascii="Times New Roman" w:eastAsia="Times New Roman" w:hAnsi="Times New Roman"/>
        </w:rPr>
      </w:pPr>
    </w:p>
    <w:p w14:paraId="6D1828F7" w14:textId="44FCC90B" w:rsidR="002C5C76" w:rsidRDefault="002C5C76" w:rsidP="00AE1651">
      <w:pPr>
        <w:spacing w:line="276" w:lineRule="auto"/>
        <w:ind w:firstLine="400"/>
        <w:rPr>
          <w:sz w:val="22"/>
        </w:rPr>
      </w:pPr>
      <w:r>
        <w:rPr>
          <w:sz w:val="22"/>
        </w:rPr>
        <w:lastRenderedPageBreak/>
        <w:t xml:space="preserve">Zamawiający zastrzega możliwość </w:t>
      </w:r>
      <w:r w:rsidR="00DD6966">
        <w:rPr>
          <w:sz w:val="22"/>
        </w:rPr>
        <w:t>weryfikacji</w:t>
      </w:r>
      <w:r>
        <w:rPr>
          <w:sz w:val="22"/>
        </w:rPr>
        <w:t xml:space="preserve"> powyższych informacji.</w:t>
      </w:r>
    </w:p>
    <w:p w14:paraId="52E8893C" w14:textId="77777777" w:rsidR="002C5C76" w:rsidRDefault="002C5C76" w:rsidP="00AE1651">
      <w:pPr>
        <w:spacing w:line="276" w:lineRule="auto"/>
        <w:rPr>
          <w:rFonts w:ascii="Times New Roman" w:eastAsia="Times New Roman" w:hAnsi="Times New Roman"/>
        </w:rPr>
      </w:pPr>
    </w:p>
    <w:p w14:paraId="3DE5A63A" w14:textId="5A9BADA9" w:rsidR="002C5C76" w:rsidRDefault="002C5C76" w:rsidP="00685D67">
      <w:pPr>
        <w:numPr>
          <w:ilvl w:val="0"/>
          <w:numId w:val="5"/>
        </w:numPr>
        <w:tabs>
          <w:tab w:val="left" w:pos="420"/>
        </w:tabs>
        <w:spacing w:line="236" w:lineRule="auto"/>
        <w:ind w:left="420" w:right="20" w:hanging="356"/>
        <w:jc w:val="both"/>
        <w:rPr>
          <w:b/>
          <w:sz w:val="22"/>
        </w:rPr>
      </w:pPr>
      <w:bookmarkStart w:id="2" w:name="_Hlk164326812"/>
      <w:r>
        <w:rPr>
          <w:b/>
          <w:sz w:val="22"/>
        </w:rPr>
        <w:t>Informacja o oświadczeniach lub dokumentach, jakie ma dostarczyć Wykonawca w celu potwierdzenia spełniania warunków udziału w postępowaniu</w:t>
      </w:r>
    </w:p>
    <w:bookmarkEnd w:id="2"/>
    <w:p w14:paraId="2E26DA56" w14:textId="77777777" w:rsidR="002C5C76" w:rsidRDefault="002C5C76" w:rsidP="002C5C76">
      <w:pPr>
        <w:spacing w:line="91" w:lineRule="exact"/>
        <w:rPr>
          <w:rFonts w:ascii="Times New Roman" w:eastAsia="Times New Roman" w:hAnsi="Times New Roman"/>
        </w:rPr>
      </w:pPr>
    </w:p>
    <w:p w14:paraId="2392D1DC" w14:textId="57A71FE2" w:rsidR="00EE1D5F" w:rsidRPr="00514D15" w:rsidRDefault="00EE1D5F" w:rsidP="001D4C18">
      <w:pPr>
        <w:spacing w:line="276" w:lineRule="auto"/>
        <w:ind w:right="23"/>
        <w:jc w:val="both"/>
        <w:rPr>
          <w:sz w:val="22"/>
        </w:rPr>
      </w:pPr>
      <w:r w:rsidRPr="00514D15">
        <w:rPr>
          <w:sz w:val="22"/>
        </w:rPr>
        <w:t xml:space="preserve">Zamawiający w celu potwierdzenia warunków określonych w </w:t>
      </w:r>
      <w:r w:rsidR="001D4C18" w:rsidRPr="00514D15">
        <w:rPr>
          <w:sz w:val="22"/>
        </w:rPr>
        <w:t>rozdziale</w:t>
      </w:r>
      <w:r w:rsidRPr="00514D15">
        <w:rPr>
          <w:sz w:val="22"/>
        </w:rPr>
        <w:t xml:space="preserve"> 3</w:t>
      </w:r>
      <w:r w:rsidR="00AE1651" w:rsidRPr="00514D15">
        <w:rPr>
          <w:sz w:val="22"/>
        </w:rPr>
        <w:t>,</w:t>
      </w:r>
      <w:r w:rsidR="001D4C18" w:rsidRPr="00514D15">
        <w:rPr>
          <w:sz w:val="22"/>
        </w:rPr>
        <w:t xml:space="preserve"> </w:t>
      </w:r>
      <w:r w:rsidRPr="00514D15">
        <w:rPr>
          <w:sz w:val="22"/>
        </w:rPr>
        <w:t xml:space="preserve">wymaga przedłożenia oferty na załączonym wzorze </w:t>
      </w:r>
      <w:r w:rsidR="00AE1651" w:rsidRPr="00514D15">
        <w:rPr>
          <w:sz w:val="22"/>
        </w:rPr>
        <w:t>(</w:t>
      </w:r>
      <w:r w:rsidR="00AE1651" w:rsidRPr="00514D15">
        <w:rPr>
          <w:b/>
          <w:bCs/>
          <w:sz w:val="22"/>
        </w:rPr>
        <w:t>załącznik nr 1</w:t>
      </w:r>
      <w:r w:rsidR="00AE1651" w:rsidRPr="00514D15">
        <w:rPr>
          <w:sz w:val="22"/>
        </w:rPr>
        <w:t xml:space="preserve"> do zapytania</w:t>
      </w:r>
      <w:r w:rsidR="00A94027" w:rsidRPr="00514D15">
        <w:rPr>
          <w:sz w:val="22"/>
        </w:rPr>
        <w:t xml:space="preserve"> ofertowego</w:t>
      </w:r>
      <w:r w:rsidR="00AE1651" w:rsidRPr="00514D15">
        <w:rPr>
          <w:sz w:val="22"/>
        </w:rPr>
        <w:t xml:space="preserve">) </w:t>
      </w:r>
      <w:r w:rsidRPr="00514D15">
        <w:rPr>
          <w:sz w:val="22"/>
        </w:rPr>
        <w:t>wraz ze wskazanymi w</w:t>
      </w:r>
      <w:r w:rsidR="00A94027" w:rsidRPr="00514D15">
        <w:rPr>
          <w:sz w:val="22"/>
        </w:rPr>
        <w:t xml:space="preserve"> </w:t>
      </w:r>
      <w:r w:rsidRPr="00514D15">
        <w:rPr>
          <w:sz w:val="22"/>
        </w:rPr>
        <w:t>n</w:t>
      </w:r>
      <w:r w:rsidR="00A94027" w:rsidRPr="00514D15">
        <w:rPr>
          <w:sz w:val="22"/>
        </w:rPr>
        <w:t>im</w:t>
      </w:r>
      <w:r w:rsidRPr="00514D15">
        <w:rPr>
          <w:sz w:val="22"/>
        </w:rPr>
        <w:t xml:space="preserve"> załącznikami.</w:t>
      </w:r>
    </w:p>
    <w:p w14:paraId="5289BCBD" w14:textId="77777777" w:rsidR="002C5C76" w:rsidRDefault="002C5C76" w:rsidP="00AE1651">
      <w:pPr>
        <w:spacing w:line="276" w:lineRule="auto"/>
        <w:rPr>
          <w:rFonts w:ascii="Times New Roman" w:eastAsia="Times New Roman" w:hAnsi="Times New Roman"/>
        </w:rPr>
      </w:pPr>
    </w:p>
    <w:p w14:paraId="41577D8D" w14:textId="7CB7AE85" w:rsidR="00AE1651" w:rsidRPr="00514D15" w:rsidRDefault="00AE1651" w:rsidP="00685D67">
      <w:pPr>
        <w:numPr>
          <w:ilvl w:val="0"/>
          <w:numId w:val="5"/>
        </w:numPr>
        <w:tabs>
          <w:tab w:val="left" w:pos="420"/>
        </w:tabs>
        <w:spacing w:line="276" w:lineRule="auto"/>
        <w:ind w:left="420" w:right="20" w:hanging="356"/>
        <w:jc w:val="both"/>
        <w:rPr>
          <w:b/>
          <w:sz w:val="22"/>
        </w:rPr>
      </w:pPr>
      <w:r w:rsidRPr="00514D15">
        <w:rPr>
          <w:b/>
          <w:sz w:val="22"/>
        </w:rPr>
        <w:t>Oferta wspólna</w:t>
      </w:r>
    </w:p>
    <w:p w14:paraId="49592923" w14:textId="273DDF88" w:rsidR="00AE1651" w:rsidRPr="00514D15" w:rsidRDefault="00AE1651" w:rsidP="00685D67">
      <w:pPr>
        <w:pStyle w:val="Akapitzlist"/>
        <w:numPr>
          <w:ilvl w:val="0"/>
          <w:numId w:val="20"/>
        </w:numPr>
        <w:tabs>
          <w:tab w:val="left" w:pos="420"/>
        </w:tabs>
        <w:spacing w:line="276" w:lineRule="auto"/>
        <w:ind w:right="20"/>
        <w:jc w:val="both"/>
        <w:rPr>
          <w:bCs/>
          <w:sz w:val="22"/>
        </w:rPr>
      </w:pPr>
      <w:r w:rsidRPr="00514D15">
        <w:rPr>
          <w:bCs/>
          <w:sz w:val="22"/>
        </w:rPr>
        <w:t>W przypadku Wykonawców ubiegających się wspólnie o udzielenie zamówienia w ramach prowadzonego postępowania zakupowego np. konsorcjum, spółka cywilna, oferta musi spełniać dodatkowo następujące warunki:</w:t>
      </w:r>
    </w:p>
    <w:p w14:paraId="7C8C04BE" w14:textId="354B88A7" w:rsidR="00AE1651" w:rsidRPr="00514D15" w:rsidRDefault="00AE1651" w:rsidP="00685D67">
      <w:pPr>
        <w:pStyle w:val="Akapitzlist"/>
        <w:numPr>
          <w:ilvl w:val="1"/>
          <w:numId w:val="20"/>
        </w:numPr>
        <w:tabs>
          <w:tab w:val="left" w:pos="420"/>
        </w:tabs>
        <w:spacing w:line="276" w:lineRule="auto"/>
        <w:ind w:right="20"/>
        <w:jc w:val="both"/>
        <w:rPr>
          <w:bCs/>
          <w:sz w:val="22"/>
        </w:rPr>
      </w:pPr>
      <w:r w:rsidRPr="00514D15">
        <w:rPr>
          <w:bCs/>
          <w:sz w:val="22"/>
        </w:rPr>
        <w:t>oferta winna być podpisana przez każdego partnera lub upoważnionego przedstawiciela (partnera wiodącego lub wspólnika);</w:t>
      </w:r>
    </w:p>
    <w:p w14:paraId="229EF5D8" w14:textId="720150FC" w:rsidR="00AE1651" w:rsidRPr="00514D15" w:rsidRDefault="00AE1651" w:rsidP="00685D67">
      <w:pPr>
        <w:pStyle w:val="Akapitzlist"/>
        <w:numPr>
          <w:ilvl w:val="1"/>
          <w:numId w:val="20"/>
        </w:numPr>
        <w:tabs>
          <w:tab w:val="left" w:pos="420"/>
        </w:tabs>
        <w:spacing w:line="276" w:lineRule="auto"/>
        <w:ind w:right="20"/>
        <w:jc w:val="both"/>
        <w:rPr>
          <w:bCs/>
          <w:sz w:val="22"/>
        </w:rPr>
      </w:pPr>
      <w:r w:rsidRPr="00514D15">
        <w:rPr>
          <w:bCs/>
          <w:sz w:val="22"/>
        </w:rPr>
        <w:t>Wykonawcy ustanawiają pełnomocnika do reprezentowania ich w postępowaniu o udzielenie zamówienia albo reprezentowania w postępowaniu zakupowym i zawarcia umowy. Do oferty musi być dołączone pełnomocnictwo do pełnienia funkcji przedstawiciela (partnera wiodącego / wspólnika), które wymaga podpisu prawnie upoważnionych przedstawicieli każdego z partnerów pełnomocnictwa w oryginale lub urzędowo potwierdzonego odpisu;</w:t>
      </w:r>
    </w:p>
    <w:p w14:paraId="474A2D05" w14:textId="50691EDD" w:rsidR="00AE1651" w:rsidRPr="00514D15" w:rsidRDefault="00AE1651" w:rsidP="00685D67">
      <w:pPr>
        <w:pStyle w:val="Akapitzlist"/>
        <w:numPr>
          <w:ilvl w:val="1"/>
          <w:numId w:val="20"/>
        </w:numPr>
        <w:tabs>
          <w:tab w:val="left" w:pos="420"/>
        </w:tabs>
        <w:spacing w:line="276" w:lineRule="auto"/>
        <w:ind w:right="20"/>
        <w:jc w:val="both"/>
        <w:rPr>
          <w:bCs/>
          <w:sz w:val="22"/>
        </w:rPr>
      </w:pPr>
      <w:r w:rsidRPr="00514D15">
        <w:rPr>
          <w:bCs/>
          <w:sz w:val="22"/>
        </w:rPr>
        <w:t>podmioty występujące wspólnie ponoszą solidarną odpowiedzialność za wykonanie umowy i wniesienie zabezpieczenia należytego wykonania umowy;</w:t>
      </w:r>
    </w:p>
    <w:p w14:paraId="03ADF296" w14:textId="24E541A9" w:rsidR="00AE1651" w:rsidRPr="00514D15" w:rsidRDefault="00AE1651" w:rsidP="00685D67">
      <w:pPr>
        <w:pStyle w:val="Akapitzlist"/>
        <w:numPr>
          <w:ilvl w:val="1"/>
          <w:numId w:val="20"/>
        </w:numPr>
        <w:tabs>
          <w:tab w:val="left" w:pos="420"/>
        </w:tabs>
        <w:spacing w:line="276" w:lineRule="auto"/>
        <w:ind w:right="20"/>
        <w:jc w:val="both"/>
        <w:rPr>
          <w:bCs/>
          <w:sz w:val="22"/>
        </w:rPr>
      </w:pPr>
      <w:r w:rsidRPr="00514D15">
        <w:rPr>
          <w:bCs/>
          <w:sz w:val="22"/>
        </w:rPr>
        <w:t>wypełniony formularz ofertowy, jak również i inne dokumenty powołujące się na „Wykonawcę”, w miejscu np. ”nazwa i adres Wykonawcy” należy wpisać dane dotyczące Wykonawców ubiegających się wspólnie o udzielenie zamówienia, a nie dane pełnomocnika;</w:t>
      </w:r>
    </w:p>
    <w:p w14:paraId="434008D5" w14:textId="49D80C29" w:rsidR="00AE1651" w:rsidRPr="00514D15" w:rsidRDefault="00AE1651" w:rsidP="00685D67">
      <w:pPr>
        <w:pStyle w:val="Akapitzlist"/>
        <w:numPr>
          <w:ilvl w:val="1"/>
          <w:numId w:val="20"/>
        </w:numPr>
        <w:tabs>
          <w:tab w:val="left" w:pos="420"/>
        </w:tabs>
        <w:spacing w:line="276" w:lineRule="auto"/>
        <w:ind w:right="20"/>
        <w:jc w:val="both"/>
        <w:rPr>
          <w:bCs/>
          <w:sz w:val="22"/>
        </w:rPr>
      </w:pPr>
      <w:r w:rsidRPr="00514D15">
        <w:rPr>
          <w:bCs/>
          <w:sz w:val="22"/>
        </w:rPr>
        <w:t>wszelka korespondencja będzie prowadzona z przedstawicielem / wiodącym partnerem</w:t>
      </w:r>
      <w:r w:rsidR="00727E51" w:rsidRPr="00514D15">
        <w:rPr>
          <w:bCs/>
          <w:sz w:val="22"/>
        </w:rPr>
        <w:t xml:space="preserve"> / wspólnikiem</w:t>
      </w:r>
      <w:r w:rsidRPr="00514D15">
        <w:rPr>
          <w:bCs/>
          <w:sz w:val="22"/>
        </w:rPr>
        <w:t>;</w:t>
      </w:r>
    </w:p>
    <w:p w14:paraId="0A9FB0E5" w14:textId="571C7336" w:rsidR="00AE1651" w:rsidRPr="00514D15" w:rsidRDefault="00AE1651" w:rsidP="00685D67">
      <w:pPr>
        <w:pStyle w:val="Akapitzlist"/>
        <w:numPr>
          <w:ilvl w:val="1"/>
          <w:numId w:val="20"/>
        </w:numPr>
        <w:tabs>
          <w:tab w:val="left" w:pos="420"/>
        </w:tabs>
        <w:spacing w:line="276" w:lineRule="auto"/>
        <w:ind w:right="20"/>
        <w:jc w:val="both"/>
        <w:rPr>
          <w:bCs/>
          <w:sz w:val="22"/>
        </w:rPr>
      </w:pPr>
      <w:r w:rsidRPr="00514D15">
        <w:rPr>
          <w:bCs/>
          <w:sz w:val="22"/>
        </w:rPr>
        <w:t>wszelkie zawarte w postępowaniu zakupowym warunki i wymagania dotyczące Wykonawcy, stosuje się odpowiednio do Wykonawców występujących wspólnie;</w:t>
      </w:r>
    </w:p>
    <w:p w14:paraId="2B51E8AE" w14:textId="6BE682CD" w:rsidR="00AE1651" w:rsidRPr="00514D15" w:rsidRDefault="00AE1651" w:rsidP="00685D67">
      <w:pPr>
        <w:pStyle w:val="Akapitzlist"/>
        <w:numPr>
          <w:ilvl w:val="1"/>
          <w:numId w:val="20"/>
        </w:numPr>
        <w:tabs>
          <w:tab w:val="left" w:pos="420"/>
        </w:tabs>
        <w:spacing w:line="276" w:lineRule="auto"/>
        <w:ind w:right="20"/>
        <w:jc w:val="both"/>
        <w:rPr>
          <w:bCs/>
          <w:sz w:val="22"/>
        </w:rPr>
      </w:pPr>
      <w:r w:rsidRPr="00514D15">
        <w:rPr>
          <w:bCs/>
          <w:sz w:val="22"/>
        </w:rPr>
        <w:t>Wykonawcy składający ofertę wspólną mus</w:t>
      </w:r>
      <w:r w:rsidR="00727E51" w:rsidRPr="00514D15">
        <w:rPr>
          <w:bCs/>
          <w:sz w:val="22"/>
        </w:rPr>
        <w:t>zą</w:t>
      </w:r>
      <w:r w:rsidRPr="00514D15">
        <w:rPr>
          <w:bCs/>
          <w:sz w:val="22"/>
        </w:rPr>
        <w:t xml:space="preserve"> </w:t>
      </w:r>
      <w:r w:rsidR="00727E51" w:rsidRPr="00514D15">
        <w:rPr>
          <w:bCs/>
          <w:sz w:val="22"/>
        </w:rPr>
        <w:t xml:space="preserve">łącznie </w:t>
      </w:r>
      <w:r w:rsidRPr="00514D15">
        <w:rPr>
          <w:bCs/>
          <w:sz w:val="22"/>
        </w:rPr>
        <w:t>spełniać nałożone wymagania i</w:t>
      </w:r>
      <w:r w:rsidR="00727E51" w:rsidRPr="00514D15">
        <w:rPr>
          <w:bCs/>
          <w:sz w:val="22"/>
        </w:rPr>
        <w:t> </w:t>
      </w:r>
      <w:r w:rsidRPr="00514D15">
        <w:rPr>
          <w:bCs/>
          <w:sz w:val="22"/>
        </w:rPr>
        <w:t>warunki;</w:t>
      </w:r>
    </w:p>
    <w:p w14:paraId="00582A7D" w14:textId="4E5450AB" w:rsidR="00AE1651" w:rsidRPr="00514D15" w:rsidRDefault="00AE1651" w:rsidP="00685D67">
      <w:pPr>
        <w:pStyle w:val="Akapitzlist"/>
        <w:numPr>
          <w:ilvl w:val="1"/>
          <w:numId w:val="20"/>
        </w:numPr>
        <w:tabs>
          <w:tab w:val="left" w:pos="420"/>
        </w:tabs>
        <w:spacing w:line="276" w:lineRule="auto"/>
        <w:ind w:right="20"/>
        <w:jc w:val="both"/>
        <w:rPr>
          <w:bCs/>
          <w:sz w:val="22"/>
        </w:rPr>
      </w:pPr>
      <w:r w:rsidRPr="00514D15">
        <w:rPr>
          <w:bCs/>
          <w:sz w:val="22"/>
        </w:rPr>
        <w:t>w przypadku wyboru oferty Wykonawców wspólnie ubiegających się o udzielenie zamówienia, Zamawiający przed zawarciem umowy zażąda umowy regulującej współpracę tych Wykonawców zawierającą, co najmniej:</w:t>
      </w:r>
    </w:p>
    <w:p w14:paraId="5162B7A1" w14:textId="474D26E2" w:rsidR="00AE1651" w:rsidRPr="00514D15" w:rsidRDefault="00AE1651" w:rsidP="00685D67">
      <w:pPr>
        <w:pStyle w:val="Akapitzlist"/>
        <w:numPr>
          <w:ilvl w:val="2"/>
          <w:numId w:val="20"/>
        </w:numPr>
        <w:tabs>
          <w:tab w:val="left" w:pos="420"/>
        </w:tabs>
        <w:spacing w:line="276" w:lineRule="auto"/>
        <w:ind w:right="20"/>
        <w:jc w:val="both"/>
        <w:rPr>
          <w:bCs/>
          <w:sz w:val="22"/>
        </w:rPr>
      </w:pPr>
      <w:r w:rsidRPr="00514D15">
        <w:rPr>
          <w:bCs/>
          <w:sz w:val="22"/>
        </w:rPr>
        <w:t>zobowiązanie do realizacji wspólnego przedsięwzięcia gospodarczego obejmującego swoim zakresem realizację przedmiotu prowadzonego postępowania zakupowego,</w:t>
      </w:r>
    </w:p>
    <w:p w14:paraId="532B7A7F" w14:textId="2DE7D6FE" w:rsidR="00AE1651" w:rsidRPr="00514D15" w:rsidRDefault="00AE1651" w:rsidP="00685D67">
      <w:pPr>
        <w:pStyle w:val="Akapitzlist"/>
        <w:numPr>
          <w:ilvl w:val="2"/>
          <w:numId w:val="20"/>
        </w:numPr>
        <w:tabs>
          <w:tab w:val="left" w:pos="420"/>
        </w:tabs>
        <w:spacing w:line="276" w:lineRule="auto"/>
        <w:ind w:right="20"/>
        <w:jc w:val="both"/>
        <w:rPr>
          <w:bCs/>
          <w:sz w:val="22"/>
        </w:rPr>
      </w:pPr>
      <w:r w:rsidRPr="00514D15">
        <w:rPr>
          <w:bCs/>
          <w:sz w:val="22"/>
        </w:rPr>
        <w:t>określenie zakresu działania poszczególnych stron umowy,</w:t>
      </w:r>
    </w:p>
    <w:p w14:paraId="46074EA6" w14:textId="0A981E69" w:rsidR="00AE1651" w:rsidRPr="00514D15" w:rsidRDefault="00AE1651" w:rsidP="00685D67">
      <w:pPr>
        <w:pStyle w:val="Akapitzlist"/>
        <w:numPr>
          <w:ilvl w:val="2"/>
          <w:numId w:val="20"/>
        </w:numPr>
        <w:tabs>
          <w:tab w:val="left" w:pos="420"/>
        </w:tabs>
        <w:spacing w:line="276" w:lineRule="auto"/>
        <w:ind w:right="20"/>
        <w:jc w:val="both"/>
        <w:rPr>
          <w:bCs/>
          <w:sz w:val="22"/>
        </w:rPr>
      </w:pPr>
      <w:r w:rsidRPr="00514D15">
        <w:rPr>
          <w:bCs/>
          <w:sz w:val="22"/>
        </w:rPr>
        <w:t>czas obowiązywania umowy, który nie może być krótszy, niż okres obejmujący realizację przedmiotu prowadzonego postępowania zakupowego.</w:t>
      </w:r>
    </w:p>
    <w:p w14:paraId="21612174" w14:textId="77777777" w:rsidR="00AE1651" w:rsidRPr="00514D15" w:rsidRDefault="00AE1651" w:rsidP="00AE1651">
      <w:pPr>
        <w:tabs>
          <w:tab w:val="left" w:pos="420"/>
        </w:tabs>
        <w:spacing w:line="276" w:lineRule="auto"/>
        <w:ind w:left="64" w:right="20"/>
        <w:jc w:val="both"/>
        <w:rPr>
          <w:bCs/>
          <w:sz w:val="22"/>
        </w:rPr>
      </w:pPr>
    </w:p>
    <w:p w14:paraId="264D2F3E" w14:textId="77777777" w:rsidR="00AE1651" w:rsidRPr="00514D15" w:rsidRDefault="00AE1651" w:rsidP="00AE1651">
      <w:pPr>
        <w:tabs>
          <w:tab w:val="left" w:pos="420"/>
        </w:tabs>
        <w:spacing w:line="276" w:lineRule="auto"/>
        <w:ind w:left="64" w:right="20"/>
        <w:jc w:val="both"/>
        <w:rPr>
          <w:b/>
          <w:sz w:val="22"/>
        </w:rPr>
      </w:pPr>
      <w:r w:rsidRPr="00514D15">
        <w:rPr>
          <w:b/>
          <w:sz w:val="22"/>
        </w:rPr>
        <w:t>UWAGA:</w:t>
      </w:r>
    </w:p>
    <w:p w14:paraId="3092113D" w14:textId="0713F9A9" w:rsidR="00AE1651" w:rsidRPr="00514D15" w:rsidRDefault="00AE1651" w:rsidP="00AE1651">
      <w:pPr>
        <w:tabs>
          <w:tab w:val="left" w:pos="420"/>
        </w:tabs>
        <w:spacing w:line="276" w:lineRule="auto"/>
        <w:ind w:left="64" w:right="20"/>
        <w:jc w:val="both"/>
        <w:rPr>
          <w:bCs/>
          <w:sz w:val="22"/>
        </w:rPr>
      </w:pPr>
      <w:r w:rsidRPr="00514D15">
        <w:rPr>
          <w:bCs/>
          <w:sz w:val="22"/>
        </w:rPr>
        <w:t>Zamawiający nie wyraża zgody na oddzielne płatności dla poszczególnych partnerów konsorcjum. W</w:t>
      </w:r>
      <w:r w:rsidR="00727E51" w:rsidRPr="00514D15">
        <w:rPr>
          <w:bCs/>
          <w:sz w:val="22"/>
        </w:rPr>
        <w:t> </w:t>
      </w:r>
      <w:r w:rsidRPr="00514D15">
        <w:rPr>
          <w:bCs/>
          <w:sz w:val="22"/>
        </w:rPr>
        <w:t xml:space="preserve">związku z powyższym, partnerzy konsorcjum muszą ustalić takie zasady wzajemnego rozliczania się za wykonane roboty, które będą uwzględniały fakt, że Zamawiający dokona zapłaty należnego </w:t>
      </w:r>
      <w:r w:rsidR="00727E51" w:rsidRPr="00514D15">
        <w:rPr>
          <w:bCs/>
          <w:sz w:val="22"/>
        </w:rPr>
        <w:t>W</w:t>
      </w:r>
      <w:r w:rsidRPr="00514D15">
        <w:rPr>
          <w:bCs/>
          <w:sz w:val="22"/>
        </w:rPr>
        <w:t>ykonawcom wynagrodzenia tylko i wyłącznie na podstawie faktur ( y) VAT wystawionej(-nych) przez jednego z partnerów (partnera wiodącego).</w:t>
      </w:r>
    </w:p>
    <w:p w14:paraId="5B3A305B" w14:textId="77777777" w:rsidR="00AE1651" w:rsidRPr="00514D15" w:rsidRDefault="00AE1651" w:rsidP="00572ECA">
      <w:pPr>
        <w:tabs>
          <w:tab w:val="left" w:pos="420"/>
        </w:tabs>
        <w:spacing w:line="276" w:lineRule="auto"/>
        <w:ind w:left="64" w:right="20"/>
        <w:jc w:val="both"/>
        <w:rPr>
          <w:b/>
          <w:sz w:val="22"/>
        </w:rPr>
      </w:pPr>
    </w:p>
    <w:p w14:paraId="5F33391C" w14:textId="2B14358F" w:rsidR="00552B89" w:rsidRDefault="00552B89" w:rsidP="00685D67">
      <w:pPr>
        <w:numPr>
          <w:ilvl w:val="0"/>
          <w:numId w:val="5"/>
        </w:numPr>
        <w:tabs>
          <w:tab w:val="left" w:pos="420"/>
        </w:tabs>
        <w:spacing w:line="276" w:lineRule="auto"/>
        <w:ind w:left="420" w:right="20" w:hanging="356"/>
        <w:jc w:val="both"/>
        <w:rPr>
          <w:b/>
          <w:sz w:val="22"/>
        </w:rPr>
      </w:pPr>
      <w:r>
        <w:rPr>
          <w:b/>
          <w:sz w:val="22"/>
        </w:rPr>
        <w:t>Podwykonawcy</w:t>
      </w:r>
    </w:p>
    <w:p w14:paraId="3CBD3002" w14:textId="417F0D60" w:rsidR="00FD41B3" w:rsidRPr="00552B89" w:rsidRDefault="00FD41B3" w:rsidP="00572ECA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52B89">
        <w:rPr>
          <w:rFonts w:asciiTheme="minorHAnsi" w:eastAsia="Times New Roman" w:hAnsiTheme="minorHAnsi" w:cstheme="minorHAnsi"/>
          <w:sz w:val="22"/>
          <w:szCs w:val="22"/>
        </w:rPr>
        <w:t>Zamawiający dopuszcza realizację zamówienia przez Podwykonawców, pod warunkiem zgłoszenia o</w:t>
      </w:r>
      <w:r w:rsidR="00552B89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552B89">
        <w:rPr>
          <w:rFonts w:asciiTheme="minorHAnsi" w:eastAsia="Times New Roman" w:hAnsiTheme="minorHAnsi" w:cstheme="minorHAnsi"/>
          <w:sz w:val="22"/>
          <w:szCs w:val="22"/>
        </w:rPr>
        <w:t xml:space="preserve">tym Zamawiającemu. Za działania Podwykonawców bądź ich zaniechania Wykonawca odpowiada, jak za swoje własne. Szczegółowe warunki realizacji zamówienia przy udziale podwykonawców określa </w:t>
      </w:r>
      <w:r w:rsidR="00552B89">
        <w:rPr>
          <w:rFonts w:asciiTheme="minorHAnsi" w:eastAsia="Times New Roman" w:hAnsiTheme="minorHAnsi" w:cstheme="minorHAnsi"/>
          <w:sz w:val="22"/>
          <w:szCs w:val="22"/>
        </w:rPr>
        <w:t xml:space="preserve">wzór </w:t>
      </w:r>
      <w:r w:rsidRPr="00552B89">
        <w:rPr>
          <w:rFonts w:asciiTheme="minorHAnsi" w:eastAsia="Times New Roman" w:hAnsiTheme="minorHAnsi" w:cstheme="minorHAnsi"/>
          <w:sz w:val="22"/>
          <w:szCs w:val="22"/>
        </w:rPr>
        <w:t>umow</w:t>
      </w:r>
      <w:r w:rsidR="00552B89">
        <w:rPr>
          <w:rFonts w:asciiTheme="minorHAnsi" w:eastAsia="Times New Roman" w:hAnsiTheme="minorHAnsi" w:cstheme="minorHAnsi"/>
          <w:sz w:val="22"/>
          <w:szCs w:val="22"/>
        </w:rPr>
        <w:t>y</w:t>
      </w:r>
      <w:r w:rsidR="00A94027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552B89">
        <w:rPr>
          <w:rFonts w:asciiTheme="minorHAnsi" w:eastAsia="Times New Roman" w:hAnsiTheme="minorHAnsi" w:cstheme="minorHAnsi"/>
          <w:sz w:val="22"/>
          <w:szCs w:val="22"/>
        </w:rPr>
        <w:t xml:space="preserve"> stanowiąc</w:t>
      </w:r>
      <w:r w:rsidR="00552B89">
        <w:rPr>
          <w:rFonts w:asciiTheme="minorHAnsi" w:eastAsia="Times New Roman" w:hAnsiTheme="minorHAnsi" w:cstheme="minorHAnsi"/>
          <w:sz w:val="22"/>
          <w:szCs w:val="22"/>
        </w:rPr>
        <w:t>y</w:t>
      </w:r>
      <w:r w:rsidRPr="00552B8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72ECA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</w:t>
      </w:r>
      <w:r w:rsidR="00572ECA" w:rsidRPr="00572EC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nr 4</w:t>
      </w:r>
      <w:r w:rsidRPr="00552B89">
        <w:rPr>
          <w:rFonts w:asciiTheme="minorHAnsi" w:eastAsia="Times New Roman" w:hAnsiTheme="minorHAnsi" w:cstheme="minorHAnsi"/>
          <w:sz w:val="22"/>
          <w:szCs w:val="22"/>
        </w:rPr>
        <w:t xml:space="preserve"> do niniejszego zapytania ofertowego.</w:t>
      </w:r>
    </w:p>
    <w:p w14:paraId="40E792F8" w14:textId="77777777" w:rsidR="00FD41B3" w:rsidRPr="00514D15" w:rsidRDefault="00FD41B3" w:rsidP="00572ECA">
      <w:pPr>
        <w:spacing w:line="276" w:lineRule="auto"/>
        <w:rPr>
          <w:rFonts w:ascii="Times New Roman" w:eastAsia="Times New Roman" w:hAnsi="Times New Roman"/>
        </w:rPr>
      </w:pPr>
    </w:p>
    <w:p w14:paraId="091A7402" w14:textId="10039D83" w:rsidR="002C5C76" w:rsidRPr="00514D15" w:rsidRDefault="002C5C76" w:rsidP="00685D67">
      <w:pPr>
        <w:numPr>
          <w:ilvl w:val="0"/>
          <w:numId w:val="5"/>
        </w:numPr>
        <w:tabs>
          <w:tab w:val="left" w:pos="420"/>
        </w:tabs>
        <w:spacing w:line="276" w:lineRule="auto"/>
        <w:ind w:left="420" w:right="20" w:hanging="356"/>
        <w:jc w:val="both"/>
        <w:rPr>
          <w:b/>
          <w:sz w:val="22"/>
        </w:rPr>
      </w:pPr>
      <w:r w:rsidRPr="00514D15">
        <w:rPr>
          <w:b/>
          <w:sz w:val="22"/>
        </w:rPr>
        <w:t>Opis sposobu przygotowywania oferty oraz forma złożenia oferty i jej zawartość</w:t>
      </w:r>
    </w:p>
    <w:p w14:paraId="130F1540" w14:textId="2EF9E175" w:rsidR="002F3D1E" w:rsidRPr="00514D15" w:rsidRDefault="002C5C76" w:rsidP="00685D67">
      <w:pPr>
        <w:numPr>
          <w:ilvl w:val="1"/>
          <w:numId w:val="6"/>
        </w:numPr>
        <w:tabs>
          <w:tab w:val="left" w:pos="560"/>
        </w:tabs>
        <w:spacing w:line="276" w:lineRule="auto"/>
        <w:ind w:left="560" w:hanging="357"/>
        <w:jc w:val="both"/>
        <w:rPr>
          <w:sz w:val="22"/>
        </w:rPr>
      </w:pPr>
      <w:r w:rsidRPr="00514D15">
        <w:rPr>
          <w:sz w:val="22"/>
        </w:rPr>
        <w:t xml:space="preserve">Każdy </w:t>
      </w:r>
      <w:r w:rsidR="002F3D1E" w:rsidRPr="00514D15">
        <w:rPr>
          <w:sz w:val="22"/>
        </w:rPr>
        <w:t>W</w:t>
      </w:r>
      <w:r w:rsidRPr="00514D15">
        <w:rPr>
          <w:sz w:val="22"/>
        </w:rPr>
        <w:t>ykonawca może złożyć tylko jedną ofertę.</w:t>
      </w:r>
      <w:r w:rsidR="001D558E" w:rsidRPr="00514D15">
        <w:rPr>
          <w:sz w:val="22"/>
        </w:rPr>
        <w:t xml:space="preserve"> </w:t>
      </w:r>
      <w:r w:rsidR="002F3D1E" w:rsidRPr="00514D15">
        <w:rPr>
          <w:sz w:val="22"/>
        </w:rPr>
        <w:t>Zamawiający nie dopuszcza możliwości składania ofert częściowych</w:t>
      </w:r>
      <w:r w:rsidR="001D558E" w:rsidRPr="00514D15">
        <w:rPr>
          <w:sz w:val="22"/>
        </w:rPr>
        <w:t xml:space="preserve"> oraz </w:t>
      </w:r>
      <w:r w:rsidR="002F3D1E" w:rsidRPr="00514D15">
        <w:rPr>
          <w:sz w:val="22"/>
        </w:rPr>
        <w:t>ofert wariantowych.</w:t>
      </w:r>
    </w:p>
    <w:p w14:paraId="3D72C9EF" w14:textId="543908D2" w:rsidR="002C5C76" w:rsidRPr="00514D15" w:rsidRDefault="002C5C76" w:rsidP="00685D67">
      <w:pPr>
        <w:numPr>
          <w:ilvl w:val="1"/>
          <w:numId w:val="6"/>
        </w:numPr>
        <w:tabs>
          <w:tab w:val="left" w:pos="560"/>
        </w:tabs>
        <w:spacing w:line="276" w:lineRule="auto"/>
        <w:ind w:left="560" w:hanging="357"/>
        <w:jc w:val="both"/>
        <w:rPr>
          <w:sz w:val="22"/>
        </w:rPr>
      </w:pPr>
      <w:r w:rsidRPr="00514D15">
        <w:rPr>
          <w:sz w:val="22"/>
        </w:rPr>
        <w:t>Ofert</w:t>
      </w:r>
      <w:r w:rsidR="00E4674A" w:rsidRPr="00514D15">
        <w:rPr>
          <w:sz w:val="22"/>
        </w:rPr>
        <w:t xml:space="preserve">a Wykonawcy </w:t>
      </w:r>
      <w:r w:rsidRPr="00514D15">
        <w:rPr>
          <w:sz w:val="22"/>
        </w:rPr>
        <w:t>składan</w:t>
      </w:r>
      <w:r w:rsidR="00E4674A" w:rsidRPr="00514D15">
        <w:rPr>
          <w:sz w:val="22"/>
        </w:rPr>
        <w:t>a jest</w:t>
      </w:r>
      <w:r w:rsidRPr="00514D15">
        <w:rPr>
          <w:sz w:val="22"/>
        </w:rPr>
        <w:t xml:space="preserve"> w jednym egzemplarzu.</w:t>
      </w:r>
    </w:p>
    <w:p w14:paraId="77B9B50E" w14:textId="77777777" w:rsidR="00B52007" w:rsidRPr="00514D15" w:rsidRDefault="002C5C76" w:rsidP="00685D67">
      <w:pPr>
        <w:numPr>
          <w:ilvl w:val="1"/>
          <w:numId w:val="6"/>
        </w:numPr>
        <w:tabs>
          <w:tab w:val="left" w:pos="560"/>
        </w:tabs>
        <w:spacing w:line="276" w:lineRule="auto"/>
        <w:ind w:left="560" w:hanging="357"/>
        <w:jc w:val="both"/>
        <w:rPr>
          <w:sz w:val="22"/>
        </w:rPr>
      </w:pPr>
      <w:r w:rsidRPr="00514D15">
        <w:rPr>
          <w:sz w:val="22"/>
        </w:rPr>
        <w:t>Oferta musi być sporządzona w języku polskim z zachowaniem formy pisemnej.</w:t>
      </w:r>
    </w:p>
    <w:p w14:paraId="2A63D51F" w14:textId="73184A27" w:rsidR="002C5C76" w:rsidRPr="00514D15" w:rsidRDefault="002C5C76" w:rsidP="00685D67">
      <w:pPr>
        <w:numPr>
          <w:ilvl w:val="1"/>
          <w:numId w:val="6"/>
        </w:numPr>
        <w:tabs>
          <w:tab w:val="left" w:pos="560"/>
        </w:tabs>
        <w:spacing w:line="276" w:lineRule="auto"/>
        <w:ind w:left="560" w:hanging="357"/>
        <w:jc w:val="both"/>
        <w:rPr>
          <w:sz w:val="22"/>
        </w:rPr>
      </w:pPr>
      <w:r w:rsidRPr="00514D15">
        <w:rPr>
          <w:sz w:val="22"/>
        </w:rPr>
        <w:t>Wykonawca ponosi wszelkie koszty związane z przygotowaniem i złożeniem oferty</w:t>
      </w:r>
      <w:r w:rsidR="00E4674A" w:rsidRPr="00514D15">
        <w:rPr>
          <w:sz w:val="22"/>
        </w:rPr>
        <w:t>.</w:t>
      </w:r>
    </w:p>
    <w:p w14:paraId="52F3C3A1" w14:textId="41AE6BE0" w:rsidR="002C5C76" w:rsidRPr="00514D15" w:rsidRDefault="002C5C76" w:rsidP="00685D67">
      <w:pPr>
        <w:numPr>
          <w:ilvl w:val="1"/>
          <w:numId w:val="6"/>
        </w:numPr>
        <w:tabs>
          <w:tab w:val="left" w:pos="560"/>
        </w:tabs>
        <w:spacing w:line="276" w:lineRule="auto"/>
        <w:ind w:left="560" w:right="20" w:hanging="357"/>
        <w:jc w:val="both"/>
        <w:rPr>
          <w:sz w:val="22"/>
        </w:rPr>
      </w:pPr>
      <w:r w:rsidRPr="00514D15">
        <w:rPr>
          <w:sz w:val="22"/>
        </w:rPr>
        <w:t>Oferta i wszystkie załączniki oferty musz</w:t>
      </w:r>
      <w:r w:rsidR="00E4674A" w:rsidRPr="00514D15">
        <w:rPr>
          <w:sz w:val="22"/>
        </w:rPr>
        <w:t>ą</w:t>
      </w:r>
      <w:r w:rsidRPr="00514D15">
        <w:rPr>
          <w:sz w:val="22"/>
        </w:rPr>
        <w:t xml:space="preserve"> być podpisane przez osobę (osoby) uprawnione do występowania w imieniu Wykonawcy</w:t>
      </w:r>
      <w:r w:rsidR="00E4674A" w:rsidRPr="00514D15">
        <w:rPr>
          <w:sz w:val="22"/>
        </w:rPr>
        <w:t xml:space="preserve"> w obrocie gospodarczym, zgodnie z  aktem rejestracyjnym i wymogami ustawowymi oraz przepisami prawa lub upoważnionego przedstawiciela Wykonawcy. Ewentualne upoważnienie (pełnomocnictwo) dla osoby trzeciej – przedstawiciela Wykonawcy, winno być dołączone do oferty w formie oryginału lub urzędowo poświadczonego odpisu.</w:t>
      </w:r>
    </w:p>
    <w:p w14:paraId="6CA4C842" w14:textId="09C7FD09" w:rsidR="002C5C76" w:rsidRPr="00514D15" w:rsidRDefault="002C5C76" w:rsidP="00685D67">
      <w:pPr>
        <w:numPr>
          <w:ilvl w:val="1"/>
          <w:numId w:val="6"/>
        </w:numPr>
        <w:tabs>
          <w:tab w:val="left" w:pos="560"/>
        </w:tabs>
        <w:spacing w:line="276" w:lineRule="auto"/>
        <w:ind w:left="560" w:hanging="357"/>
        <w:jc w:val="both"/>
        <w:rPr>
          <w:sz w:val="22"/>
        </w:rPr>
      </w:pPr>
      <w:r w:rsidRPr="00514D15">
        <w:rPr>
          <w:sz w:val="22"/>
        </w:rPr>
        <w:t>Wszelkie poprawki lub zmiany powinny być naniesione czytelnie oraz opatrzone podpisem wraz z pieczątką osoby uprawnionej i dodatkowo opatrzone datą dokonania poprawki</w:t>
      </w:r>
      <w:r w:rsidR="00E4674A" w:rsidRPr="00514D15">
        <w:rPr>
          <w:sz w:val="22"/>
        </w:rPr>
        <w:t>.</w:t>
      </w:r>
    </w:p>
    <w:p w14:paraId="08A384D7" w14:textId="5F166411" w:rsidR="002C5C76" w:rsidRPr="00514D15" w:rsidRDefault="002C5C76" w:rsidP="00685D67">
      <w:pPr>
        <w:numPr>
          <w:ilvl w:val="1"/>
          <w:numId w:val="6"/>
        </w:numPr>
        <w:tabs>
          <w:tab w:val="left" w:pos="560"/>
        </w:tabs>
        <w:spacing w:line="276" w:lineRule="auto"/>
        <w:ind w:left="560" w:hanging="357"/>
        <w:jc w:val="both"/>
        <w:rPr>
          <w:sz w:val="22"/>
        </w:rPr>
      </w:pPr>
      <w:r w:rsidRPr="00514D15">
        <w:rPr>
          <w:sz w:val="22"/>
        </w:rPr>
        <w:t>Do oferty winny być załączone wszystkie informacje, zaświadczenia, oświadczenia i dokumenty wymienione w zapytaniu ofertowym</w:t>
      </w:r>
      <w:r w:rsidR="00E4674A" w:rsidRPr="00514D15">
        <w:rPr>
          <w:sz w:val="22"/>
        </w:rPr>
        <w:t xml:space="preserve"> do postępowania zakupowego.</w:t>
      </w:r>
    </w:p>
    <w:p w14:paraId="042BDF23" w14:textId="7909D1FD" w:rsidR="002C5C76" w:rsidRPr="00514D15" w:rsidRDefault="002C5C76" w:rsidP="00685D67">
      <w:pPr>
        <w:numPr>
          <w:ilvl w:val="1"/>
          <w:numId w:val="6"/>
        </w:numPr>
        <w:tabs>
          <w:tab w:val="left" w:pos="560"/>
        </w:tabs>
        <w:spacing w:line="276" w:lineRule="auto"/>
        <w:ind w:left="560" w:hanging="357"/>
        <w:jc w:val="both"/>
        <w:rPr>
          <w:sz w:val="22"/>
        </w:rPr>
      </w:pPr>
      <w:r w:rsidRPr="00514D15">
        <w:rPr>
          <w:sz w:val="22"/>
        </w:rPr>
        <w:t>Dokumenty wchodzące w skład oferty powinny być przedstawione w formie oryginałów lub poświadczonych przez Wykonawcę za zgodność z oryginałem kopii</w:t>
      </w:r>
      <w:r w:rsidR="00E4674A" w:rsidRPr="00514D15">
        <w:rPr>
          <w:sz w:val="22"/>
        </w:rPr>
        <w:t>.</w:t>
      </w:r>
    </w:p>
    <w:p w14:paraId="221BE994" w14:textId="77777777" w:rsidR="002C5C76" w:rsidRPr="00514D15" w:rsidRDefault="002C5C76" w:rsidP="00685D67">
      <w:pPr>
        <w:numPr>
          <w:ilvl w:val="1"/>
          <w:numId w:val="6"/>
        </w:numPr>
        <w:tabs>
          <w:tab w:val="left" w:pos="560"/>
        </w:tabs>
        <w:spacing w:line="276" w:lineRule="auto"/>
        <w:ind w:left="560" w:right="20" w:hanging="357"/>
        <w:jc w:val="both"/>
        <w:rPr>
          <w:sz w:val="22"/>
        </w:rPr>
      </w:pPr>
      <w:r w:rsidRPr="00514D15">
        <w:rPr>
          <w:sz w:val="22"/>
        </w:rPr>
        <w:t>Zamawiający może żądać przedstawienia oryginału lub notarialnie poświadczonej kopii dokumentu wówczas, gdy złożona przez Wykonawcę kserokopia dokumentu jest nieczytelna lub budzi uzasadnione wątpliwości, co do jej prawdziwości.</w:t>
      </w:r>
    </w:p>
    <w:p w14:paraId="23DC9E85" w14:textId="08C9D3BF" w:rsidR="002C5C76" w:rsidRPr="00514D15" w:rsidRDefault="002C5C76" w:rsidP="00685D67">
      <w:pPr>
        <w:numPr>
          <w:ilvl w:val="1"/>
          <w:numId w:val="6"/>
        </w:numPr>
        <w:tabs>
          <w:tab w:val="left" w:pos="560"/>
        </w:tabs>
        <w:spacing w:line="276" w:lineRule="auto"/>
        <w:ind w:left="560" w:right="20" w:hanging="357"/>
        <w:jc w:val="both"/>
        <w:rPr>
          <w:sz w:val="22"/>
        </w:rPr>
      </w:pPr>
      <w:r w:rsidRPr="00514D15">
        <w:rPr>
          <w:sz w:val="22"/>
        </w:rPr>
        <w:t>Wykonawca przed upływem terminu składania oferto może dokonywać jej zmian, uzupełnień, wycofań</w:t>
      </w:r>
      <w:r w:rsidR="00E4674A" w:rsidRPr="00514D15">
        <w:rPr>
          <w:sz w:val="22"/>
        </w:rPr>
        <w:t>.</w:t>
      </w:r>
    </w:p>
    <w:p w14:paraId="433CD064" w14:textId="5B7EC8C1" w:rsidR="00E4674A" w:rsidRPr="00514D15" w:rsidRDefault="00E4674A" w:rsidP="00685D67">
      <w:pPr>
        <w:numPr>
          <w:ilvl w:val="1"/>
          <w:numId w:val="6"/>
        </w:numPr>
        <w:tabs>
          <w:tab w:val="left" w:pos="560"/>
        </w:tabs>
        <w:spacing w:line="276" w:lineRule="auto"/>
        <w:ind w:left="560" w:right="20" w:hanging="357"/>
        <w:jc w:val="both"/>
        <w:rPr>
          <w:sz w:val="22"/>
        </w:rPr>
      </w:pPr>
      <w:r w:rsidRPr="00514D15">
        <w:rPr>
          <w:sz w:val="22"/>
        </w:rPr>
        <w:t>Złożenie oferty wyraża stanowczą wolę Wykonawcy do zawarcia umowy na warunkach określonych we wzorze umowy, stanowiącym załącznik nr 4</w:t>
      </w:r>
      <w:r w:rsidRPr="00514D15">
        <w:rPr>
          <w:b/>
          <w:bCs/>
          <w:sz w:val="22"/>
        </w:rPr>
        <w:t xml:space="preserve"> </w:t>
      </w:r>
      <w:r w:rsidRPr="00514D15">
        <w:rPr>
          <w:sz w:val="22"/>
        </w:rPr>
        <w:t>do niniejszego zapytania w ramach prowadzonego postępowania zakupowego</w:t>
      </w:r>
      <w:r w:rsidR="0082661B" w:rsidRPr="00514D15">
        <w:rPr>
          <w:sz w:val="22"/>
        </w:rPr>
        <w:t>.</w:t>
      </w:r>
    </w:p>
    <w:p w14:paraId="4B811F7F" w14:textId="22CD960B" w:rsidR="00286BCB" w:rsidRPr="00514D15" w:rsidRDefault="002C5C76" w:rsidP="00685D67">
      <w:pPr>
        <w:numPr>
          <w:ilvl w:val="1"/>
          <w:numId w:val="6"/>
        </w:numPr>
        <w:tabs>
          <w:tab w:val="left" w:pos="560"/>
        </w:tabs>
        <w:spacing w:line="276" w:lineRule="auto"/>
        <w:ind w:left="560" w:hanging="357"/>
        <w:jc w:val="both"/>
        <w:rPr>
          <w:sz w:val="22"/>
        </w:rPr>
      </w:pPr>
      <w:r w:rsidRPr="00514D15">
        <w:rPr>
          <w:sz w:val="22"/>
        </w:rPr>
        <w:t xml:space="preserve">Termin związania z ofertą wynosi </w:t>
      </w:r>
      <w:r w:rsidR="00B52007" w:rsidRPr="00514D15">
        <w:rPr>
          <w:sz w:val="22"/>
        </w:rPr>
        <w:t>45</w:t>
      </w:r>
      <w:r w:rsidRPr="00514D15">
        <w:rPr>
          <w:sz w:val="22"/>
        </w:rPr>
        <w:t xml:space="preserve"> dni. Bieg terminu rozpoczyna się wraz z upływem terminu składania ofert.</w:t>
      </w:r>
      <w:r w:rsidR="00286BCB" w:rsidRPr="00514D15">
        <w:rPr>
          <w:sz w:val="22"/>
        </w:rPr>
        <w:t xml:space="preserve"> Wykonawca samodzielnie lub na wniosek Zamawiającego może przedłużyć </w:t>
      </w:r>
      <w:r w:rsidR="00286BCB" w:rsidRPr="00514D15">
        <w:rPr>
          <w:sz w:val="22"/>
        </w:rPr>
        <w:lastRenderedPageBreak/>
        <w:t>termin związania ofertą z tym, że Zamawiający może tylko jeden raz, co najmniej na 3 dni przed upływem terminu związania ofertą, zwrócić się do Wykonawców o wyrażenie zgody na przedłużenie tego terminu o oznaczony okres, nie dłuższy jednak niż 30 dni.</w:t>
      </w:r>
    </w:p>
    <w:p w14:paraId="3C75BE21" w14:textId="77777777" w:rsidR="00B52007" w:rsidRPr="00B52007" w:rsidRDefault="002C5C76" w:rsidP="00685D67">
      <w:pPr>
        <w:numPr>
          <w:ilvl w:val="1"/>
          <w:numId w:val="6"/>
        </w:numPr>
        <w:tabs>
          <w:tab w:val="left" w:pos="560"/>
        </w:tabs>
        <w:spacing w:line="276" w:lineRule="auto"/>
        <w:ind w:left="560" w:hanging="357"/>
        <w:jc w:val="both"/>
        <w:rPr>
          <w:sz w:val="22"/>
        </w:rPr>
      </w:pPr>
      <w:r>
        <w:rPr>
          <w:sz w:val="22"/>
        </w:rPr>
        <w:t>Ofertę należy złożyć w jednej z wymienionych form: pocztą tradycyjną, przez kuriera lub</w:t>
      </w:r>
      <w:r w:rsidR="00B52007">
        <w:rPr>
          <w:sz w:val="22"/>
        </w:rPr>
        <w:t xml:space="preserve"> </w:t>
      </w:r>
      <w:r w:rsidRPr="00B52007">
        <w:rPr>
          <w:sz w:val="22"/>
        </w:rPr>
        <w:t xml:space="preserve">osobiście (liczy się data i godzina wpływu) do siedziby Zamawiającego: </w:t>
      </w:r>
    </w:p>
    <w:p w14:paraId="0C0BCC83" w14:textId="77777777" w:rsidR="00B52007" w:rsidRPr="00552B89" w:rsidRDefault="00B52007" w:rsidP="00572ECA">
      <w:pPr>
        <w:spacing w:line="276" w:lineRule="auto"/>
        <w:ind w:left="560" w:right="20"/>
        <w:jc w:val="both"/>
        <w:rPr>
          <w:b/>
          <w:bCs/>
          <w:i/>
          <w:iCs/>
          <w:sz w:val="22"/>
        </w:rPr>
      </w:pPr>
      <w:r w:rsidRPr="00552B89">
        <w:rPr>
          <w:b/>
          <w:bCs/>
          <w:i/>
          <w:iCs/>
          <w:sz w:val="22"/>
        </w:rPr>
        <w:t>Parafia Rzymskokatolicka pw. Św. Ap. Piotra i Pawła</w:t>
      </w:r>
    </w:p>
    <w:p w14:paraId="3BB16CDF" w14:textId="77777777" w:rsidR="00B52007" w:rsidRPr="00552B89" w:rsidRDefault="00B52007" w:rsidP="00572ECA">
      <w:pPr>
        <w:spacing w:line="276" w:lineRule="auto"/>
        <w:ind w:left="560" w:right="20"/>
        <w:jc w:val="both"/>
        <w:rPr>
          <w:b/>
          <w:bCs/>
          <w:i/>
          <w:iCs/>
          <w:sz w:val="22"/>
        </w:rPr>
      </w:pPr>
      <w:r w:rsidRPr="00552B89">
        <w:rPr>
          <w:b/>
          <w:bCs/>
          <w:i/>
          <w:iCs/>
          <w:sz w:val="22"/>
        </w:rPr>
        <w:t>ul. Kościelna 4</w:t>
      </w:r>
    </w:p>
    <w:p w14:paraId="20AA7218" w14:textId="77777777" w:rsidR="002C5C76" w:rsidRDefault="00B52007" w:rsidP="00572ECA">
      <w:pPr>
        <w:spacing w:line="276" w:lineRule="auto"/>
        <w:ind w:left="560" w:right="20"/>
        <w:jc w:val="both"/>
        <w:rPr>
          <w:sz w:val="22"/>
        </w:rPr>
      </w:pPr>
      <w:r w:rsidRPr="00552B89">
        <w:rPr>
          <w:b/>
          <w:bCs/>
          <w:i/>
          <w:iCs/>
          <w:sz w:val="22"/>
        </w:rPr>
        <w:t>72-015 Police</w:t>
      </w:r>
    </w:p>
    <w:p w14:paraId="45E7B658" w14:textId="77777777" w:rsidR="002C5C76" w:rsidRDefault="002C5C76" w:rsidP="00685D67">
      <w:pPr>
        <w:numPr>
          <w:ilvl w:val="1"/>
          <w:numId w:val="6"/>
        </w:numPr>
        <w:tabs>
          <w:tab w:val="left" w:pos="560"/>
        </w:tabs>
        <w:spacing w:line="276" w:lineRule="auto"/>
        <w:ind w:left="560" w:right="20" w:hanging="357"/>
        <w:jc w:val="both"/>
        <w:rPr>
          <w:sz w:val="22"/>
        </w:rPr>
      </w:pPr>
      <w:r>
        <w:rPr>
          <w:sz w:val="22"/>
        </w:rPr>
        <w:t>Ofertę należy umieścić w zamkniętym, nieprzejrzystym opakowaniu/kopercie, w sposób gwarantujący poufność jej treści.</w:t>
      </w:r>
    </w:p>
    <w:p w14:paraId="102057EB" w14:textId="5F488011" w:rsidR="002C5C76" w:rsidRPr="00514D15" w:rsidRDefault="002C5C76" w:rsidP="00685D67">
      <w:pPr>
        <w:numPr>
          <w:ilvl w:val="1"/>
          <w:numId w:val="6"/>
        </w:numPr>
        <w:tabs>
          <w:tab w:val="left" w:pos="560"/>
        </w:tabs>
        <w:spacing w:line="276" w:lineRule="auto"/>
        <w:ind w:left="560" w:hanging="357"/>
        <w:jc w:val="both"/>
        <w:rPr>
          <w:sz w:val="22"/>
          <w:szCs w:val="22"/>
        </w:rPr>
      </w:pPr>
      <w:r w:rsidRPr="00514D15">
        <w:rPr>
          <w:sz w:val="22"/>
          <w:szCs w:val="22"/>
        </w:rPr>
        <w:t xml:space="preserve">Kompletna oferta powinna </w:t>
      </w:r>
      <w:r w:rsidR="002C1D41" w:rsidRPr="00514D15">
        <w:rPr>
          <w:sz w:val="22"/>
          <w:szCs w:val="22"/>
        </w:rPr>
        <w:t xml:space="preserve">zostać sporządzona na wzorze </w:t>
      </w:r>
      <w:r w:rsidR="00727E51" w:rsidRPr="00514D15">
        <w:rPr>
          <w:sz w:val="22"/>
          <w:szCs w:val="22"/>
        </w:rPr>
        <w:t xml:space="preserve">formularza ofertowego, </w:t>
      </w:r>
      <w:r w:rsidR="002C1D41" w:rsidRPr="00514D15">
        <w:rPr>
          <w:sz w:val="22"/>
          <w:szCs w:val="22"/>
        </w:rPr>
        <w:t>stanowiąc</w:t>
      </w:r>
      <w:r w:rsidR="00727E51" w:rsidRPr="00514D15">
        <w:rPr>
          <w:sz w:val="22"/>
          <w:szCs w:val="22"/>
        </w:rPr>
        <w:t>ego</w:t>
      </w:r>
      <w:r w:rsidR="002C1D41" w:rsidRPr="00514D15">
        <w:rPr>
          <w:sz w:val="22"/>
          <w:szCs w:val="22"/>
        </w:rPr>
        <w:t xml:space="preserve"> </w:t>
      </w:r>
      <w:r w:rsidRPr="00514D15">
        <w:rPr>
          <w:sz w:val="22"/>
          <w:szCs w:val="22"/>
        </w:rPr>
        <w:t xml:space="preserve">Załącznik nr </w:t>
      </w:r>
      <w:r w:rsidR="00E4674A" w:rsidRPr="00514D15">
        <w:rPr>
          <w:sz w:val="22"/>
          <w:szCs w:val="22"/>
        </w:rPr>
        <w:t>1</w:t>
      </w:r>
      <w:r w:rsidRPr="00514D15">
        <w:rPr>
          <w:sz w:val="22"/>
          <w:szCs w:val="22"/>
        </w:rPr>
        <w:t xml:space="preserve"> </w:t>
      </w:r>
      <w:r w:rsidR="002C1D41" w:rsidRPr="00514D15">
        <w:rPr>
          <w:sz w:val="22"/>
          <w:szCs w:val="22"/>
        </w:rPr>
        <w:t>do niniejszego zapytania.</w:t>
      </w:r>
      <w:r w:rsidR="005036DE" w:rsidRPr="00514D15">
        <w:rPr>
          <w:sz w:val="22"/>
          <w:szCs w:val="22"/>
        </w:rPr>
        <w:t xml:space="preserve"> Do oferty należy dołączyć wypełniony przez Wykonawcę </w:t>
      </w:r>
      <w:r w:rsidR="00514D15">
        <w:rPr>
          <w:sz w:val="22"/>
          <w:szCs w:val="22"/>
        </w:rPr>
        <w:t>H</w:t>
      </w:r>
      <w:r w:rsidR="005036DE" w:rsidRPr="00514D15">
        <w:rPr>
          <w:sz w:val="22"/>
          <w:szCs w:val="22"/>
        </w:rPr>
        <w:t xml:space="preserve">armonogram rzeczowo-finansowy, zgodnie ze wzorem stanowiącym </w:t>
      </w:r>
      <w:r w:rsidR="005036DE" w:rsidRPr="00514D15">
        <w:rPr>
          <w:b/>
          <w:bCs/>
          <w:sz w:val="22"/>
          <w:szCs w:val="22"/>
        </w:rPr>
        <w:t>załącznik nr 5</w:t>
      </w:r>
      <w:r w:rsidR="005036DE" w:rsidRPr="00514D15">
        <w:rPr>
          <w:sz w:val="22"/>
          <w:szCs w:val="22"/>
        </w:rPr>
        <w:t xml:space="preserve"> do zapytania.</w:t>
      </w:r>
    </w:p>
    <w:p w14:paraId="43D97AFB" w14:textId="77777777" w:rsidR="002C5C76" w:rsidRPr="00514D15" w:rsidRDefault="002C5C76" w:rsidP="00572ECA">
      <w:pPr>
        <w:spacing w:line="276" w:lineRule="auto"/>
        <w:rPr>
          <w:sz w:val="22"/>
        </w:rPr>
      </w:pPr>
    </w:p>
    <w:p w14:paraId="094FDA43" w14:textId="09980A82" w:rsidR="002C5C76" w:rsidRPr="00B52007" w:rsidRDefault="002C5C76" w:rsidP="00685D67">
      <w:pPr>
        <w:numPr>
          <w:ilvl w:val="0"/>
          <w:numId w:val="5"/>
        </w:numPr>
        <w:tabs>
          <w:tab w:val="left" w:pos="420"/>
        </w:tabs>
        <w:spacing w:line="276" w:lineRule="auto"/>
        <w:ind w:left="420" w:hanging="356"/>
        <w:rPr>
          <w:b/>
          <w:sz w:val="22"/>
          <w:szCs w:val="22"/>
        </w:rPr>
      </w:pPr>
      <w:r w:rsidRPr="00B52007">
        <w:rPr>
          <w:b/>
          <w:sz w:val="22"/>
          <w:szCs w:val="22"/>
        </w:rPr>
        <w:t>Informacja o sposobie porozumiewania się Zamawiającego z Wykonawcam</w:t>
      </w:r>
      <w:r w:rsidR="0083242A">
        <w:rPr>
          <w:b/>
          <w:sz w:val="22"/>
          <w:szCs w:val="22"/>
        </w:rPr>
        <w:t>i</w:t>
      </w:r>
    </w:p>
    <w:p w14:paraId="7605C2F3" w14:textId="0F94D20B" w:rsidR="00495614" w:rsidRPr="00514D15" w:rsidRDefault="00495614" w:rsidP="00685D67">
      <w:pPr>
        <w:numPr>
          <w:ilvl w:val="1"/>
          <w:numId w:val="7"/>
        </w:numPr>
        <w:tabs>
          <w:tab w:val="left" w:pos="560"/>
        </w:tabs>
        <w:spacing w:line="276" w:lineRule="auto"/>
        <w:ind w:left="560" w:right="60" w:hanging="357"/>
        <w:jc w:val="both"/>
        <w:rPr>
          <w:sz w:val="22"/>
          <w:szCs w:val="22"/>
        </w:rPr>
      </w:pPr>
      <w:r w:rsidRPr="00514D15">
        <w:rPr>
          <w:sz w:val="22"/>
          <w:szCs w:val="22"/>
        </w:rPr>
        <w:t>Nie udziela się żadnych ustnych i telefonicznych informacji, wyjaśnień czy odpowiedzi na kierowane do Zamawiającego pytania w sprawach wymagających zachowania zasady pisemności.</w:t>
      </w:r>
    </w:p>
    <w:p w14:paraId="399FF370" w14:textId="1D2307E4" w:rsidR="002C5C76" w:rsidRPr="00514D15" w:rsidRDefault="002C5C76" w:rsidP="00685D67">
      <w:pPr>
        <w:numPr>
          <w:ilvl w:val="1"/>
          <w:numId w:val="7"/>
        </w:numPr>
        <w:tabs>
          <w:tab w:val="left" w:pos="560"/>
        </w:tabs>
        <w:spacing w:line="276" w:lineRule="auto"/>
        <w:ind w:left="560" w:right="60" w:hanging="357"/>
        <w:jc w:val="both"/>
        <w:rPr>
          <w:sz w:val="22"/>
          <w:szCs w:val="22"/>
        </w:rPr>
      </w:pPr>
      <w:r w:rsidRPr="00514D15">
        <w:rPr>
          <w:sz w:val="22"/>
          <w:szCs w:val="22"/>
        </w:rPr>
        <w:t xml:space="preserve">Wykonawca w toku postępowania może zwracać się z pytaniami </w:t>
      </w:r>
      <w:r w:rsidR="00495614" w:rsidRPr="00514D15">
        <w:rPr>
          <w:sz w:val="22"/>
          <w:szCs w:val="22"/>
        </w:rPr>
        <w:t xml:space="preserve">w formie pisemnej </w:t>
      </w:r>
      <w:r w:rsidRPr="00514D15">
        <w:rPr>
          <w:sz w:val="22"/>
          <w:szCs w:val="22"/>
        </w:rPr>
        <w:t>o</w:t>
      </w:r>
      <w:r w:rsidR="00495614" w:rsidRPr="00514D15">
        <w:rPr>
          <w:sz w:val="22"/>
          <w:szCs w:val="22"/>
        </w:rPr>
        <w:t> </w:t>
      </w:r>
      <w:r w:rsidRPr="00514D15">
        <w:rPr>
          <w:sz w:val="22"/>
          <w:szCs w:val="22"/>
        </w:rPr>
        <w:t xml:space="preserve">wyjaśnienie </w:t>
      </w:r>
      <w:r w:rsidR="00A94027" w:rsidRPr="00514D15">
        <w:rPr>
          <w:sz w:val="22"/>
          <w:szCs w:val="22"/>
        </w:rPr>
        <w:t xml:space="preserve">treści </w:t>
      </w:r>
      <w:r w:rsidRPr="00514D15">
        <w:rPr>
          <w:sz w:val="22"/>
          <w:szCs w:val="22"/>
        </w:rPr>
        <w:t xml:space="preserve">niniejszego zapytania. Odpowiedź zostanie wysłana </w:t>
      </w:r>
      <w:r w:rsidR="00495614" w:rsidRPr="00514D15">
        <w:rPr>
          <w:sz w:val="22"/>
          <w:szCs w:val="22"/>
        </w:rPr>
        <w:t>W</w:t>
      </w:r>
      <w:r w:rsidRPr="00514D15">
        <w:rPr>
          <w:sz w:val="22"/>
          <w:szCs w:val="22"/>
        </w:rPr>
        <w:t xml:space="preserve">ykonawcy zadającemu pytanie oraz </w:t>
      </w:r>
      <w:r w:rsidR="00514D15">
        <w:rPr>
          <w:sz w:val="22"/>
          <w:szCs w:val="22"/>
        </w:rPr>
        <w:t>udostępni</w:t>
      </w:r>
      <w:r w:rsidRPr="00514D15">
        <w:rPr>
          <w:sz w:val="22"/>
          <w:szCs w:val="22"/>
        </w:rPr>
        <w:t>ona na stronie internetowej</w:t>
      </w:r>
      <w:r w:rsidR="00495614" w:rsidRPr="00514D15">
        <w:rPr>
          <w:sz w:val="22"/>
          <w:szCs w:val="22"/>
        </w:rPr>
        <w:t xml:space="preserve"> Gminy Police</w:t>
      </w:r>
      <w:r w:rsidRPr="00514D15">
        <w:rPr>
          <w:sz w:val="22"/>
          <w:szCs w:val="22"/>
        </w:rPr>
        <w:t xml:space="preserve">, na której zamieszczone jest niniejsze zapytanie. Wyjaśnienia zamieszczone na stronie internetowej nie będą zdradzać, wskazywać ani identyfikować podmiotu zadającego pytanie. Zamawiający zastrzega możliwość pozostawienia pytania bez odpowiedzi w sytuacji jego złożenia w terminie krótszym niż </w:t>
      </w:r>
      <w:r w:rsidR="00B52007" w:rsidRPr="00514D15">
        <w:rPr>
          <w:sz w:val="22"/>
          <w:szCs w:val="22"/>
        </w:rPr>
        <w:t>3</w:t>
      </w:r>
      <w:r w:rsidRPr="00514D15">
        <w:rPr>
          <w:sz w:val="22"/>
          <w:szCs w:val="22"/>
        </w:rPr>
        <w:t xml:space="preserve"> </w:t>
      </w:r>
      <w:r w:rsidR="00B52007" w:rsidRPr="00514D15">
        <w:rPr>
          <w:sz w:val="22"/>
          <w:szCs w:val="22"/>
        </w:rPr>
        <w:t>dni</w:t>
      </w:r>
      <w:r w:rsidRPr="00514D15">
        <w:rPr>
          <w:sz w:val="22"/>
          <w:szCs w:val="22"/>
        </w:rPr>
        <w:t xml:space="preserve"> robocz</w:t>
      </w:r>
      <w:r w:rsidR="00B52007" w:rsidRPr="00514D15">
        <w:rPr>
          <w:sz w:val="22"/>
          <w:szCs w:val="22"/>
        </w:rPr>
        <w:t>e</w:t>
      </w:r>
      <w:r w:rsidRPr="00514D15">
        <w:rPr>
          <w:sz w:val="22"/>
          <w:szCs w:val="22"/>
        </w:rPr>
        <w:t xml:space="preserve"> przed terminem składania ofert.</w:t>
      </w:r>
    </w:p>
    <w:p w14:paraId="18C165AC" w14:textId="2491BBF4" w:rsidR="0082661B" w:rsidRDefault="0082661B" w:rsidP="00685D67">
      <w:pPr>
        <w:numPr>
          <w:ilvl w:val="1"/>
          <w:numId w:val="7"/>
        </w:numPr>
        <w:tabs>
          <w:tab w:val="left" w:pos="560"/>
        </w:tabs>
        <w:spacing w:line="276" w:lineRule="auto"/>
        <w:ind w:left="560" w:right="60" w:hanging="357"/>
        <w:jc w:val="both"/>
        <w:rPr>
          <w:sz w:val="22"/>
          <w:szCs w:val="22"/>
        </w:rPr>
      </w:pPr>
      <w:r w:rsidRPr="0082661B">
        <w:rPr>
          <w:sz w:val="22"/>
          <w:szCs w:val="22"/>
        </w:rPr>
        <w:t xml:space="preserve">Wszelkie pytania i odpowiedzi odnośnie </w:t>
      </w:r>
      <w:r>
        <w:rPr>
          <w:sz w:val="22"/>
          <w:szCs w:val="22"/>
        </w:rPr>
        <w:t xml:space="preserve">treści </w:t>
      </w:r>
      <w:r w:rsidRPr="0082661B">
        <w:rPr>
          <w:sz w:val="22"/>
          <w:szCs w:val="22"/>
        </w:rPr>
        <w:t>zapytania ofertowego</w:t>
      </w:r>
      <w:r>
        <w:rPr>
          <w:sz w:val="22"/>
          <w:szCs w:val="22"/>
        </w:rPr>
        <w:t xml:space="preserve"> i załączników,</w:t>
      </w:r>
      <w:r w:rsidRPr="0082661B">
        <w:rPr>
          <w:sz w:val="22"/>
          <w:szCs w:val="22"/>
        </w:rPr>
        <w:t xml:space="preserve"> Zamawiający i Wykonawcy przekazują poprzez pocztę elektroniczną</w:t>
      </w:r>
      <w:r>
        <w:rPr>
          <w:sz w:val="22"/>
          <w:szCs w:val="22"/>
        </w:rPr>
        <w:t xml:space="preserve"> na adres</w:t>
      </w:r>
      <w:r w:rsidRPr="0082661B">
        <w:rPr>
          <w:sz w:val="22"/>
          <w:szCs w:val="22"/>
        </w:rPr>
        <w:t xml:space="preserve">: </w:t>
      </w:r>
      <w:hyperlink r:id="rId9" w:history="1">
        <w:r w:rsidRPr="000243AA">
          <w:rPr>
            <w:rStyle w:val="Hipercze"/>
            <w:sz w:val="22"/>
            <w:szCs w:val="22"/>
          </w:rPr>
          <w:t>parafiajasienica@wp.pl</w:t>
        </w:r>
      </w:hyperlink>
      <w:r>
        <w:rPr>
          <w:sz w:val="22"/>
          <w:szCs w:val="22"/>
        </w:rPr>
        <w:t xml:space="preserve"> </w:t>
      </w:r>
    </w:p>
    <w:p w14:paraId="7C9A5576" w14:textId="60E93597" w:rsidR="002C5C76" w:rsidRPr="00514D15" w:rsidRDefault="002C5C76" w:rsidP="00685D67">
      <w:pPr>
        <w:numPr>
          <w:ilvl w:val="1"/>
          <w:numId w:val="7"/>
        </w:numPr>
        <w:tabs>
          <w:tab w:val="left" w:pos="560"/>
        </w:tabs>
        <w:spacing w:line="276" w:lineRule="auto"/>
        <w:ind w:left="560" w:right="60" w:hanging="357"/>
        <w:jc w:val="both"/>
        <w:rPr>
          <w:sz w:val="22"/>
          <w:szCs w:val="22"/>
        </w:rPr>
      </w:pPr>
      <w:r w:rsidRPr="00B52007">
        <w:rPr>
          <w:sz w:val="22"/>
          <w:szCs w:val="22"/>
        </w:rPr>
        <w:t xml:space="preserve">Zamawiający zastrzega sobie prawo do zmiany treści niniejszego zapytania do upływu terminu składania ofert. Jeżeli zmiany będą mogły mieć </w:t>
      </w:r>
      <w:r w:rsidRPr="00514D15">
        <w:rPr>
          <w:sz w:val="22"/>
          <w:szCs w:val="22"/>
        </w:rPr>
        <w:t>wpływ na treść składanych w postępowaniu ofert, Zamawiający przedłuży termin składania ofert</w:t>
      </w:r>
      <w:r w:rsidR="00495614" w:rsidRPr="00514D15">
        <w:rPr>
          <w:sz w:val="22"/>
          <w:szCs w:val="22"/>
        </w:rPr>
        <w:t>, o czym poinformuje Wykonawców poprzez zamieszczenie odpowiedniej informacji na stronie internetowej Gminy Police, na której znajduje się niniejsze zapytanie</w:t>
      </w:r>
      <w:r w:rsidRPr="00514D15">
        <w:rPr>
          <w:sz w:val="22"/>
          <w:szCs w:val="22"/>
        </w:rPr>
        <w:t>. Zamawiający zastrzega sobie prawo do unieważnienia niniejszego postępowania na warunkach określonych w zapytaniu ofertowym, a</w:t>
      </w:r>
      <w:r w:rsidR="00495614" w:rsidRPr="00514D15">
        <w:rPr>
          <w:sz w:val="22"/>
          <w:szCs w:val="22"/>
        </w:rPr>
        <w:t xml:space="preserve"> </w:t>
      </w:r>
      <w:r w:rsidRPr="00514D15">
        <w:rPr>
          <w:sz w:val="22"/>
          <w:szCs w:val="22"/>
        </w:rPr>
        <w:t>także do pozostawienia postępowania bez wyboru oferty.</w:t>
      </w:r>
    </w:p>
    <w:p w14:paraId="34B52D5C" w14:textId="77777777" w:rsidR="002C5C76" w:rsidRDefault="002C5C76" w:rsidP="00685D67">
      <w:pPr>
        <w:numPr>
          <w:ilvl w:val="1"/>
          <w:numId w:val="7"/>
        </w:numPr>
        <w:tabs>
          <w:tab w:val="left" w:pos="560"/>
        </w:tabs>
        <w:spacing w:line="276" w:lineRule="auto"/>
        <w:ind w:left="560" w:right="40" w:hanging="357"/>
        <w:rPr>
          <w:sz w:val="22"/>
          <w:szCs w:val="22"/>
        </w:rPr>
      </w:pPr>
      <w:r w:rsidRPr="00B52007">
        <w:rPr>
          <w:sz w:val="22"/>
          <w:szCs w:val="22"/>
        </w:rPr>
        <w:t>Osobą upoważnioną do kontaktowania się z Wykonawcami w zakresie dotyczącym niniejszego zapytania ofertowego jest:</w:t>
      </w:r>
    </w:p>
    <w:p w14:paraId="436054A8" w14:textId="77777777" w:rsidR="0082661B" w:rsidRPr="0082661B" w:rsidRDefault="0082661B" w:rsidP="00572ECA">
      <w:pPr>
        <w:pStyle w:val="Akapitzlist"/>
        <w:spacing w:line="276" w:lineRule="auto"/>
        <w:rPr>
          <w:b/>
          <w:bCs/>
          <w:sz w:val="22"/>
          <w:szCs w:val="22"/>
        </w:rPr>
      </w:pPr>
      <w:r w:rsidRPr="0082661B">
        <w:rPr>
          <w:b/>
          <w:bCs/>
          <w:sz w:val="22"/>
          <w:szCs w:val="22"/>
        </w:rPr>
        <w:t>ks. Waldemar Szczurowski</w:t>
      </w:r>
    </w:p>
    <w:p w14:paraId="619C86AC" w14:textId="2FE92FE8" w:rsidR="0082661B" w:rsidRPr="0082661B" w:rsidRDefault="0082661B" w:rsidP="00572ECA">
      <w:pPr>
        <w:pStyle w:val="Akapitzlist"/>
        <w:spacing w:line="276" w:lineRule="auto"/>
        <w:rPr>
          <w:b/>
          <w:bCs/>
          <w:sz w:val="22"/>
          <w:szCs w:val="22"/>
        </w:rPr>
      </w:pPr>
      <w:r w:rsidRPr="0082661B">
        <w:rPr>
          <w:b/>
          <w:bCs/>
          <w:sz w:val="22"/>
          <w:szCs w:val="22"/>
        </w:rPr>
        <w:t xml:space="preserve">e-mail: </w:t>
      </w:r>
      <w:hyperlink r:id="rId10" w:history="1">
        <w:r w:rsidR="00552B89" w:rsidRPr="000243AA">
          <w:rPr>
            <w:rStyle w:val="Hipercze"/>
            <w:b/>
            <w:bCs/>
            <w:sz w:val="22"/>
            <w:szCs w:val="22"/>
          </w:rPr>
          <w:t>parafiajasienica@wp.pl</w:t>
        </w:r>
      </w:hyperlink>
      <w:r w:rsidR="00552B89">
        <w:rPr>
          <w:b/>
          <w:bCs/>
          <w:sz w:val="22"/>
          <w:szCs w:val="22"/>
        </w:rPr>
        <w:t xml:space="preserve"> </w:t>
      </w:r>
    </w:p>
    <w:p w14:paraId="105A439F" w14:textId="4CE765ED" w:rsidR="0082661B" w:rsidRDefault="0082661B" w:rsidP="00572ECA">
      <w:pPr>
        <w:pStyle w:val="Akapitzlist"/>
        <w:spacing w:line="276" w:lineRule="auto"/>
        <w:rPr>
          <w:sz w:val="22"/>
          <w:szCs w:val="22"/>
        </w:rPr>
      </w:pPr>
      <w:r w:rsidRPr="0082661B">
        <w:rPr>
          <w:b/>
          <w:bCs/>
          <w:sz w:val="22"/>
          <w:szCs w:val="22"/>
        </w:rPr>
        <w:t>Tel. 692 484 841</w:t>
      </w:r>
    </w:p>
    <w:p w14:paraId="77EB138F" w14:textId="617FCD28" w:rsidR="0082661B" w:rsidRPr="00514D15" w:rsidRDefault="00495614" w:rsidP="00685D67">
      <w:pPr>
        <w:numPr>
          <w:ilvl w:val="1"/>
          <w:numId w:val="7"/>
        </w:numPr>
        <w:tabs>
          <w:tab w:val="left" w:pos="560"/>
        </w:tabs>
        <w:spacing w:line="276" w:lineRule="auto"/>
        <w:ind w:left="560" w:right="40" w:hanging="357"/>
        <w:jc w:val="both"/>
        <w:rPr>
          <w:sz w:val="22"/>
          <w:szCs w:val="22"/>
        </w:rPr>
      </w:pPr>
      <w:r w:rsidRPr="00514D15">
        <w:rPr>
          <w:sz w:val="22"/>
          <w:szCs w:val="22"/>
        </w:rPr>
        <w:lastRenderedPageBreak/>
        <w:t>Zamawiający nie przewiduje organizowania zebrania z Wykonawcami, jednakże na pisemny wniosek Wykonawcy możliwa jest organizacja wizji lokalnej w miejscu realizacji inwestycji, w terminie uzgodnionym przez Strony.</w:t>
      </w:r>
    </w:p>
    <w:p w14:paraId="609A8230" w14:textId="77777777" w:rsidR="002C5C76" w:rsidRPr="00B52007" w:rsidRDefault="002C5C76" w:rsidP="00572ECA">
      <w:pPr>
        <w:spacing w:line="276" w:lineRule="auto"/>
        <w:rPr>
          <w:sz w:val="22"/>
          <w:szCs w:val="22"/>
        </w:rPr>
      </w:pPr>
    </w:p>
    <w:p w14:paraId="228159CF" w14:textId="6CEA8406" w:rsidR="002C5C76" w:rsidRPr="00B52007" w:rsidRDefault="002C5C76" w:rsidP="00685D67">
      <w:pPr>
        <w:numPr>
          <w:ilvl w:val="0"/>
          <w:numId w:val="5"/>
        </w:numPr>
        <w:tabs>
          <w:tab w:val="left" w:pos="420"/>
        </w:tabs>
        <w:spacing w:line="276" w:lineRule="auto"/>
        <w:ind w:left="420" w:hanging="356"/>
        <w:rPr>
          <w:b/>
          <w:sz w:val="22"/>
          <w:szCs w:val="22"/>
        </w:rPr>
      </w:pPr>
      <w:r w:rsidRPr="00B52007">
        <w:rPr>
          <w:b/>
          <w:sz w:val="22"/>
          <w:szCs w:val="22"/>
        </w:rPr>
        <w:t>Miejsce oraz termin składania ofert</w:t>
      </w:r>
    </w:p>
    <w:p w14:paraId="5B43F1EA" w14:textId="199F7CCB" w:rsidR="002C5C76" w:rsidRPr="00514D15" w:rsidRDefault="002C5C76" w:rsidP="00685D67">
      <w:pPr>
        <w:numPr>
          <w:ilvl w:val="0"/>
          <w:numId w:val="21"/>
        </w:numPr>
        <w:tabs>
          <w:tab w:val="left" w:pos="560"/>
        </w:tabs>
        <w:spacing w:line="276" w:lineRule="auto"/>
        <w:jc w:val="both"/>
        <w:rPr>
          <w:sz w:val="22"/>
          <w:szCs w:val="22"/>
        </w:rPr>
      </w:pPr>
      <w:r w:rsidRPr="00B52007">
        <w:rPr>
          <w:sz w:val="22"/>
          <w:szCs w:val="22"/>
        </w:rPr>
        <w:t>Ofertę należy złożyć za pośrednictwem: poczty tradycyjnej, za pośrednictwem kuriera lub też</w:t>
      </w:r>
      <w:r w:rsidR="00495614">
        <w:rPr>
          <w:sz w:val="22"/>
          <w:szCs w:val="22"/>
        </w:rPr>
        <w:t xml:space="preserve"> </w:t>
      </w:r>
      <w:r w:rsidRPr="00495614">
        <w:rPr>
          <w:sz w:val="22"/>
          <w:szCs w:val="22"/>
        </w:rPr>
        <w:t xml:space="preserve">dostarczyć osobiście na adres Zamawiającego: </w:t>
      </w:r>
      <w:r w:rsidR="00B52007" w:rsidRPr="00495614">
        <w:rPr>
          <w:sz w:val="22"/>
          <w:szCs w:val="22"/>
        </w:rPr>
        <w:t>Parafia Rzymskokatolicka pw. Św. Ap. Piotra i</w:t>
      </w:r>
      <w:r w:rsidR="00495614">
        <w:rPr>
          <w:sz w:val="22"/>
          <w:szCs w:val="22"/>
        </w:rPr>
        <w:t> </w:t>
      </w:r>
      <w:r w:rsidR="00B52007" w:rsidRPr="00495614">
        <w:rPr>
          <w:sz w:val="22"/>
          <w:szCs w:val="22"/>
        </w:rPr>
        <w:t xml:space="preserve">Pawła, ul. Kościelna 4, 72-015 </w:t>
      </w:r>
      <w:r w:rsidR="00B52007" w:rsidRPr="00514D15">
        <w:rPr>
          <w:sz w:val="22"/>
          <w:szCs w:val="22"/>
        </w:rPr>
        <w:t>Police</w:t>
      </w:r>
      <w:r w:rsidRPr="00514D15">
        <w:rPr>
          <w:sz w:val="22"/>
          <w:szCs w:val="22"/>
        </w:rPr>
        <w:t xml:space="preserve">, </w:t>
      </w:r>
      <w:r w:rsidRPr="00514D15">
        <w:rPr>
          <w:b/>
          <w:sz w:val="22"/>
          <w:szCs w:val="22"/>
        </w:rPr>
        <w:t>w nieprzekraczalnym terminie: do</w:t>
      </w:r>
      <w:r w:rsidR="00552B89" w:rsidRPr="00514D15">
        <w:rPr>
          <w:b/>
          <w:sz w:val="22"/>
          <w:szCs w:val="22"/>
        </w:rPr>
        <w:t xml:space="preserve"> dnia</w:t>
      </w:r>
      <w:r w:rsidRPr="00514D15">
        <w:rPr>
          <w:b/>
          <w:sz w:val="22"/>
          <w:szCs w:val="22"/>
        </w:rPr>
        <w:t xml:space="preserve"> </w:t>
      </w:r>
      <w:r w:rsidR="00AF1652">
        <w:rPr>
          <w:b/>
          <w:sz w:val="22"/>
          <w:szCs w:val="22"/>
        </w:rPr>
        <w:t>10 czerwca</w:t>
      </w:r>
      <w:r w:rsidR="00495614" w:rsidRPr="00514D15">
        <w:rPr>
          <w:b/>
          <w:sz w:val="22"/>
          <w:szCs w:val="22"/>
        </w:rPr>
        <w:t xml:space="preserve"> </w:t>
      </w:r>
      <w:r w:rsidRPr="00514D15">
        <w:rPr>
          <w:b/>
          <w:sz w:val="22"/>
          <w:szCs w:val="22"/>
        </w:rPr>
        <w:t>2024 r</w:t>
      </w:r>
      <w:r w:rsidR="00286BCB" w:rsidRPr="00514D15">
        <w:rPr>
          <w:b/>
          <w:sz w:val="22"/>
          <w:szCs w:val="22"/>
        </w:rPr>
        <w:t>oku</w:t>
      </w:r>
      <w:r w:rsidRPr="00514D15">
        <w:rPr>
          <w:sz w:val="22"/>
          <w:szCs w:val="22"/>
        </w:rPr>
        <w:t xml:space="preserve"> </w:t>
      </w:r>
      <w:r w:rsidRPr="00514D15">
        <w:rPr>
          <w:b/>
          <w:sz w:val="22"/>
          <w:szCs w:val="22"/>
        </w:rPr>
        <w:t xml:space="preserve">do godziny </w:t>
      </w:r>
      <w:r w:rsidR="00F6498A" w:rsidRPr="00514D15">
        <w:rPr>
          <w:b/>
          <w:sz w:val="22"/>
          <w:szCs w:val="22"/>
        </w:rPr>
        <w:t>12.00</w:t>
      </w:r>
      <w:r w:rsidR="00495614" w:rsidRPr="00514D15">
        <w:rPr>
          <w:bCs/>
          <w:sz w:val="22"/>
          <w:szCs w:val="22"/>
        </w:rPr>
        <w:t>.</w:t>
      </w:r>
      <w:r w:rsidRPr="00514D15">
        <w:rPr>
          <w:b/>
          <w:sz w:val="22"/>
          <w:szCs w:val="22"/>
        </w:rPr>
        <w:t xml:space="preserve"> </w:t>
      </w:r>
      <w:r w:rsidRPr="00514D15">
        <w:rPr>
          <w:sz w:val="22"/>
          <w:szCs w:val="22"/>
        </w:rPr>
        <w:t>Decyduje data i</w:t>
      </w:r>
      <w:r w:rsidRPr="00514D15">
        <w:rPr>
          <w:b/>
          <w:sz w:val="22"/>
          <w:szCs w:val="22"/>
        </w:rPr>
        <w:t xml:space="preserve"> </w:t>
      </w:r>
      <w:r w:rsidRPr="00514D15">
        <w:rPr>
          <w:sz w:val="22"/>
          <w:szCs w:val="22"/>
        </w:rPr>
        <w:t>godzina wpływu do siedziby Zamawiającego. Oferty złożone</w:t>
      </w:r>
      <w:r w:rsidRPr="00514D15">
        <w:rPr>
          <w:b/>
          <w:sz w:val="22"/>
          <w:szCs w:val="22"/>
        </w:rPr>
        <w:t xml:space="preserve"> </w:t>
      </w:r>
      <w:r w:rsidRPr="00514D15">
        <w:rPr>
          <w:sz w:val="22"/>
          <w:szCs w:val="22"/>
        </w:rPr>
        <w:t>po tym terminie nie będą rozpatrywane.</w:t>
      </w:r>
    </w:p>
    <w:p w14:paraId="3D64DA27" w14:textId="77777777" w:rsidR="002C5C76" w:rsidRDefault="002C5C76" w:rsidP="00685D67">
      <w:pPr>
        <w:numPr>
          <w:ilvl w:val="0"/>
          <w:numId w:val="21"/>
        </w:numPr>
        <w:tabs>
          <w:tab w:val="left" w:pos="560"/>
        </w:tabs>
        <w:spacing w:line="276" w:lineRule="auto"/>
        <w:jc w:val="both"/>
        <w:rPr>
          <w:sz w:val="22"/>
          <w:szCs w:val="22"/>
        </w:rPr>
      </w:pPr>
      <w:r w:rsidRPr="00572ECA">
        <w:rPr>
          <w:sz w:val="22"/>
          <w:szCs w:val="22"/>
        </w:rPr>
        <w:t>Za datę wpływu uznaje się datę faktycznego dostarczenia oferty Zamawiającemu.</w:t>
      </w:r>
    </w:p>
    <w:p w14:paraId="067631A0" w14:textId="77777777" w:rsidR="002C5C76" w:rsidRPr="00514D15" w:rsidRDefault="002C5C76" w:rsidP="00685D67">
      <w:pPr>
        <w:numPr>
          <w:ilvl w:val="0"/>
          <w:numId w:val="21"/>
        </w:numPr>
        <w:tabs>
          <w:tab w:val="left" w:pos="560"/>
        </w:tabs>
        <w:spacing w:line="276" w:lineRule="auto"/>
        <w:jc w:val="both"/>
        <w:rPr>
          <w:sz w:val="22"/>
          <w:szCs w:val="22"/>
        </w:rPr>
      </w:pPr>
      <w:r w:rsidRPr="00572ECA">
        <w:rPr>
          <w:sz w:val="22"/>
          <w:szCs w:val="22"/>
        </w:rPr>
        <w:t xml:space="preserve">Oferty, które wpłyną po wyznaczonym terminie składania nie będą brane pod uwagę przy </w:t>
      </w:r>
      <w:r w:rsidRPr="00514D15">
        <w:rPr>
          <w:sz w:val="22"/>
          <w:szCs w:val="22"/>
        </w:rPr>
        <w:t>ocenie ofert.</w:t>
      </w:r>
    </w:p>
    <w:p w14:paraId="2F84542A" w14:textId="77777777" w:rsidR="00495614" w:rsidRPr="00514D15" w:rsidRDefault="00495614" w:rsidP="00685D67">
      <w:pPr>
        <w:numPr>
          <w:ilvl w:val="0"/>
          <w:numId w:val="21"/>
        </w:numPr>
        <w:tabs>
          <w:tab w:val="left" w:pos="560"/>
        </w:tabs>
        <w:spacing w:line="276" w:lineRule="auto"/>
        <w:jc w:val="both"/>
        <w:rPr>
          <w:sz w:val="22"/>
          <w:szCs w:val="22"/>
        </w:rPr>
      </w:pPr>
      <w:r w:rsidRPr="00514D15">
        <w:rPr>
          <w:sz w:val="22"/>
          <w:szCs w:val="22"/>
        </w:rPr>
        <w:t>Koperta z ofertą oznaczona zostanie datą i godziną jej wpływu oraz kolejnym numerem.</w:t>
      </w:r>
    </w:p>
    <w:p w14:paraId="187D58BF" w14:textId="2C9DB2F0" w:rsidR="00495614" w:rsidRPr="00514D15" w:rsidRDefault="00495614" w:rsidP="00685D67">
      <w:pPr>
        <w:numPr>
          <w:ilvl w:val="0"/>
          <w:numId w:val="21"/>
        </w:numPr>
        <w:tabs>
          <w:tab w:val="left" w:pos="560"/>
        </w:tabs>
        <w:spacing w:line="276" w:lineRule="auto"/>
        <w:jc w:val="both"/>
        <w:rPr>
          <w:sz w:val="22"/>
          <w:szCs w:val="22"/>
        </w:rPr>
      </w:pPr>
      <w:r w:rsidRPr="00514D15">
        <w:rPr>
          <w:sz w:val="22"/>
          <w:szCs w:val="22"/>
        </w:rPr>
        <w:t>Miejsce i termin otwarcia ofert: Parafia Rzymskokatolicka pw. Św. Ap. Piotra i Pawła, ul. Kościelna 4, 72-015 Police.</w:t>
      </w:r>
      <w:r w:rsidR="00286BCB" w:rsidRPr="00514D15">
        <w:rPr>
          <w:sz w:val="22"/>
          <w:szCs w:val="22"/>
        </w:rPr>
        <w:t xml:space="preserve"> </w:t>
      </w:r>
      <w:r w:rsidRPr="00514D15">
        <w:rPr>
          <w:b/>
          <w:bCs/>
          <w:sz w:val="22"/>
          <w:szCs w:val="22"/>
        </w:rPr>
        <w:t xml:space="preserve">Otwarcie ofert nastąpi w dniu </w:t>
      </w:r>
      <w:r w:rsidR="00AF1652">
        <w:rPr>
          <w:b/>
          <w:bCs/>
          <w:sz w:val="22"/>
          <w:szCs w:val="22"/>
        </w:rPr>
        <w:t>11 czerwca</w:t>
      </w:r>
      <w:r w:rsidRPr="00514D15">
        <w:rPr>
          <w:b/>
          <w:bCs/>
          <w:sz w:val="22"/>
          <w:szCs w:val="22"/>
        </w:rPr>
        <w:t xml:space="preserve"> 2024 roku o godz. </w:t>
      </w:r>
      <w:r w:rsidR="00286BCB" w:rsidRPr="00514D15">
        <w:rPr>
          <w:b/>
          <w:bCs/>
          <w:sz w:val="22"/>
          <w:szCs w:val="22"/>
        </w:rPr>
        <w:t>12</w:t>
      </w:r>
      <w:r w:rsidRPr="00514D15">
        <w:rPr>
          <w:b/>
          <w:bCs/>
          <w:sz w:val="22"/>
          <w:szCs w:val="22"/>
        </w:rPr>
        <w:t>:15.</w:t>
      </w:r>
    </w:p>
    <w:p w14:paraId="0A9EB0DA" w14:textId="49B6CC1C" w:rsidR="00495614" w:rsidRPr="00514D15" w:rsidRDefault="00495614" w:rsidP="00685D67">
      <w:pPr>
        <w:numPr>
          <w:ilvl w:val="0"/>
          <w:numId w:val="21"/>
        </w:numPr>
        <w:tabs>
          <w:tab w:val="left" w:pos="560"/>
        </w:tabs>
        <w:spacing w:line="276" w:lineRule="auto"/>
        <w:jc w:val="both"/>
        <w:rPr>
          <w:sz w:val="22"/>
          <w:szCs w:val="22"/>
        </w:rPr>
      </w:pPr>
      <w:r w:rsidRPr="00514D15">
        <w:rPr>
          <w:sz w:val="22"/>
          <w:szCs w:val="22"/>
        </w:rPr>
        <w:t>Otwarcie ofert jest jawne.</w:t>
      </w:r>
    </w:p>
    <w:p w14:paraId="04F36168" w14:textId="52277976" w:rsidR="00495614" w:rsidRPr="00514D15" w:rsidRDefault="00495614" w:rsidP="00685D67">
      <w:pPr>
        <w:numPr>
          <w:ilvl w:val="0"/>
          <w:numId w:val="21"/>
        </w:numPr>
        <w:tabs>
          <w:tab w:val="left" w:pos="560"/>
        </w:tabs>
        <w:spacing w:line="276" w:lineRule="auto"/>
        <w:jc w:val="both"/>
        <w:rPr>
          <w:sz w:val="22"/>
          <w:szCs w:val="22"/>
        </w:rPr>
      </w:pPr>
      <w:r w:rsidRPr="00514D15">
        <w:rPr>
          <w:sz w:val="22"/>
          <w:szCs w:val="22"/>
        </w:rPr>
        <w:t>Otwarcia i oceny ofert dokonuje Zamawiający.</w:t>
      </w:r>
    </w:p>
    <w:p w14:paraId="07EC8DD4" w14:textId="556413FC" w:rsidR="00495614" w:rsidRPr="00514D15" w:rsidRDefault="00495614" w:rsidP="00685D67">
      <w:pPr>
        <w:numPr>
          <w:ilvl w:val="0"/>
          <w:numId w:val="21"/>
        </w:numPr>
        <w:tabs>
          <w:tab w:val="left" w:pos="560"/>
        </w:tabs>
        <w:spacing w:line="276" w:lineRule="auto"/>
        <w:jc w:val="both"/>
        <w:rPr>
          <w:sz w:val="22"/>
          <w:szCs w:val="22"/>
        </w:rPr>
      </w:pPr>
      <w:r w:rsidRPr="00514D15">
        <w:rPr>
          <w:sz w:val="22"/>
          <w:szCs w:val="22"/>
        </w:rPr>
        <w:t>Bezpośrednio przed otwarciem ofert Zamawiający przekaże zebranym Wykonawcom informację o wysokości kwoty, jaką zamierza przeznaczyć na sfinansowanie zamówienia prowadzonego w ramach niniejszego postępowania zakupowego.</w:t>
      </w:r>
    </w:p>
    <w:p w14:paraId="1909B697" w14:textId="3C1DA23E" w:rsidR="00495614" w:rsidRPr="00514D15" w:rsidRDefault="00495614" w:rsidP="00685D67">
      <w:pPr>
        <w:numPr>
          <w:ilvl w:val="0"/>
          <w:numId w:val="21"/>
        </w:numPr>
        <w:tabs>
          <w:tab w:val="left" w:pos="560"/>
        </w:tabs>
        <w:spacing w:line="276" w:lineRule="auto"/>
        <w:jc w:val="both"/>
        <w:rPr>
          <w:sz w:val="22"/>
          <w:szCs w:val="22"/>
        </w:rPr>
      </w:pPr>
      <w:r w:rsidRPr="00514D15">
        <w:rPr>
          <w:sz w:val="22"/>
          <w:szCs w:val="22"/>
        </w:rPr>
        <w:t>Niezwłocznie po otwarciu ofert Zamawiający zamie</w:t>
      </w:r>
      <w:r w:rsidR="00286BCB" w:rsidRPr="00514D15">
        <w:rPr>
          <w:sz w:val="22"/>
          <w:szCs w:val="22"/>
        </w:rPr>
        <w:t>ści</w:t>
      </w:r>
      <w:r w:rsidRPr="00514D15">
        <w:rPr>
          <w:sz w:val="22"/>
          <w:szCs w:val="22"/>
        </w:rPr>
        <w:t xml:space="preserve"> na </w:t>
      </w:r>
      <w:r w:rsidR="00286BCB" w:rsidRPr="00514D15">
        <w:rPr>
          <w:sz w:val="22"/>
          <w:szCs w:val="22"/>
        </w:rPr>
        <w:t xml:space="preserve">wskazanej </w:t>
      </w:r>
      <w:r w:rsidRPr="00514D15">
        <w:rPr>
          <w:sz w:val="22"/>
          <w:szCs w:val="22"/>
        </w:rPr>
        <w:t xml:space="preserve">stronie internetowej Gminy </w:t>
      </w:r>
      <w:r w:rsidR="00286BCB" w:rsidRPr="00514D15">
        <w:rPr>
          <w:sz w:val="22"/>
          <w:szCs w:val="22"/>
        </w:rPr>
        <w:t>Police</w:t>
      </w:r>
      <w:r w:rsidRPr="00514D15">
        <w:rPr>
          <w:sz w:val="22"/>
          <w:szCs w:val="22"/>
        </w:rPr>
        <w:t xml:space="preserve"> informacje dotyczące kwoty, jaką zamierza przeznaczyć na sfinansowanie zamówienia prowadzonego w ramach niniejszego postępowania zakupowego, firm i adresów Wykonawców, którzy złożyli ofertę w terminie, a także proponowanej przez poszczególnych Wykonawców ceny za wykonanie zamówienia.</w:t>
      </w:r>
    </w:p>
    <w:p w14:paraId="5DD092F8" w14:textId="77777777" w:rsidR="00EA2046" w:rsidRPr="00B52007" w:rsidRDefault="00EA2046" w:rsidP="00572ECA">
      <w:pPr>
        <w:spacing w:line="276" w:lineRule="auto"/>
        <w:rPr>
          <w:sz w:val="22"/>
          <w:szCs w:val="22"/>
        </w:rPr>
      </w:pPr>
    </w:p>
    <w:p w14:paraId="4F1820DB" w14:textId="08D8954C" w:rsidR="002C5C76" w:rsidRPr="00EA2046" w:rsidRDefault="002C5C76" w:rsidP="00685D67">
      <w:pPr>
        <w:numPr>
          <w:ilvl w:val="0"/>
          <w:numId w:val="5"/>
        </w:numPr>
        <w:tabs>
          <w:tab w:val="left" w:pos="420"/>
        </w:tabs>
        <w:spacing w:line="276" w:lineRule="auto"/>
        <w:ind w:left="420" w:hanging="356"/>
        <w:rPr>
          <w:b/>
          <w:sz w:val="22"/>
          <w:szCs w:val="22"/>
        </w:rPr>
      </w:pPr>
      <w:r w:rsidRPr="00EA2046">
        <w:rPr>
          <w:b/>
          <w:sz w:val="22"/>
          <w:szCs w:val="22"/>
        </w:rPr>
        <w:t>Kryteria oceny ofert</w:t>
      </w:r>
    </w:p>
    <w:p w14:paraId="7BE7414C" w14:textId="0EBFA721" w:rsidR="00B52007" w:rsidRDefault="00B52007" w:rsidP="00685D67">
      <w:pPr>
        <w:pStyle w:val="Akapitzlist"/>
        <w:numPr>
          <w:ilvl w:val="4"/>
          <w:numId w:val="14"/>
        </w:num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EA2046">
        <w:rPr>
          <w:sz w:val="22"/>
          <w:szCs w:val="22"/>
        </w:rPr>
        <w:t>Zamawiający oceni i porówna jedynie te kompletne oferty, które nie zostaną odrzucone przez Zamawiającego</w:t>
      </w:r>
      <w:r w:rsidR="00260CC5" w:rsidRPr="00EA2046">
        <w:rPr>
          <w:sz w:val="22"/>
          <w:szCs w:val="22"/>
        </w:rPr>
        <w:t>.</w:t>
      </w:r>
    </w:p>
    <w:p w14:paraId="71C0ED41" w14:textId="77777777" w:rsidR="002C5C76" w:rsidRDefault="002C5C76" w:rsidP="00685D67">
      <w:pPr>
        <w:pStyle w:val="Akapitzlist"/>
        <w:numPr>
          <w:ilvl w:val="4"/>
          <w:numId w:val="14"/>
        </w:num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572ECA">
        <w:rPr>
          <w:sz w:val="22"/>
          <w:szCs w:val="22"/>
        </w:rPr>
        <w:t xml:space="preserve">Oferty zostaną ocenione przez Zamawiającego w oparciu o </w:t>
      </w:r>
      <w:r w:rsidR="00697488" w:rsidRPr="00572ECA">
        <w:rPr>
          <w:sz w:val="22"/>
          <w:szCs w:val="22"/>
        </w:rPr>
        <w:t>kryterium</w:t>
      </w:r>
      <w:r w:rsidR="00B52007" w:rsidRPr="00572ECA">
        <w:rPr>
          <w:sz w:val="22"/>
          <w:szCs w:val="22"/>
        </w:rPr>
        <w:t xml:space="preserve"> Ceny Brutto (C), Znaczenie kryterium - 100%, Maksymalna liczba punktów,</w:t>
      </w:r>
      <w:r w:rsidR="00B52007" w:rsidRPr="00B52007">
        <w:t xml:space="preserve"> </w:t>
      </w:r>
      <w:r w:rsidR="00B52007">
        <w:t>j</w:t>
      </w:r>
      <w:r w:rsidR="00B52007" w:rsidRPr="00572ECA">
        <w:rPr>
          <w:sz w:val="22"/>
          <w:szCs w:val="22"/>
        </w:rPr>
        <w:t>akie może otrzymać oferta za dane kryterium (waga) 100 pkt.</w:t>
      </w:r>
    </w:p>
    <w:p w14:paraId="115ABF24" w14:textId="77777777" w:rsidR="00B52007" w:rsidRPr="00572ECA" w:rsidRDefault="002C5C76" w:rsidP="00685D67">
      <w:pPr>
        <w:pStyle w:val="Akapitzlist"/>
        <w:numPr>
          <w:ilvl w:val="4"/>
          <w:numId w:val="14"/>
        </w:num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572ECA">
        <w:rPr>
          <w:sz w:val="22"/>
        </w:rPr>
        <w:t xml:space="preserve">Do porównania i oceny ofert w kryterium </w:t>
      </w:r>
      <w:r w:rsidRPr="00572ECA">
        <w:rPr>
          <w:sz w:val="22"/>
          <w:u w:val="single"/>
        </w:rPr>
        <w:t>cena brutto</w:t>
      </w:r>
      <w:r w:rsidRPr="00572ECA">
        <w:rPr>
          <w:sz w:val="22"/>
        </w:rPr>
        <w:t xml:space="preserve"> zostanie zastosowany następujący wzór:</w:t>
      </w:r>
      <w:bookmarkStart w:id="3" w:name="page6"/>
      <w:bookmarkEnd w:id="3"/>
    </w:p>
    <w:p w14:paraId="38161F17" w14:textId="77777777" w:rsidR="00EA2046" w:rsidRDefault="00EA2046" w:rsidP="00572ECA">
      <w:pPr>
        <w:tabs>
          <w:tab w:val="left" w:pos="560"/>
        </w:tabs>
        <w:spacing w:line="276" w:lineRule="auto"/>
        <w:ind w:left="560"/>
        <w:rPr>
          <w:sz w:val="22"/>
        </w:rPr>
      </w:pPr>
    </w:p>
    <w:p w14:paraId="61638A8A" w14:textId="55BC6907" w:rsidR="00D21A82" w:rsidRPr="00EA2046" w:rsidRDefault="00B52007" w:rsidP="00572ECA">
      <w:pPr>
        <w:tabs>
          <w:tab w:val="left" w:pos="560"/>
        </w:tabs>
        <w:spacing w:line="276" w:lineRule="auto"/>
        <w:ind w:left="560"/>
        <w:rPr>
          <w:b/>
          <w:bCs/>
          <w:sz w:val="22"/>
        </w:rPr>
      </w:pPr>
      <w:r w:rsidRPr="00EA2046">
        <w:rPr>
          <w:b/>
          <w:bCs/>
          <w:sz w:val="22"/>
        </w:rPr>
        <w:t xml:space="preserve">C </w:t>
      </w:r>
      <w:r w:rsidRPr="00EA2046">
        <w:rPr>
          <w:rFonts w:ascii="Times New Roman" w:eastAsia="Times New Roman" w:hAnsi="Times New Roman"/>
          <w:b/>
          <w:bCs/>
        </w:rPr>
        <w:t xml:space="preserve"> = </w:t>
      </w:r>
      <w:r w:rsidR="00D21A82" w:rsidRPr="00EA2046">
        <w:rPr>
          <w:rFonts w:ascii="Times New Roman" w:eastAsia="Times New Roman" w:hAnsi="Times New Roman"/>
          <w:b/>
          <w:bCs/>
        </w:rPr>
        <w:t>(</w:t>
      </w:r>
      <w:r w:rsidRPr="00EA2046">
        <w:rPr>
          <w:rFonts w:ascii="Times New Roman" w:eastAsia="Times New Roman" w:hAnsi="Times New Roman"/>
          <w:b/>
          <w:bCs/>
        </w:rPr>
        <w:t>Cn</w:t>
      </w:r>
      <w:r w:rsidR="00D21A82" w:rsidRPr="00EA2046">
        <w:rPr>
          <w:rFonts w:ascii="Times New Roman" w:eastAsia="Times New Roman" w:hAnsi="Times New Roman"/>
          <w:b/>
          <w:bCs/>
        </w:rPr>
        <w:t>/</w:t>
      </w:r>
      <w:r w:rsidR="00D21A82" w:rsidRPr="00EA2046">
        <w:rPr>
          <w:b/>
          <w:bCs/>
        </w:rPr>
        <w:t xml:space="preserve"> </w:t>
      </w:r>
      <w:r w:rsidR="00D21A82" w:rsidRPr="00EA2046">
        <w:rPr>
          <w:rFonts w:ascii="Times New Roman" w:eastAsia="Times New Roman" w:hAnsi="Times New Roman"/>
          <w:b/>
          <w:bCs/>
        </w:rPr>
        <w:t>Co)*100</w:t>
      </w:r>
    </w:p>
    <w:p w14:paraId="42C6AE65" w14:textId="77777777" w:rsidR="002C5C76" w:rsidRDefault="002C5C76" w:rsidP="00572ECA">
      <w:pPr>
        <w:tabs>
          <w:tab w:val="left" w:pos="560"/>
        </w:tabs>
        <w:spacing w:line="276" w:lineRule="auto"/>
        <w:ind w:left="560"/>
        <w:rPr>
          <w:sz w:val="22"/>
        </w:rPr>
      </w:pPr>
      <w:r>
        <w:rPr>
          <w:sz w:val="22"/>
        </w:rPr>
        <w:t>gdzie:</w:t>
      </w:r>
    </w:p>
    <w:p w14:paraId="5B1D1F7F" w14:textId="77777777" w:rsidR="002C5C76" w:rsidRDefault="002C5C76" w:rsidP="00572ECA">
      <w:pPr>
        <w:spacing w:line="276" w:lineRule="auto"/>
        <w:rPr>
          <w:rFonts w:ascii="Times New Roman" w:eastAsia="Times New Roman" w:hAnsi="Times New Roman"/>
        </w:rPr>
      </w:pPr>
    </w:p>
    <w:p w14:paraId="074E3DEE" w14:textId="77777777" w:rsidR="002C5C76" w:rsidRDefault="00D21A82" w:rsidP="00572ECA">
      <w:pPr>
        <w:spacing w:line="276" w:lineRule="auto"/>
        <w:ind w:left="700"/>
        <w:rPr>
          <w:sz w:val="22"/>
        </w:rPr>
      </w:pPr>
      <w:r>
        <w:rPr>
          <w:sz w:val="22"/>
        </w:rPr>
        <w:t xml:space="preserve">C </w:t>
      </w:r>
      <w:r w:rsidR="002C5C76">
        <w:rPr>
          <w:sz w:val="22"/>
        </w:rPr>
        <w:t>– ilość punktów danej oferty w kryterium cena</w:t>
      </w:r>
    </w:p>
    <w:p w14:paraId="5FAA916D" w14:textId="77777777" w:rsidR="002C5C76" w:rsidRDefault="002C5C76" w:rsidP="00572ECA">
      <w:pPr>
        <w:spacing w:line="276" w:lineRule="auto"/>
        <w:rPr>
          <w:rFonts w:ascii="Times New Roman" w:eastAsia="Times New Roman" w:hAnsi="Times New Roman"/>
        </w:rPr>
      </w:pPr>
    </w:p>
    <w:p w14:paraId="2D99E4C1" w14:textId="77777777" w:rsidR="002C5C76" w:rsidRDefault="002C5C76" w:rsidP="00572ECA">
      <w:pPr>
        <w:spacing w:line="276" w:lineRule="auto"/>
        <w:ind w:left="700"/>
        <w:rPr>
          <w:sz w:val="22"/>
        </w:rPr>
      </w:pPr>
      <w:r>
        <w:rPr>
          <w:sz w:val="22"/>
        </w:rPr>
        <w:t>C</w:t>
      </w:r>
      <w:r>
        <w:rPr>
          <w:sz w:val="13"/>
        </w:rPr>
        <w:t>n</w:t>
      </w:r>
      <w:r>
        <w:rPr>
          <w:sz w:val="22"/>
        </w:rPr>
        <w:t xml:space="preserve"> – cena brutto najtańszej oferty (PLN)</w:t>
      </w:r>
    </w:p>
    <w:p w14:paraId="03E99802" w14:textId="77777777" w:rsidR="002C5C76" w:rsidRDefault="002C5C76" w:rsidP="00572ECA">
      <w:pPr>
        <w:spacing w:line="276" w:lineRule="auto"/>
        <w:rPr>
          <w:rFonts w:ascii="Times New Roman" w:eastAsia="Times New Roman" w:hAnsi="Times New Roman"/>
        </w:rPr>
      </w:pPr>
    </w:p>
    <w:p w14:paraId="33793AAD" w14:textId="77777777" w:rsidR="002C5C76" w:rsidRDefault="002C5C76" w:rsidP="00572ECA">
      <w:pPr>
        <w:spacing w:line="276" w:lineRule="auto"/>
        <w:ind w:left="700"/>
        <w:rPr>
          <w:sz w:val="22"/>
        </w:rPr>
      </w:pPr>
      <w:r>
        <w:rPr>
          <w:sz w:val="22"/>
        </w:rPr>
        <w:t>C</w:t>
      </w:r>
      <w:r>
        <w:rPr>
          <w:sz w:val="13"/>
        </w:rPr>
        <w:t>o</w:t>
      </w:r>
      <w:r>
        <w:rPr>
          <w:sz w:val="22"/>
        </w:rPr>
        <w:t xml:space="preserve"> – cena brutto badanej oferty (PLN)</w:t>
      </w:r>
    </w:p>
    <w:p w14:paraId="4CCCD04B" w14:textId="77777777" w:rsidR="002C5C76" w:rsidRDefault="002C5C76" w:rsidP="00572ECA">
      <w:pPr>
        <w:spacing w:line="276" w:lineRule="auto"/>
        <w:rPr>
          <w:rFonts w:ascii="Times New Roman" w:eastAsia="Times New Roman" w:hAnsi="Times New Roman"/>
        </w:rPr>
      </w:pPr>
    </w:p>
    <w:p w14:paraId="685FB817" w14:textId="77777777" w:rsidR="002C5C76" w:rsidRDefault="002C5C76" w:rsidP="00685D67">
      <w:pPr>
        <w:pStyle w:val="Akapitzlist"/>
        <w:numPr>
          <w:ilvl w:val="0"/>
          <w:numId w:val="15"/>
        </w:numPr>
        <w:tabs>
          <w:tab w:val="left" w:pos="560"/>
        </w:tabs>
        <w:spacing w:line="276" w:lineRule="auto"/>
        <w:rPr>
          <w:sz w:val="22"/>
        </w:rPr>
      </w:pPr>
      <w:r w:rsidRPr="00EA2046">
        <w:rPr>
          <w:sz w:val="22"/>
        </w:rPr>
        <w:t>Maksymalna ilość punktów, jaką można uzyskać: 100 punktów.</w:t>
      </w:r>
    </w:p>
    <w:p w14:paraId="4723E054" w14:textId="77777777" w:rsidR="002C5C76" w:rsidRDefault="002C5C76" w:rsidP="00685D67">
      <w:pPr>
        <w:pStyle w:val="Akapitzlist"/>
        <w:numPr>
          <w:ilvl w:val="0"/>
          <w:numId w:val="15"/>
        </w:numPr>
        <w:tabs>
          <w:tab w:val="left" w:pos="560"/>
        </w:tabs>
        <w:spacing w:line="276" w:lineRule="auto"/>
        <w:rPr>
          <w:sz w:val="22"/>
        </w:rPr>
      </w:pPr>
      <w:r w:rsidRPr="001D4C18">
        <w:rPr>
          <w:sz w:val="22"/>
        </w:rPr>
        <w:t>Za najkorzystniejszą zostanie uznana oferta, która uzyska najwyższą ilość punktów.</w:t>
      </w:r>
    </w:p>
    <w:p w14:paraId="31048A6C" w14:textId="697B6451" w:rsidR="002C5C76" w:rsidRDefault="002C5C76" w:rsidP="00685D67">
      <w:pPr>
        <w:pStyle w:val="Akapitzlist"/>
        <w:numPr>
          <w:ilvl w:val="0"/>
          <w:numId w:val="15"/>
        </w:numPr>
        <w:tabs>
          <w:tab w:val="left" w:pos="560"/>
        </w:tabs>
        <w:spacing w:line="276" w:lineRule="auto"/>
        <w:jc w:val="both"/>
        <w:rPr>
          <w:sz w:val="22"/>
        </w:rPr>
      </w:pPr>
      <w:r w:rsidRPr="001D4C18">
        <w:rPr>
          <w:sz w:val="22"/>
        </w:rPr>
        <w:t>Jeżeli Zamawiający nie może dokonać wyboru oferty najkorzystniejszej ze względu na to, że zostały złożone oferty o takiej samej cenie wykonania zamówienia, Zamawiający wezwie Wykonawców, którzy złożyli te oferty, do złożenia w terminie określonym przez Zamawiającego ofert dodatkowych</w:t>
      </w:r>
      <w:r w:rsidR="00260CC5" w:rsidRPr="001D4C18">
        <w:rPr>
          <w:sz w:val="22"/>
        </w:rPr>
        <w:t>.</w:t>
      </w:r>
    </w:p>
    <w:p w14:paraId="0EC09C76" w14:textId="69052224" w:rsidR="002C5C76" w:rsidRPr="001D4C18" w:rsidRDefault="002C5C76" w:rsidP="00685D67">
      <w:pPr>
        <w:pStyle w:val="Akapitzlist"/>
        <w:numPr>
          <w:ilvl w:val="0"/>
          <w:numId w:val="15"/>
        </w:numPr>
        <w:tabs>
          <w:tab w:val="left" w:pos="560"/>
        </w:tabs>
        <w:spacing w:line="276" w:lineRule="auto"/>
        <w:jc w:val="both"/>
        <w:rPr>
          <w:sz w:val="22"/>
        </w:rPr>
      </w:pPr>
      <w:r w:rsidRPr="001D4C18">
        <w:rPr>
          <w:sz w:val="21"/>
        </w:rPr>
        <w:t>Jeżeli Wykonawca, którego oferta została wybrana, uchyla się od zawarcia umowy, Zamawiający może wybrać ofertę najkorzystniejszą z pozostałych ofert bez przeprowadzania ich ponownego badania i</w:t>
      </w:r>
      <w:r w:rsidR="001D4C18">
        <w:rPr>
          <w:sz w:val="21"/>
        </w:rPr>
        <w:t> </w:t>
      </w:r>
      <w:r w:rsidRPr="001D4C18">
        <w:rPr>
          <w:sz w:val="21"/>
        </w:rPr>
        <w:t>oceny.</w:t>
      </w:r>
    </w:p>
    <w:p w14:paraId="0E3F01C2" w14:textId="77777777" w:rsidR="002C5C76" w:rsidRDefault="002C5C76" w:rsidP="00572ECA">
      <w:pPr>
        <w:spacing w:line="276" w:lineRule="auto"/>
        <w:rPr>
          <w:sz w:val="21"/>
        </w:rPr>
      </w:pPr>
    </w:p>
    <w:p w14:paraId="22332D5F" w14:textId="77777777" w:rsidR="002C5C76" w:rsidRDefault="002C5C76" w:rsidP="00685D67">
      <w:pPr>
        <w:numPr>
          <w:ilvl w:val="0"/>
          <w:numId w:val="22"/>
        </w:numPr>
        <w:tabs>
          <w:tab w:val="left" w:pos="420"/>
        </w:tabs>
        <w:spacing w:line="276" w:lineRule="auto"/>
        <w:rPr>
          <w:b/>
          <w:sz w:val="22"/>
        </w:rPr>
      </w:pPr>
      <w:r>
        <w:rPr>
          <w:b/>
          <w:sz w:val="22"/>
        </w:rPr>
        <w:t>Opis sposobu obliczenia ceny</w:t>
      </w:r>
    </w:p>
    <w:p w14:paraId="2910A141" w14:textId="77777777" w:rsidR="002C5C76" w:rsidRDefault="002C5C76" w:rsidP="00685D67">
      <w:pPr>
        <w:numPr>
          <w:ilvl w:val="1"/>
          <w:numId w:val="8"/>
        </w:numPr>
        <w:tabs>
          <w:tab w:val="left" w:pos="560"/>
        </w:tabs>
        <w:spacing w:line="276" w:lineRule="auto"/>
        <w:ind w:left="560" w:hanging="357"/>
        <w:jc w:val="both"/>
        <w:rPr>
          <w:sz w:val="22"/>
        </w:rPr>
      </w:pPr>
      <w:r>
        <w:rPr>
          <w:sz w:val="22"/>
        </w:rPr>
        <w:t>W formularzu ofertowym należy wskazać cenę ofertową brutto.</w:t>
      </w:r>
    </w:p>
    <w:p w14:paraId="70F8F430" w14:textId="77777777" w:rsidR="002C5C76" w:rsidRDefault="002C5C76" w:rsidP="00685D67">
      <w:pPr>
        <w:numPr>
          <w:ilvl w:val="1"/>
          <w:numId w:val="8"/>
        </w:numPr>
        <w:tabs>
          <w:tab w:val="left" w:pos="560"/>
        </w:tabs>
        <w:spacing w:line="276" w:lineRule="auto"/>
        <w:ind w:left="560" w:hanging="357"/>
        <w:jc w:val="both"/>
        <w:rPr>
          <w:sz w:val="22"/>
        </w:rPr>
      </w:pPr>
      <w:r>
        <w:rPr>
          <w:sz w:val="22"/>
        </w:rPr>
        <w:t>Obliczenia dokonywane będą z dokładnością do dwóch miejsc po przecinku.</w:t>
      </w:r>
    </w:p>
    <w:p w14:paraId="7C45C75B" w14:textId="77777777" w:rsidR="00D21A82" w:rsidRPr="00D21A82" w:rsidRDefault="002C5C76" w:rsidP="00685D67">
      <w:pPr>
        <w:numPr>
          <w:ilvl w:val="1"/>
          <w:numId w:val="8"/>
        </w:numPr>
        <w:tabs>
          <w:tab w:val="left" w:pos="560"/>
        </w:tabs>
        <w:spacing w:line="276" w:lineRule="auto"/>
        <w:ind w:left="560" w:hanging="357"/>
        <w:jc w:val="both"/>
        <w:rPr>
          <w:sz w:val="22"/>
        </w:rPr>
      </w:pPr>
      <w:r>
        <w:rPr>
          <w:sz w:val="22"/>
        </w:rPr>
        <w:t>Cena ofertowa musi uwzględniać wszelkie koszty (bezpośrednie i pośrednie) wykonania przedmiotu zamówienia, wszelkie opłaty i podatki, jak również inne koszty o jakimkolwiek charakterze, które mogą powstać w związku z realizacją przedmiotu zamówienia, niezależnie od miejsca ich powstania.</w:t>
      </w:r>
    </w:p>
    <w:p w14:paraId="1BFDEF63" w14:textId="5AFE7DE9" w:rsidR="00D21A82" w:rsidRDefault="00D21A82" w:rsidP="00685D67">
      <w:pPr>
        <w:numPr>
          <w:ilvl w:val="1"/>
          <w:numId w:val="8"/>
        </w:numPr>
        <w:tabs>
          <w:tab w:val="left" w:pos="560"/>
        </w:tabs>
        <w:spacing w:line="276" w:lineRule="auto"/>
        <w:ind w:left="560" w:hanging="357"/>
        <w:jc w:val="both"/>
        <w:rPr>
          <w:sz w:val="22"/>
        </w:rPr>
      </w:pPr>
      <w:r w:rsidRPr="00D21A82">
        <w:rPr>
          <w:sz w:val="22"/>
        </w:rPr>
        <w:t xml:space="preserve">Z uwagi na to, że wynagrodzenie Wykonawcy wskazane w ofercie będzie miało charakter ryczałtowy, Wykonawca przy </w:t>
      </w:r>
      <w:r w:rsidRPr="00581C61">
        <w:rPr>
          <w:sz w:val="22"/>
        </w:rPr>
        <w:t>wycenie oferty powinien opierać się na zakresie wskazanym w</w:t>
      </w:r>
      <w:r w:rsidR="00260CC5" w:rsidRPr="00581C61">
        <w:rPr>
          <w:sz w:val="22"/>
        </w:rPr>
        <w:t> </w:t>
      </w:r>
      <w:r w:rsidRPr="00581C61">
        <w:rPr>
          <w:sz w:val="22"/>
        </w:rPr>
        <w:t xml:space="preserve">dokumentacji projektowej. </w:t>
      </w:r>
      <w:r w:rsidR="00260CC5" w:rsidRPr="00581C61">
        <w:rPr>
          <w:sz w:val="22"/>
        </w:rPr>
        <w:t xml:space="preserve">Załączony </w:t>
      </w:r>
      <w:r w:rsidR="00A94027" w:rsidRPr="00581C61">
        <w:rPr>
          <w:sz w:val="22"/>
        </w:rPr>
        <w:t xml:space="preserve">do </w:t>
      </w:r>
      <w:r w:rsidR="001D4C18" w:rsidRPr="00581C61">
        <w:rPr>
          <w:sz w:val="22"/>
        </w:rPr>
        <w:t xml:space="preserve">treści </w:t>
      </w:r>
      <w:r w:rsidR="001D4C18" w:rsidRPr="00581C61">
        <w:rPr>
          <w:b/>
          <w:bCs/>
          <w:sz w:val="22"/>
        </w:rPr>
        <w:t>załącznika nr 2</w:t>
      </w:r>
      <w:r w:rsidR="001D4C18" w:rsidRPr="00581C61">
        <w:rPr>
          <w:sz w:val="22"/>
        </w:rPr>
        <w:t xml:space="preserve"> do niniejszego zapytania ofertowego </w:t>
      </w:r>
      <w:r w:rsidR="00260CC5" w:rsidRPr="00581C61">
        <w:rPr>
          <w:sz w:val="22"/>
        </w:rPr>
        <w:t xml:space="preserve">obmiar </w:t>
      </w:r>
      <w:r w:rsidRPr="00581C61">
        <w:rPr>
          <w:sz w:val="22"/>
        </w:rPr>
        <w:t>robót ma charakter pomocniczy. Wystąpienie w</w:t>
      </w:r>
      <w:r w:rsidR="00260CC5" w:rsidRPr="00581C61">
        <w:rPr>
          <w:sz w:val="22"/>
        </w:rPr>
        <w:t> </w:t>
      </w:r>
      <w:r w:rsidRPr="00581C61">
        <w:rPr>
          <w:sz w:val="22"/>
        </w:rPr>
        <w:t xml:space="preserve">trakcie realizacji umowy robót nieujętych w </w:t>
      </w:r>
      <w:r w:rsidR="00260CC5" w:rsidRPr="00581C61">
        <w:rPr>
          <w:sz w:val="22"/>
        </w:rPr>
        <w:t>ob</w:t>
      </w:r>
      <w:r w:rsidRPr="00581C61">
        <w:rPr>
          <w:sz w:val="22"/>
        </w:rPr>
        <w:t xml:space="preserve">miarze lub robót w większej ilości w stosunku do przyjętej w </w:t>
      </w:r>
      <w:r w:rsidR="00260CC5" w:rsidRPr="00581C61">
        <w:rPr>
          <w:sz w:val="22"/>
        </w:rPr>
        <w:t>ob</w:t>
      </w:r>
      <w:r w:rsidRPr="00581C61">
        <w:rPr>
          <w:sz w:val="22"/>
        </w:rPr>
        <w:t xml:space="preserve">miarze nie będzie uprawniało Wykonawcy do żądania </w:t>
      </w:r>
      <w:r>
        <w:rPr>
          <w:sz w:val="22"/>
        </w:rPr>
        <w:t>dodatkowego wynagrodzenia</w:t>
      </w:r>
      <w:r w:rsidR="00260CC5">
        <w:rPr>
          <w:sz w:val="22"/>
        </w:rPr>
        <w:t>,</w:t>
      </w:r>
      <w:r w:rsidRPr="00D21A82">
        <w:rPr>
          <w:sz w:val="22"/>
        </w:rPr>
        <w:t xml:space="preserve"> jeżeli roboty te ujęte </w:t>
      </w:r>
      <w:r>
        <w:rPr>
          <w:sz w:val="22"/>
        </w:rPr>
        <w:t>były w dokumentacji projektowej.</w:t>
      </w:r>
    </w:p>
    <w:p w14:paraId="523F0A94" w14:textId="77777777" w:rsidR="002C5C76" w:rsidRDefault="002C5C76" w:rsidP="00685D67">
      <w:pPr>
        <w:numPr>
          <w:ilvl w:val="1"/>
          <w:numId w:val="8"/>
        </w:numPr>
        <w:tabs>
          <w:tab w:val="left" w:pos="560"/>
        </w:tabs>
        <w:spacing w:line="276" w:lineRule="auto"/>
        <w:ind w:left="560" w:right="20" w:hanging="357"/>
        <w:jc w:val="both"/>
        <w:rPr>
          <w:sz w:val="22"/>
        </w:rPr>
      </w:pPr>
      <w:r>
        <w:rPr>
          <w:sz w:val="22"/>
        </w:rPr>
        <w:t>Waluta ceny ofertowej jest złoty polski i w tej walucie będzie dokonane rozliczenie pomiędzy Zamawiającym a Wykonawcą.</w:t>
      </w:r>
    </w:p>
    <w:p w14:paraId="416BC714" w14:textId="77777777" w:rsidR="002C5C76" w:rsidRDefault="002C5C76" w:rsidP="00685D67">
      <w:pPr>
        <w:numPr>
          <w:ilvl w:val="1"/>
          <w:numId w:val="8"/>
        </w:numPr>
        <w:tabs>
          <w:tab w:val="left" w:pos="560"/>
        </w:tabs>
        <w:spacing w:line="276" w:lineRule="auto"/>
        <w:ind w:left="560" w:right="20" w:hanging="357"/>
        <w:jc w:val="both"/>
        <w:rPr>
          <w:sz w:val="22"/>
        </w:rPr>
      </w:pPr>
      <w:r>
        <w:rPr>
          <w:sz w:val="22"/>
        </w:rPr>
        <w:t>Zamawiający w celu ustalenia, czy oferta zawiera rażąco niską cenę w stosunku do przedmiotu zamówienia, może zwrócić się do Wykonawcy o udzielenie, w określonym terminie, wyjaśnień dotyczących elementów oferty mających wpływ na wysokość ceny.</w:t>
      </w:r>
    </w:p>
    <w:p w14:paraId="4CA02F6F" w14:textId="3E5033D8" w:rsidR="00260CC5" w:rsidRPr="00581C61" w:rsidRDefault="00260CC5" w:rsidP="00685D67">
      <w:pPr>
        <w:numPr>
          <w:ilvl w:val="1"/>
          <w:numId w:val="8"/>
        </w:numPr>
        <w:tabs>
          <w:tab w:val="left" w:pos="560"/>
        </w:tabs>
        <w:spacing w:line="276" w:lineRule="auto"/>
        <w:ind w:left="560" w:right="20" w:hanging="357"/>
        <w:jc w:val="both"/>
        <w:rPr>
          <w:sz w:val="22"/>
        </w:rPr>
      </w:pPr>
      <w:r w:rsidRPr="00581C61">
        <w:rPr>
          <w:sz w:val="22"/>
        </w:rPr>
        <w:t>Wynagrodzenie będzie rozliczone na podstawie faktury VAT.</w:t>
      </w:r>
    </w:p>
    <w:p w14:paraId="5671E009" w14:textId="15468825" w:rsidR="00260CC5" w:rsidRDefault="00260CC5" w:rsidP="00685D67">
      <w:pPr>
        <w:numPr>
          <w:ilvl w:val="1"/>
          <w:numId w:val="8"/>
        </w:numPr>
        <w:tabs>
          <w:tab w:val="left" w:pos="560"/>
        </w:tabs>
        <w:spacing w:line="276" w:lineRule="auto"/>
        <w:ind w:left="560" w:right="20" w:hanging="357"/>
        <w:jc w:val="both"/>
        <w:rPr>
          <w:sz w:val="22"/>
        </w:rPr>
      </w:pPr>
      <w:r w:rsidRPr="00581C61">
        <w:rPr>
          <w:sz w:val="22"/>
        </w:rPr>
        <w:t xml:space="preserve">Faktury VAT zostaną wystawione z 35-dniowym terminem płatności. Zasady dotyczące wynagrodzenia Wykonawcy oraz sposobu i terminu wystawienia poszczególnych faktur przez Wykonawcę określono we wzorze umowy, stanowiącym Załącznik nr 4 do niniejszego zapytania oraz we wzorze </w:t>
      </w:r>
      <w:r w:rsidR="00581C61">
        <w:rPr>
          <w:sz w:val="22"/>
        </w:rPr>
        <w:t>H</w:t>
      </w:r>
      <w:r w:rsidRPr="00581C61">
        <w:rPr>
          <w:sz w:val="22"/>
        </w:rPr>
        <w:t xml:space="preserve">armonogramu rzeczowo-finansowego wykonania robót, stanowiącym </w:t>
      </w:r>
      <w:r w:rsidRPr="00581C61">
        <w:rPr>
          <w:b/>
          <w:bCs/>
          <w:sz w:val="22"/>
        </w:rPr>
        <w:t xml:space="preserve">Załącznik nr </w:t>
      </w:r>
      <w:r w:rsidR="00A14F6E" w:rsidRPr="00581C61">
        <w:rPr>
          <w:b/>
          <w:bCs/>
          <w:sz w:val="22"/>
        </w:rPr>
        <w:t>5</w:t>
      </w:r>
      <w:r w:rsidRPr="00581C61">
        <w:rPr>
          <w:sz w:val="22"/>
        </w:rPr>
        <w:t xml:space="preserve"> do niniejszego </w:t>
      </w:r>
      <w:r w:rsidR="00A14F6E" w:rsidRPr="00581C61">
        <w:rPr>
          <w:sz w:val="22"/>
        </w:rPr>
        <w:t>zapytania</w:t>
      </w:r>
      <w:r w:rsidR="00581C61">
        <w:rPr>
          <w:sz w:val="22"/>
        </w:rPr>
        <w:t xml:space="preserve"> i jednocześnie obowiązkowy załącznik do oferty Wykonawcy</w:t>
      </w:r>
      <w:r w:rsidRPr="00581C61">
        <w:rPr>
          <w:sz w:val="22"/>
        </w:rPr>
        <w:t>.</w:t>
      </w:r>
    </w:p>
    <w:p w14:paraId="5B7E0E7B" w14:textId="77777777" w:rsidR="004F318E" w:rsidRDefault="004F318E" w:rsidP="004F318E">
      <w:pPr>
        <w:tabs>
          <w:tab w:val="left" w:pos="560"/>
        </w:tabs>
        <w:spacing w:line="276" w:lineRule="auto"/>
        <w:ind w:right="20"/>
        <w:jc w:val="both"/>
        <w:rPr>
          <w:sz w:val="22"/>
        </w:rPr>
      </w:pPr>
    </w:p>
    <w:p w14:paraId="0DFE6532" w14:textId="77777777" w:rsidR="004F318E" w:rsidRPr="00581C61" w:rsidRDefault="004F318E" w:rsidP="004F318E">
      <w:pPr>
        <w:tabs>
          <w:tab w:val="left" w:pos="560"/>
        </w:tabs>
        <w:spacing w:line="276" w:lineRule="auto"/>
        <w:ind w:right="20"/>
        <w:jc w:val="both"/>
        <w:rPr>
          <w:sz w:val="22"/>
        </w:rPr>
      </w:pPr>
    </w:p>
    <w:p w14:paraId="20138174" w14:textId="77777777" w:rsidR="00572ECA" w:rsidRDefault="00572ECA" w:rsidP="00572ECA">
      <w:pPr>
        <w:tabs>
          <w:tab w:val="left" w:pos="560"/>
        </w:tabs>
        <w:spacing w:line="276" w:lineRule="auto"/>
        <w:ind w:right="20"/>
        <w:jc w:val="both"/>
        <w:rPr>
          <w:sz w:val="22"/>
        </w:rPr>
      </w:pPr>
    </w:p>
    <w:p w14:paraId="6565531F" w14:textId="7CF9FE85" w:rsidR="00A14F6E" w:rsidRPr="00581C61" w:rsidRDefault="00A14F6E" w:rsidP="00572ECA">
      <w:pPr>
        <w:tabs>
          <w:tab w:val="left" w:pos="560"/>
        </w:tabs>
        <w:spacing w:line="276" w:lineRule="auto"/>
        <w:ind w:right="20"/>
        <w:jc w:val="both"/>
        <w:rPr>
          <w:b/>
          <w:bCs/>
          <w:sz w:val="22"/>
        </w:rPr>
      </w:pPr>
      <w:r w:rsidRPr="00581C61">
        <w:rPr>
          <w:b/>
          <w:bCs/>
          <w:sz w:val="22"/>
        </w:rPr>
        <w:lastRenderedPageBreak/>
        <w:t>UWAGA:</w:t>
      </w:r>
    </w:p>
    <w:p w14:paraId="7EF08E3F" w14:textId="527FCE30" w:rsidR="00A14F6E" w:rsidRPr="00581C61" w:rsidRDefault="00A14F6E" w:rsidP="00572ECA">
      <w:pPr>
        <w:tabs>
          <w:tab w:val="left" w:pos="560"/>
        </w:tabs>
        <w:spacing w:line="276" w:lineRule="auto"/>
        <w:ind w:right="20"/>
        <w:jc w:val="both"/>
        <w:rPr>
          <w:sz w:val="22"/>
        </w:rPr>
      </w:pPr>
      <w:r w:rsidRPr="00581C61">
        <w:rPr>
          <w:sz w:val="22"/>
        </w:rPr>
        <w:t xml:space="preserve">Wypełniony wzór </w:t>
      </w:r>
      <w:r w:rsidR="00581C61">
        <w:rPr>
          <w:sz w:val="22"/>
        </w:rPr>
        <w:t>H</w:t>
      </w:r>
      <w:r w:rsidRPr="00581C61">
        <w:rPr>
          <w:sz w:val="22"/>
        </w:rPr>
        <w:t xml:space="preserve">armonogramu rzeczowo-finansowego </w:t>
      </w:r>
      <w:r w:rsidR="00581C61">
        <w:rPr>
          <w:sz w:val="22"/>
        </w:rPr>
        <w:t xml:space="preserve">wykonania </w:t>
      </w:r>
      <w:r w:rsidRPr="00581C61">
        <w:rPr>
          <w:sz w:val="22"/>
        </w:rPr>
        <w:t xml:space="preserve">robót, Wykonawca </w:t>
      </w:r>
      <w:r w:rsidR="00581C61">
        <w:rPr>
          <w:sz w:val="22"/>
        </w:rPr>
        <w:t>musi</w:t>
      </w:r>
      <w:r w:rsidRPr="00581C61">
        <w:rPr>
          <w:sz w:val="22"/>
        </w:rPr>
        <w:t xml:space="preserve"> dostarczyć Zamawiającemu</w:t>
      </w:r>
      <w:r w:rsidR="005036DE" w:rsidRPr="00581C61">
        <w:rPr>
          <w:sz w:val="22"/>
        </w:rPr>
        <w:t xml:space="preserve"> </w:t>
      </w:r>
      <w:r w:rsidR="005036DE" w:rsidRPr="00581C61">
        <w:rPr>
          <w:sz w:val="22"/>
          <w:u w:val="single"/>
        </w:rPr>
        <w:t>wraz z ofertą</w:t>
      </w:r>
      <w:r w:rsidR="00581C61">
        <w:rPr>
          <w:sz w:val="22"/>
        </w:rPr>
        <w:t xml:space="preserve">, a </w:t>
      </w:r>
      <w:r w:rsidRPr="00581C61">
        <w:rPr>
          <w:sz w:val="22"/>
        </w:rPr>
        <w:t xml:space="preserve"> </w:t>
      </w:r>
      <w:r w:rsidR="00581C61">
        <w:rPr>
          <w:sz w:val="22"/>
        </w:rPr>
        <w:t>następnie</w:t>
      </w:r>
      <w:r w:rsidRPr="00581C61">
        <w:rPr>
          <w:sz w:val="22"/>
        </w:rPr>
        <w:t xml:space="preserve"> przed zawarciem umowy na wykonanie prac konserwatorskich</w:t>
      </w:r>
      <w:r w:rsidR="00581C61">
        <w:rPr>
          <w:sz w:val="22"/>
        </w:rPr>
        <w:t xml:space="preserve"> wybrany Wykonawca będzie musiał uzyskać ostateczną jego akceptację przez Zamawiającego</w:t>
      </w:r>
      <w:r w:rsidRPr="00581C61">
        <w:rPr>
          <w:sz w:val="22"/>
        </w:rPr>
        <w:t xml:space="preserve">. Zaakceptowany harmonogram stanowić będzie integralną część umowy, określając m.in. zakres rzeczowy poszczególnych elementów prac objętych kontraktem oraz przewidywany czas ich realizacji. </w:t>
      </w:r>
    </w:p>
    <w:p w14:paraId="6D8DF1CF" w14:textId="40FF94FB" w:rsidR="00A14F6E" w:rsidRPr="00581C61" w:rsidRDefault="00A14F6E" w:rsidP="00572ECA">
      <w:pPr>
        <w:tabs>
          <w:tab w:val="left" w:pos="560"/>
        </w:tabs>
        <w:spacing w:line="276" w:lineRule="auto"/>
        <w:ind w:right="20"/>
        <w:jc w:val="both"/>
        <w:rPr>
          <w:sz w:val="22"/>
        </w:rPr>
      </w:pPr>
      <w:r w:rsidRPr="00581C61">
        <w:rPr>
          <w:sz w:val="22"/>
        </w:rPr>
        <w:t xml:space="preserve">W </w:t>
      </w:r>
      <w:r w:rsidR="00581C61">
        <w:rPr>
          <w:sz w:val="22"/>
        </w:rPr>
        <w:t>H</w:t>
      </w:r>
      <w:r w:rsidRPr="00581C61">
        <w:rPr>
          <w:sz w:val="22"/>
        </w:rPr>
        <w:t>armonogramie rzeczowo-finansowym, należy ująć do wyceny wszystkie elementy prac wynikające z Projektu Budowlanego oraz Programu prac konserwatorskich i restauratorskich.</w:t>
      </w:r>
    </w:p>
    <w:p w14:paraId="798273D4" w14:textId="1C168838" w:rsidR="00A14F6E" w:rsidRPr="00581C61" w:rsidRDefault="00A14F6E" w:rsidP="00572ECA">
      <w:pPr>
        <w:tabs>
          <w:tab w:val="left" w:pos="560"/>
        </w:tabs>
        <w:spacing w:line="276" w:lineRule="auto"/>
        <w:ind w:right="20"/>
        <w:jc w:val="both"/>
        <w:rPr>
          <w:sz w:val="22"/>
        </w:rPr>
      </w:pPr>
      <w:r w:rsidRPr="00581C61">
        <w:rPr>
          <w:sz w:val="22"/>
        </w:rPr>
        <w:t xml:space="preserve">Wzór </w:t>
      </w:r>
      <w:r w:rsidR="00581C61">
        <w:rPr>
          <w:sz w:val="22"/>
        </w:rPr>
        <w:t>H</w:t>
      </w:r>
      <w:r w:rsidRPr="00581C61">
        <w:rPr>
          <w:sz w:val="22"/>
        </w:rPr>
        <w:t xml:space="preserve">armonogramu rzeczowo-finansowego nie może być w żaden sposób modyfikowany przez Wykonawcę. </w:t>
      </w:r>
    </w:p>
    <w:p w14:paraId="1CA27FEF" w14:textId="77777777" w:rsidR="00A14F6E" w:rsidRPr="00581C61" w:rsidRDefault="00A14F6E" w:rsidP="00572ECA">
      <w:pPr>
        <w:tabs>
          <w:tab w:val="left" w:pos="560"/>
        </w:tabs>
        <w:spacing w:line="276" w:lineRule="auto"/>
        <w:ind w:right="20"/>
        <w:jc w:val="both"/>
        <w:rPr>
          <w:sz w:val="22"/>
        </w:rPr>
      </w:pPr>
      <w:r w:rsidRPr="00581C61">
        <w:rPr>
          <w:sz w:val="22"/>
        </w:rPr>
        <w:t>Niedoszacowanie, pominięcie, czy brak rozpoznania zakresu przedmiotu umowy nie może być podstawą do żądania zmiany wynagrodzenia, które jako ryczałtowe nie może ulegać zmianom.</w:t>
      </w:r>
    </w:p>
    <w:p w14:paraId="5EC12B25" w14:textId="77777777" w:rsidR="002C5C76" w:rsidRPr="00581C61" w:rsidRDefault="002C5C76" w:rsidP="00572ECA">
      <w:pPr>
        <w:spacing w:line="276" w:lineRule="auto"/>
        <w:rPr>
          <w:sz w:val="22"/>
        </w:rPr>
      </w:pPr>
    </w:p>
    <w:p w14:paraId="33A12553" w14:textId="77777777" w:rsidR="002C5C76" w:rsidRDefault="002C5C76" w:rsidP="00685D67">
      <w:pPr>
        <w:numPr>
          <w:ilvl w:val="0"/>
          <w:numId w:val="22"/>
        </w:numPr>
        <w:tabs>
          <w:tab w:val="left" w:pos="420"/>
        </w:tabs>
        <w:spacing w:line="276" w:lineRule="auto"/>
        <w:rPr>
          <w:b/>
          <w:sz w:val="22"/>
        </w:rPr>
      </w:pPr>
      <w:r>
        <w:rPr>
          <w:b/>
          <w:sz w:val="22"/>
        </w:rPr>
        <w:t>Odrzucenie oferty</w:t>
      </w:r>
    </w:p>
    <w:p w14:paraId="506E7B30" w14:textId="77777777" w:rsidR="002C5C76" w:rsidRDefault="002C5C76" w:rsidP="00572ECA">
      <w:pPr>
        <w:spacing w:line="276" w:lineRule="auto"/>
        <w:jc w:val="both"/>
        <w:rPr>
          <w:sz w:val="22"/>
        </w:rPr>
      </w:pPr>
      <w:r>
        <w:rPr>
          <w:sz w:val="22"/>
        </w:rPr>
        <w:t>Oferta zostanie odrzucona z niniejszego postępowania:</w:t>
      </w:r>
    </w:p>
    <w:p w14:paraId="6794C734" w14:textId="7BB045EC" w:rsidR="002C5C76" w:rsidRPr="00D21A82" w:rsidRDefault="002C5C76" w:rsidP="00685D67">
      <w:pPr>
        <w:numPr>
          <w:ilvl w:val="0"/>
          <w:numId w:val="9"/>
        </w:numPr>
        <w:tabs>
          <w:tab w:val="left" w:pos="720"/>
        </w:tabs>
        <w:spacing w:line="276" w:lineRule="auto"/>
        <w:ind w:left="720" w:hanging="364"/>
        <w:jc w:val="both"/>
        <w:rPr>
          <w:sz w:val="22"/>
        </w:rPr>
      </w:pPr>
      <w:r>
        <w:rPr>
          <w:sz w:val="22"/>
        </w:rPr>
        <w:t>w przypadku złożenia oferty po terminie składania ofert</w:t>
      </w:r>
      <w:r w:rsidR="00A14F6E">
        <w:rPr>
          <w:sz w:val="22"/>
        </w:rPr>
        <w:t>;</w:t>
      </w:r>
    </w:p>
    <w:p w14:paraId="51AB0D67" w14:textId="6138E95A" w:rsidR="002C5C76" w:rsidRPr="00D21A82" w:rsidRDefault="002C5C76" w:rsidP="00685D67">
      <w:pPr>
        <w:numPr>
          <w:ilvl w:val="0"/>
          <w:numId w:val="9"/>
        </w:numPr>
        <w:tabs>
          <w:tab w:val="left" w:pos="720"/>
        </w:tabs>
        <w:spacing w:line="276" w:lineRule="auto"/>
        <w:ind w:left="720" w:right="20" w:hanging="364"/>
        <w:jc w:val="both"/>
        <w:rPr>
          <w:sz w:val="22"/>
        </w:rPr>
      </w:pPr>
      <w:r>
        <w:rPr>
          <w:sz w:val="22"/>
        </w:rPr>
        <w:t xml:space="preserve">w przypadku złożenia oferty przez </w:t>
      </w:r>
      <w:r w:rsidR="00A14F6E">
        <w:rPr>
          <w:sz w:val="22"/>
        </w:rPr>
        <w:t>W</w:t>
      </w:r>
      <w:r>
        <w:rPr>
          <w:sz w:val="22"/>
        </w:rPr>
        <w:t>ykonawcę podlegającego wykluczeniu z postępowania lub niespełniającego warunków udziału w postępowaniu</w:t>
      </w:r>
      <w:r w:rsidR="00A14F6E">
        <w:rPr>
          <w:sz w:val="22"/>
        </w:rPr>
        <w:t>;</w:t>
      </w:r>
    </w:p>
    <w:p w14:paraId="2A2DF765" w14:textId="40210740" w:rsidR="002C5C76" w:rsidRPr="00D21A82" w:rsidRDefault="002C5C76" w:rsidP="00685D67">
      <w:pPr>
        <w:numPr>
          <w:ilvl w:val="0"/>
          <w:numId w:val="9"/>
        </w:numPr>
        <w:tabs>
          <w:tab w:val="left" w:pos="720"/>
        </w:tabs>
        <w:spacing w:line="276" w:lineRule="auto"/>
        <w:ind w:left="720" w:hanging="364"/>
        <w:jc w:val="both"/>
        <w:rPr>
          <w:sz w:val="22"/>
        </w:rPr>
      </w:pPr>
      <w:r>
        <w:rPr>
          <w:sz w:val="22"/>
        </w:rPr>
        <w:t>w przypadku</w:t>
      </w:r>
      <w:r w:rsidR="00A14F6E">
        <w:rPr>
          <w:sz w:val="22"/>
        </w:rPr>
        <w:t>,</w:t>
      </w:r>
      <w:r>
        <w:rPr>
          <w:sz w:val="22"/>
        </w:rPr>
        <w:t xml:space="preserve"> gdy oferta złożona jest w języku innym niż język polski</w:t>
      </w:r>
      <w:r w:rsidR="00A14F6E">
        <w:rPr>
          <w:sz w:val="22"/>
        </w:rPr>
        <w:t>;</w:t>
      </w:r>
    </w:p>
    <w:p w14:paraId="4078A267" w14:textId="39F78878" w:rsidR="002C5C76" w:rsidRPr="00D21A82" w:rsidRDefault="002C5C76" w:rsidP="00685D67">
      <w:pPr>
        <w:numPr>
          <w:ilvl w:val="0"/>
          <w:numId w:val="9"/>
        </w:numPr>
        <w:tabs>
          <w:tab w:val="left" w:pos="720"/>
        </w:tabs>
        <w:spacing w:line="276" w:lineRule="auto"/>
        <w:ind w:left="720" w:hanging="364"/>
        <w:jc w:val="both"/>
        <w:rPr>
          <w:sz w:val="22"/>
        </w:rPr>
      </w:pPr>
      <w:r>
        <w:rPr>
          <w:sz w:val="22"/>
        </w:rPr>
        <w:t>w przypadku, gdy oferta nie jest podpisana przez osobę uprawnioną</w:t>
      </w:r>
      <w:r w:rsidR="00A14F6E">
        <w:rPr>
          <w:sz w:val="22"/>
        </w:rPr>
        <w:t>;</w:t>
      </w:r>
    </w:p>
    <w:p w14:paraId="6EFB128C" w14:textId="77777777" w:rsidR="002C5C76" w:rsidRDefault="002C5C76" w:rsidP="00685D67">
      <w:pPr>
        <w:numPr>
          <w:ilvl w:val="0"/>
          <w:numId w:val="9"/>
        </w:numPr>
        <w:tabs>
          <w:tab w:val="left" w:pos="720"/>
        </w:tabs>
        <w:spacing w:line="276" w:lineRule="auto"/>
        <w:ind w:left="720" w:hanging="364"/>
        <w:jc w:val="both"/>
        <w:rPr>
          <w:sz w:val="22"/>
        </w:rPr>
      </w:pPr>
      <w:r>
        <w:rPr>
          <w:sz w:val="22"/>
        </w:rPr>
        <w:t>w przypadku, gdy oferta jest niezgodna z warunkami zamówienia.</w:t>
      </w:r>
    </w:p>
    <w:p w14:paraId="34D9D8FD" w14:textId="06A9AA86" w:rsidR="002C5C76" w:rsidRDefault="002C5C76" w:rsidP="00572ECA">
      <w:pPr>
        <w:tabs>
          <w:tab w:val="left" w:pos="420"/>
        </w:tabs>
        <w:spacing w:line="276" w:lineRule="auto"/>
        <w:rPr>
          <w:b/>
          <w:sz w:val="22"/>
        </w:rPr>
      </w:pPr>
    </w:p>
    <w:p w14:paraId="24664245" w14:textId="12AA4704" w:rsidR="002C5C76" w:rsidRPr="001D4C18" w:rsidRDefault="002C5C76" w:rsidP="00685D67">
      <w:pPr>
        <w:numPr>
          <w:ilvl w:val="0"/>
          <w:numId w:val="22"/>
        </w:numPr>
        <w:tabs>
          <w:tab w:val="left" w:pos="420"/>
        </w:tabs>
        <w:spacing w:line="276" w:lineRule="auto"/>
        <w:rPr>
          <w:b/>
          <w:sz w:val="22"/>
        </w:rPr>
      </w:pPr>
      <w:r w:rsidRPr="001D4C18">
        <w:rPr>
          <w:b/>
          <w:sz w:val="22"/>
        </w:rPr>
        <w:t>Unieważnienie postępowania</w:t>
      </w:r>
    </w:p>
    <w:p w14:paraId="3264331D" w14:textId="77777777" w:rsidR="002C5C76" w:rsidRDefault="002C5C76" w:rsidP="00572ECA">
      <w:pPr>
        <w:spacing w:line="276" w:lineRule="auto"/>
        <w:rPr>
          <w:sz w:val="22"/>
        </w:rPr>
      </w:pPr>
      <w:r>
        <w:rPr>
          <w:sz w:val="22"/>
        </w:rPr>
        <w:t>Zamawiający może unieważnić postępowanie w przypadku, gdy:</w:t>
      </w:r>
    </w:p>
    <w:p w14:paraId="127E9E8E" w14:textId="77777777" w:rsidR="00D21A82" w:rsidRDefault="002C5C76" w:rsidP="00685D67">
      <w:pPr>
        <w:numPr>
          <w:ilvl w:val="0"/>
          <w:numId w:val="10"/>
        </w:numPr>
        <w:tabs>
          <w:tab w:val="left" w:pos="720"/>
        </w:tabs>
        <w:spacing w:line="276" w:lineRule="auto"/>
        <w:ind w:left="720" w:hanging="364"/>
        <w:jc w:val="both"/>
        <w:rPr>
          <w:sz w:val="22"/>
        </w:rPr>
      </w:pPr>
      <w:r>
        <w:rPr>
          <w:sz w:val="22"/>
        </w:rPr>
        <w:t>nie złożono żadnej oferty niepodlegającej odrzuceniu;</w:t>
      </w:r>
    </w:p>
    <w:p w14:paraId="1E957AEA" w14:textId="0879A1D4" w:rsidR="00D21A82" w:rsidRDefault="002C5C76" w:rsidP="00685D67">
      <w:pPr>
        <w:numPr>
          <w:ilvl w:val="0"/>
          <w:numId w:val="10"/>
        </w:numPr>
        <w:tabs>
          <w:tab w:val="left" w:pos="720"/>
        </w:tabs>
        <w:spacing w:line="276" w:lineRule="auto"/>
        <w:ind w:left="720" w:hanging="364"/>
        <w:jc w:val="both"/>
        <w:rPr>
          <w:sz w:val="22"/>
        </w:rPr>
      </w:pPr>
      <w:r w:rsidRPr="00D21A82">
        <w:rPr>
          <w:sz w:val="22"/>
        </w:rPr>
        <w:t xml:space="preserve">cena najkorzystniejszej oferty lub oferta z najniższą ceną przewyższa kwotę, którą </w:t>
      </w:r>
      <w:r w:rsidR="00A14F6E">
        <w:rPr>
          <w:sz w:val="22"/>
        </w:rPr>
        <w:t>Z</w:t>
      </w:r>
      <w:r w:rsidRPr="00D21A82">
        <w:rPr>
          <w:sz w:val="22"/>
        </w:rPr>
        <w:t xml:space="preserve">amawiający zamierza przeznaczyć na sfinansowanie zamówienia, chyba że </w:t>
      </w:r>
      <w:r w:rsidR="00A14F6E">
        <w:rPr>
          <w:sz w:val="22"/>
        </w:rPr>
        <w:t>Z</w:t>
      </w:r>
      <w:r w:rsidRPr="00D21A82">
        <w:rPr>
          <w:sz w:val="22"/>
        </w:rPr>
        <w:t>amawiający może zwiększyć tę kwotę do ceny najkorzystniejszej oferty;</w:t>
      </w:r>
    </w:p>
    <w:p w14:paraId="679927DD" w14:textId="77777777" w:rsidR="00D21A82" w:rsidRDefault="002C5C76" w:rsidP="00685D67">
      <w:pPr>
        <w:numPr>
          <w:ilvl w:val="0"/>
          <w:numId w:val="10"/>
        </w:numPr>
        <w:tabs>
          <w:tab w:val="left" w:pos="720"/>
        </w:tabs>
        <w:spacing w:line="276" w:lineRule="auto"/>
        <w:ind w:left="720" w:hanging="364"/>
        <w:jc w:val="both"/>
        <w:rPr>
          <w:sz w:val="22"/>
        </w:rPr>
      </w:pPr>
      <w:r w:rsidRPr="00D21A82">
        <w:rPr>
          <w:sz w:val="22"/>
        </w:rPr>
        <w:t>wystąpiła istotna zmiana okoliczności powodująca, że prowadzenie postępowania lub wykonanie zamówienia nie leży w interesie Zamawiającego, czego nie można było wcześniej przewidzieć;</w:t>
      </w:r>
    </w:p>
    <w:p w14:paraId="799B46B6" w14:textId="710D3DB8" w:rsidR="00D21A82" w:rsidRDefault="002C5C76" w:rsidP="00685D67">
      <w:pPr>
        <w:numPr>
          <w:ilvl w:val="0"/>
          <w:numId w:val="10"/>
        </w:numPr>
        <w:tabs>
          <w:tab w:val="left" w:pos="720"/>
        </w:tabs>
        <w:spacing w:line="276" w:lineRule="auto"/>
        <w:ind w:left="720" w:hanging="364"/>
        <w:jc w:val="both"/>
        <w:rPr>
          <w:sz w:val="22"/>
        </w:rPr>
      </w:pPr>
      <w:r w:rsidRPr="00D21A82">
        <w:rPr>
          <w:sz w:val="22"/>
        </w:rPr>
        <w:t xml:space="preserve">postępowanie </w:t>
      </w:r>
      <w:r w:rsidR="00A14F6E" w:rsidRPr="00581C61">
        <w:rPr>
          <w:sz w:val="22"/>
        </w:rPr>
        <w:t xml:space="preserve">zakupowe </w:t>
      </w:r>
      <w:r w:rsidRPr="00581C61">
        <w:rPr>
          <w:sz w:val="22"/>
        </w:rPr>
        <w:t>o</w:t>
      </w:r>
      <w:r w:rsidRPr="00D21A82">
        <w:rPr>
          <w:sz w:val="22"/>
        </w:rPr>
        <w:t>barczone jest niemożliwą do usunięcia wadą uniemożliwiającą zawarcie niepodlegającej unieważnieniu umowy w sprawie zamówienia.</w:t>
      </w:r>
    </w:p>
    <w:p w14:paraId="54F4B6DE" w14:textId="25CDEFAD" w:rsidR="002C5C76" w:rsidRDefault="002C5C76" w:rsidP="00685D67">
      <w:pPr>
        <w:numPr>
          <w:ilvl w:val="0"/>
          <w:numId w:val="10"/>
        </w:numPr>
        <w:tabs>
          <w:tab w:val="left" w:pos="720"/>
        </w:tabs>
        <w:spacing w:line="276" w:lineRule="auto"/>
        <w:ind w:left="720" w:hanging="364"/>
        <w:jc w:val="both"/>
        <w:rPr>
          <w:sz w:val="22"/>
        </w:rPr>
      </w:pPr>
      <w:r w:rsidRPr="00D21A82">
        <w:rPr>
          <w:sz w:val="22"/>
        </w:rPr>
        <w:t>nie zostały Zamawiającemu przyznane środki pieniężne z Banku Gospodarstwa Krajowego</w:t>
      </w:r>
      <w:r w:rsidR="00581C61">
        <w:rPr>
          <w:sz w:val="22"/>
        </w:rPr>
        <w:t xml:space="preserve"> (BGK)</w:t>
      </w:r>
      <w:r w:rsidRPr="00D21A82">
        <w:rPr>
          <w:sz w:val="22"/>
        </w:rPr>
        <w:t>, które Zamawiający zamierzał przeznaczyć na sfinansowanie całości lub części zamówienia</w:t>
      </w:r>
      <w:r w:rsidR="00D21A82">
        <w:rPr>
          <w:sz w:val="22"/>
        </w:rPr>
        <w:t>.</w:t>
      </w:r>
    </w:p>
    <w:p w14:paraId="091D805B" w14:textId="77777777" w:rsidR="00A14F6E" w:rsidRPr="00581C61" w:rsidRDefault="00A14F6E" w:rsidP="00572ECA">
      <w:pPr>
        <w:tabs>
          <w:tab w:val="left" w:pos="720"/>
        </w:tabs>
        <w:spacing w:line="276" w:lineRule="auto"/>
        <w:jc w:val="both"/>
        <w:rPr>
          <w:sz w:val="22"/>
        </w:rPr>
      </w:pPr>
    </w:p>
    <w:p w14:paraId="4A17CED9" w14:textId="4523E071" w:rsidR="00A14F6E" w:rsidRPr="00581C61" w:rsidRDefault="00A14F6E" w:rsidP="00685D67">
      <w:pPr>
        <w:numPr>
          <w:ilvl w:val="0"/>
          <w:numId w:val="22"/>
        </w:numPr>
        <w:tabs>
          <w:tab w:val="left" w:pos="420"/>
        </w:tabs>
        <w:spacing w:line="276" w:lineRule="auto"/>
        <w:rPr>
          <w:b/>
          <w:sz w:val="22"/>
        </w:rPr>
      </w:pPr>
      <w:r w:rsidRPr="00581C61">
        <w:rPr>
          <w:b/>
          <w:bCs/>
          <w:sz w:val="22"/>
        </w:rPr>
        <w:t>Ogłoszenie wyników prowadzonego postępowania</w:t>
      </w:r>
    </w:p>
    <w:p w14:paraId="7E21D5E7" w14:textId="614FA2E2" w:rsidR="002C52A3" w:rsidRPr="00581C61" w:rsidRDefault="00A14F6E" w:rsidP="00685D67">
      <w:pPr>
        <w:pStyle w:val="Akapitzlist"/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sz w:val="22"/>
        </w:rPr>
      </w:pPr>
      <w:r w:rsidRPr="00581C61">
        <w:rPr>
          <w:sz w:val="22"/>
        </w:rPr>
        <w:t>Niezwłocznie po wyborze najkorzystniejszej oferty Zamawiający zamieści ogłoszenie o</w:t>
      </w:r>
      <w:r w:rsidR="002C52A3" w:rsidRPr="00581C61">
        <w:rPr>
          <w:sz w:val="22"/>
        </w:rPr>
        <w:t> </w:t>
      </w:r>
      <w:r w:rsidRPr="00581C61">
        <w:rPr>
          <w:sz w:val="22"/>
        </w:rPr>
        <w:t xml:space="preserve">wynikach prowadzonego postępowania zakupowego na stronie internetowej Gminy </w:t>
      </w:r>
      <w:r w:rsidR="002C52A3" w:rsidRPr="00581C61">
        <w:rPr>
          <w:sz w:val="22"/>
        </w:rPr>
        <w:t xml:space="preserve">Police w miejscu </w:t>
      </w:r>
      <w:r w:rsidR="00581C61">
        <w:rPr>
          <w:sz w:val="22"/>
        </w:rPr>
        <w:t>udostępni</w:t>
      </w:r>
      <w:r w:rsidR="002C52A3" w:rsidRPr="00581C61">
        <w:rPr>
          <w:sz w:val="22"/>
        </w:rPr>
        <w:t>enia niniejszego zapytania</w:t>
      </w:r>
      <w:r w:rsidR="001D4C18" w:rsidRPr="00581C61">
        <w:rPr>
          <w:sz w:val="22"/>
        </w:rPr>
        <w:t xml:space="preserve"> ofertowego</w:t>
      </w:r>
      <w:r w:rsidR="002C52A3" w:rsidRPr="00581C61">
        <w:rPr>
          <w:sz w:val="22"/>
        </w:rPr>
        <w:t>.</w:t>
      </w:r>
    </w:p>
    <w:p w14:paraId="5D38EA73" w14:textId="794881AE" w:rsidR="00A14F6E" w:rsidRPr="00581C61" w:rsidRDefault="00A14F6E" w:rsidP="00685D67">
      <w:pPr>
        <w:pStyle w:val="Akapitzlist"/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sz w:val="22"/>
        </w:rPr>
      </w:pPr>
      <w:r w:rsidRPr="00581C61">
        <w:rPr>
          <w:sz w:val="22"/>
        </w:rPr>
        <w:lastRenderedPageBreak/>
        <w:t xml:space="preserve"> Niezwłocznie po wyborze najkorzystniejszej oferty Zamawiający jednocześnie zawiadomi Wykonawców, którzy złożyli oferty o:</w:t>
      </w:r>
    </w:p>
    <w:p w14:paraId="6B871ECF" w14:textId="0BB48C38" w:rsidR="00A14F6E" w:rsidRPr="00581C61" w:rsidRDefault="00A14F6E" w:rsidP="00685D67">
      <w:pPr>
        <w:pStyle w:val="Akapitzlist"/>
        <w:numPr>
          <w:ilvl w:val="1"/>
          <w:numId w:val="13"/>
        </w:numPr>
        <w:tabs>
          <w:tab w:val="left" w:pos="720"/>
        </w:tabs>
        <w:spacing w:line="276" w:lineRule="auto"/>
        <w:jc w:val="both"/>
        <w:rPr>
          <w:sz w:val="22"/>
        </w:rPr>
      </w:pPr>
      <w:r w:rsidRPr="00581C61">
        <w:rPr>
          <w:sz w:val="22"/>
        </w:rPr>
        <w:t>wyborze najkorzystniejszej oferty, podając nazwę (firmę), albo imię i nazwisko siedzibę albo adres zamieszkania i adres Wykonawcy, którego ofertę wybrano, uzasadnienie jej wyboru oraz nazwy (firmy), albo imiona i nazwiska, siedziby albo, miejsca zamieszkania i adresy Wykonawców, którzy złożyli oferty, a także punktację przyznaną ofertom;</w:t>
      </w:r>
    </w:p>
    <w:p w14:paraId="39B5CDA8" w14:textId="2D32B6FF" w:rsidR="00A14F6E" w:rsidRPr="00581C61" w:rsidRDefault="00A14F6E" w:rsidP="00685D67">
      <w:pPr>
        <w:pStyle w:val="Akapitzlist"/>
        <w:numPr>
          <w:ilvl w:val="1"/>
          <w:numId w:val="13"/>
        </w:numPr>
        <w:tabs>
          <w:tab w:val="left" w:pos="720"/>
        </w:tabs>
        <w:spacing w:line="276" w:lineRule="auto"/>
        <w:jc w:val="both"/>
        <w:rPr>
          <w:sz w:val="22"/>
        </w:rPr>
      </w:pPr>
      <w:r w:rsidRPr="00581C61">
        <w:rPr>
          <w:sz w:val="22"/>
        </w:rPr>
        <w:t>Wykonawcach, którzy zostali wykluczeni z postępowania;</w:t>
      </w:r>
    </w:p>
    <w:p w14:paraId="0E9F7396" w14:textId="22618C35" w:rsidR="00A14F6E" w:rsidRPr="00581C61" w:rsidRDefault="00A14F6E" w:rsidP="00685D67">
      <w:pPr>
        <w:pStyle w:val="Akapitzlist"/>
        <w:numPr>
          <w:ilvl w:val="1"/>
          <w:numId w:val="13"/>
        </w:numPr>
        <w:tabs>
          <w:tab w:val="left" w:pos="720"/>
        </w:tabs>
        <w:spacing w:line="276" w:lineRule="auto"/>
        <w:jc w:val="both"/>
        <w:rPr>
          <w:sz w:val="22"/>
        </w:rPr>
      </w:pPr>
      <w:r w:rsidRPr="00581C61">
        <w:rPr>
          <w:sz w:val="22"/>
        </w:rPr>
        <w:t>Wykonawcach, których oferty zostały odrzucone</w:t>
      </w:r>
      <w:r w:rsidR="00581C61" w:rsidRPr="00581C61">
        <w:rPr>
          <w:sz w:val="22"/>
        </w:rPr>
        <w:t xml:space="preserve"> oraz</w:t>
      </w:r>
      <w:r w:rsidRPr="00581C61">
        <w:rPr>
          <w:sz w:val="22"/>
        </w:rPr>
        <w:t xml:space="preserve"> powodach odrzucenia oferty;</w:t>
      </w:r>
    </w:p>
    <w:p w14:paraId="1621F4E5" w14:textId="7AB6A34C" w:rsidR="00A14F6E" w:rsidRPr="00581C61" w:rsidRDefault="00A14F6E" w:rsidP="00685D67">
      <w:pPr>
        <w:pStyle w:val="Akapitzlist"/>
        <w:numPr>
          <w:ilvl w:val="1"/>
          <w:numId w:val="13"/>
        </w:numPr>
        <w:tabs>
          <w:tab w:val="left" w:pos="720"/>
        </w:tabs>
        <w:spacing w:line="276" w:lineRule="auto"/>
        <w:jc w:val="both"/>
        <w:rPr>
          <w:sz w:val="22"/>
        </w:rPr>
      </w:pPr>
      <w:r w:rsidRPr="00581C61">
        <w:rPr>
          <w:sz w:val="22"/>
        </w:rPr>
        <w:t>Wykonawcach, którzy złożyli oferty niepodlegając</w:t>
      </w:r>
      <w:r w:rsidR="00581C61" w:rsidRPr="00581C61">
        <w:rPr>
          <w:sz w:val="22"/>
        </w:rPr>
        <w:t>e</w:t>
      </w:r>
      <w:r w:rsidRPr="00581C61">
        <w:rPr>
          <w:sz w:val="22"/>
        </w:rPr>
        <w:t xml:space="preserve"> odrzuceniu;</w:t>
      </w:r>
    </w:p>
    <w:p w14:paraId="2FBCBFE5" w14:textId="5D0B678F" w:rsidR="00A14F6E" w:rsidRPr="00581C61" w:rsidRDefault="00A14F6E" w:rsidP="00685D67">
      <w:pPr>
        <w:pStyle w:val="Akapitzlist"/>
        <w:numPr>
          <w:ilvl w:val="1"/>
          <w:numId w:val="13"/>
        </w:numPr>
        <w:tabs>
          <w:tab w:val="left" w:pos="720"/>
        </w:tabs>
        <w:spacing w:line="276" w:lineRule="auto"/>
        <w:jc w:val="both"/>
        <w:rPr>
          <w:sz w:val="22"/>
        </w:rPr>
      </w:pPr>
      <w:r w:rsidRPr="00581C61">
        <w:rPr>
          <w:sz w:val="22"/>
        </w:rPr>
        <w:t>o unieważnieniu postępowania zakupowego - podając uzasadnienie faktyczne i</w:t>
      </w:r>
      <w:r w:rsidR="002C52A3" w:rsidRPr="00581C61">
        <w:rPr>
          <w:sz w:val="22"/>
        </w:rPr>
        <w:t> </w:t>
      </w:r>
      <w:r w:rsidRPr="00581C61">
        <w:rPr>
          <w:sz w:val="22"/>
        </w:rPr>
        <w:t>prawne;</w:t>
      </w:r>
    </w:p>
    <w:p w14:paraId="771A91B3" w14:textId="06CF4DB2" w:rsidR="00A14F6E" w:rsidRPr="00581C61" w:rsidRDefault="00A14F6E" w:rsidP="00685D67">
      <w:pPr>
        <w:pStyle w:val="Akapitzlist"/>
        <w:numPr>
          <w:ilvl w:val="1"/>
          <w:numId w:val="13"/>
        </w:numPr>
        <w:tabs>
          <w:tab w:val="left" w:pos="720"/>
        </w:tabs>
        <w:spacing w:line="276" w:lineRule="auto"/>
        <w:jc w:val="both"/>
        <w:rPr>
          <w:sz w:val="22"/>
        </w:rPr>
      </w:pPr>
      <w:r w:rsidRPr="00581C61">
        <w:rPr>
          <w:sz w:val="22"/>
        </w:rPr>
        <w:t>o miejscu i terminie zawarcia umowy Zamawiający zawiadomi Wykonawcę odrębnym pismem lub telefonicznie.</w:t>
      </w:r>
    </w:p>
    <w:p w14:paraId="24F916F0" w14:textId="194AFAC0" w:rsidR="00A14F6E" w:rsidRPr="00581C61" w:rsidRDefault="00A14F6E" w:rsidP="00572ECA">
      <w:pPr>
        <w:tabs>
          <w:tab w:val="left" w:pos="720"/>
        </w:tabs>
        <w:spacing w:line="276" w:lineRule="auto"/>
        <w:jc w:val="both"/>
        <w:rPr>
          <w:sz w:val="22"/>
        </w:rPr>
      </w:pPr>
    </w:p>
    <w:p w14:paraId="54E1F7D0" w14:textId="3C574EDA" w:rsidR="001D4C18" w:rsidRPr="00581C61" w:rsidRDefault="001D4C18" w:rsidP="00685D67">
      <w:pPr>
        <w:numPr>
          <w:ilvl w:val="0"/>
          <w:numId w:val="22"/>
        </w:numPr>
        <w:tabs>
          <w:tab w:val="left" w:pos="420"/>
        </w:tabs>
        <w:spacing w:line="276" w:lineRule="auto"/>
        <w:jc w:val="both"/>
        <w:rPr>
          <w:b/>
          <w:sz w:val="22"/>
        </w:rPr>
      </w:pPr>
      <w:r w:rsidRPr="00581C61">
        <w:rPr>
          <w:b/>
          <w:sz w:val="22"/>
        </w:rPr>
        <w:t>Informacje o formalnościach, jakie muszą zostać dopełnione po wyborze oferty w celu zawarcia umowy</w:t>
      </w:r>
    </w:p>
    <w:p w14:paraId="72FC232D" w14:textId="0EBD804D" w:rsidR="002C52A3" w:rsidRPr="00581C61" w:rsidRDefault="002C52A3" w:rsidP="00685D6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1C61">
        <w:rPr>
          <w:rFonts w:asciiTheme="minorHAnsi" w:eastAsia="Times New Roman" w:hAnsiTheme="minorHAnsi" w:cstheme="minorHAnsi"/>
          <w:sz w:val="22"/>
          <w:szCs w:val="22"/>
        </w:rPr>
        <w:t xml:space="preserve">Zamawiający zawrze umowę </w:t>
      </w:r>
      <w:r w:rsidR="001D4C18" w:rsidRPr="00581C61">
        <w:rPr>
          <w:rFonts w:asciiTheme="minorHAnsi" w:eastAsia="Times New Roman" w:hAnsiTheme="minorHAnsi" w:cstheme="minorHAnsi"/>
          <w:sz w:val="22"/>
          <w:szCs w:val="22"/>
        </w:rPr>
        <w:t>na wykonanie prac konserwatorskich</w:t>
      </w:r>
      <w:r w:rsidRPr="00581C61">
        <w:rPr>
          <w:rFonts w:asciiTheme="minorHAnsi" w:eastAsia="Times New Roman" w:hAnsiTheme="minorHAnsi" w:cstheme="minorHAnsi"/>
          <w:sz w:val="22"/>
          <w:szCs w:val="22"/>
        </w:rPr>
        <w:t xml:space="preserve"> z wybranym Wykonawcą po udostępnieniu Gminie </w:t>
      </w:r>
      <w:r w:rsidR="001D4C18" w:rsidRPr="00581C61">
        <w:rPr>
          <w:rFonts w:asciiTheme="minorHAnsi" w:eastAsia="Times New Roman" w:hAnsiTheme="minorHAnsi" w:cstheme="minorHAnsi"/>
          <w:sz w:val="22"/>
          <w:szCs w:val="22"/>
        </w:rPr>
        <w:t>Police</w:t>
      </w:r>
      <w:r w:rsidRPr="00581C61">
        <w:rPr>
          <w:rFonts w:asciiTheme="minorHAnsi" w:eastAsia="Times New Roman" w:hAnsiTheme="minorHAnsi" w:cstheme="minorHAnsi"/>
          <w:sz w:val="22"/>
          <w:szCs w:val="22"/>
        </w:rPr>
        <w:t xml:space="preserve"> przez BGK promesy inwestycyjnej.</w:t>
      </w:r>
    </w:p>
    <w:p w14:paraId="4DDE60F2" w14:textId="24BAB968" w:rsidR="002C52A3" w:rsidRPr="00581C61" w:rsidRDefault="002C52A3" w:rsidP="00685D6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1C61">
        <w:rPr>
          <w:rFonts w:asciiTheme="minorHAnsi" w:eastAsia="Times New Roman" w:hAnsiTheme="minorHAnsi" w:cstheme="minorHAnsi"/>
          <w:sz w:val="22"/>
          <w:szCs w:val="22"/>
        </w:rPr>
        <w:t xml:space="preserve">Zawarcie umowy z Wykonawcą inwestycji będzie miało miejsce nie później niż w terminie do 30 dni od daty otrzymania przez Gminę </w:t>
      </w:r>
      <w:r w:rsidR="001D4C18" w:rsidRPr="00581C61">
        <w:rPr>
          <w:rFonts w:asciiTheme="minorHAnsi" w:eastAsia="Times New Roman" w:hAnsiTheme="minorHAnsi" w:cstheme="minorHAnsi"/>
          <w:sz w:val="22"/>
          <w:szCs w:val="22"/>
        </w:rPr>
        <w:t>Police</w:t>
      </w:r>
      <w:r w:rsidRPr="00581C61">
        <w:rPr>
          <w:rFonts w:asciiTheme="minorHAnsi" w:eastAsia="Times New Roman" w:hAnsiTheme="minorHAnsi" w:cstheme="minorHAnsi"/>
          <w:sz w:val="22"/>
          <w:szCs w:val="22"/>
        </w:rPr>
        <w:t xml:space="preserve"> promesy inwestycyjnej z BGK, jednak nie wcześniej niż w dniu otrzymania tejże promesy oraz po zawarciu przez Gminę </w:t>
      </w:r>
      <w:r w:rsidR="001D4C18" w:rsidRPr="00581C61">
        <w:rPr>
          <w:rFonts w:asciiTheme="minorHAnsi" w:eastAsia="Times New Roman" w:hAnsiTheme="minorHAnsi" w:cstheme="minorHAnsi"/>
          <w:sz w:val="22"/>
          <w:szCs w:val="22"/>
        </w:rPr>
        <w:t>Police</w:t>
      </w:r>
      <w:r w:rsidRPr="00581C61">
        <w:rPr>
          <w:rFonts w:asciiTheme="minorHAnsi" w:eastAsia="Times New Roman" w:hAnsiTheme="minorHAnsi" w:cstheme="minorHAnsi"/>
          <w:sz w:val="22"/>
          <w:szCs w:val="22"/>
        </w:rPr>
        <w:t xml:space="preserve"> umowy o</w:t>
      </w:r>
      <w:r w:rsidR="001D4C18" w:rsidRPr="00581C61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581C61">
        <w:rPr>
          <w:rFonts w:asciiTheme="minorHAnsi" w:eastAsia="Times New Roman" w:hAnsiTheme="minorHAnsi" w:cstheme="minorHAnsi"/>
          <w:sz w:val="22"/>
          <w:szCs w:val="22"/>
        </w:rPr>
        <w:t>udzielenie dotacji instytucji Zamawiającego, dotyczącej dofinansowania realizacji zadania z</w:t>
      </w:r>
      <w:r w:rsidR="001D4C18" w:rsidRPr="00581C61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581C61">
        <w:rPr>
          <w:rFonts w:asciiTheme="minorHAnsi" w:eastAsia="Times New Roman" w:hAnsiTheme="minorHAnsi" w:cstheme="minorHAnsi"/>
          <w:sz w:val="22"/>
          <w:szCs w:val="22"/>
        </w:rPr>
        <w:t>Rządowego Programu Odbudowy Zabytków.</w:t>
      </w:r>
    </w:p>
    <w:p w14:paraId="6739F775" w14:textId="1458FD66" w:rsidR="002C52A3" w:rsidRPr="00581C61" w:rsidRDefault="002C52A3" w:rsidP="00685D6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1C61">
        <w:rPr>
          <w:rFonts w:asciiTheme="minorHAnsi" w:eastAsia="Times New Roman" w:hAnsiTheme="minorHAnsi" w:cstheme="minorHAnsi"/>
          <w:sz w:val="22"/>
          <w:szCs w:val="22"/>
        </w:rPr>
        <w:t>Wykonawca, którego oferta zostanie uznana za najkorzystniejszą, będzie zobowiązany przed podpisaniem umowy do wniesienia zabezpieczenia należytego wykonania umowy w</w:t>
      </w:r>
      <w:r w:rsidR="00805F94" w:rsidRPr="00581C61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581C61">
        <w:rPr>
          <w:rFonts w:asciiTheme="minorHAnsi" w:eastAsia="Times New Roman" w:hAnsiTheme="minorHAnsi" w:cstheme="minorHAnsi"/>
          <w:sz w:val="22"/>
          <w:szCs w:val="22"/>
        </w:rPr>
        <w:t>wysokości i formie określonej w Rozdziale 1</w:t>
      </w:r>
      <w:r w:rsidR="001F213C" w:rsidRPr="00581C61">
        <w:rPr>
          <w:rFonts w:asciiTheme="minorHAnsi" w:eastAsia="Times New Roman" w:hAnsiTheme="minorHAnsi" w:cstheme="minorHAnsi"/>
          <w:sz w:val="22"/>
          <w:szCs w:val="22"/>
        </w:rPr>
        <w:t>6</w:t>
      </w:r>
      <w:r w:rsidRPr="00581C61">
        <w:rPr>
          <w:rFonts w:asciiTheme="minorHAnsi" w:eastAsia="Times New Roman" w:hAnsiTheme="minorHAnsi" w:cstheme="minorHAnsi"/>
          <w:sz w:val="22"/>
          <w:szCs w:val="22"/>
        </w:rPr>
        <w:t xml:space="preserve"> niniejszego </w:t>
      </w:r>
      <w:r w:rsidR="00805F94" w:rsidRPr="00581C61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Pr="00581C6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5D731A6" w14:textId="33C61245" w:rsidR="002C52A3" w:rsidRPr="00581C61" w:rsidRDefault="002C52A3" w:rsidP="00685D6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1C61">
        <w:rPr>
          <w:rFonts w:asciiTheme="minorHAnsi" w:eastAsia="Times New Roman" w:hAnsiTheme="minorHAnsi" w:cstheme="minorHAnsi"/>
          <w:sz w:val="22"/>
          <w:szCs w:val="22"/>
        </w:rPr>
        <w:t>Wykonawca będzie zobowiązany do podpisania umowy w miejscu i terminie wskazanym przez Zamawiającego.</w:t>
      </w:r>
    </w:p>
    <w:p w14:paraId="1B988799" w14:textId="3578CE6C" w:rsidR="002C52A3" w:rsidRPr="00581C61" w:rsidRDefault="002C52A3" w:rsidP="00685D6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1C61">
        <w:rPr>
          <w:rFonts w:asciiTheme="minorHAnsi" w:eastAsia="Times New Roman" w:hAnsiTheme="minorHAnsi" w:cstheme="minorHAnsi"/>
          <w:sz w:val="22"/>
          <w:szCs w:val="22"/>
        </w:rPr>
        <w:t>Na dzień podpisania umowy wymagane jest przedłożenie Zamawiającemu oświadczenia kierownika budowy, stwierdzającego sporządzenie planu bezpieczeństwa i ochrony zdrowia oraz przyjęcie obowiązku kierowania budową (robotami budowlanymi) – 2 szt. oraz w dwóch kopiach potwierdzonych za zgodność z oryginałem:</w:t>
      </w:r>
    </w:p>
    <w:p w14:paraId="4596A756" w14:textId="107518B8" w:rsidR="002C52A3" w:rsidRPr="00581C61" w:rsidRDefault="002C52A3" w:rsidP="00685D67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1C61">
        <w:rPr>
          <w:rFonts w:asciiTheme="minorHAnsi" w:eastAsia="Times New Roman" w:hAnsiTheme="minorHAnsi" w:cstheme="minorHAnsi"/>
          <w:sz w:val="22"/>
          <w:szCs w:val="22"/>
        </w:rPr>
        <w:t>uprawnień budowlanych ww. osoby uczestniczącej w realizacji zamówienia do kierowania robotami budowlanymi,</w:t>
      </w:r>
    </w:p>
    <w:p w14:paraId="3F9E7545" w14:textId="5CE63E3B" w:rsidR="002C52A3" w:rsidRPr="00581C61" w:rsidRDefault="002C52A3" w:rsidP="00685D67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1C61">
        <w:rPr>
          <w:rFonts w:asciiTheme="minorHAnsi" w:eastAsia="Times New Roman" w:hAnsiTheme="minorHAnsi" w:cstheme="minorHAnsi"/>
          <w:sz w:val="22"/>
          <w:szCs w:val="22"/>
        </w:rPr>
        <w:t>poświadczeń o przynależności do Izby Inżynierów Budownictwa, o których mowa w</w:t>
      </w:r>
      <w:r w:rsidR="00805F94" w:rsidRPr="00581C61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581C61">
        <w:rPr>
          <w:rFonts w:asciiTheme="minorHAnsi" w:eastAsia="Times New Roman" w:hAnsiTheme="minorHAnsi" w:cstheme="minorHAnsi"/>
          <w:sz w:val="22"/>
          <w:szCs w:val="22"/>
        </w:rPr>
        <w:t>art. 12 ust. 7 ustawy z dnia 7 lipca 1994 r. – Prawo budowlane wraz z kopiami uprawnień budowlanych w odpowiedniej specjalności</w:t>
      </w:r>
      <w:r w:rsidR="00805F94" w:rsidRPr="00581C61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59F07CE9" w14:textId="603DC6DE" w:rsidR="00805F94" w:rsidRPr="00581C61" w:rsidRDefault="00805F94" w:rsidP="00685D67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4" w:name="_Hlk164329659"/>
      <w:r w:rsidRPr="00581C61">
        <w:rPr>
          <w:rFonts w:asciiTheme="minorHAnsi" w:eastAsia="Times New Roman" w:hAnsiTheme="minorHAnsi" w:cstheme="minorHAnsi"/>
          <w:sz w:val="22"/>
          <w:szCs w:val="22"/>
        </w:rPr>
        <w:t xml:space="preserve">dokumentów potwierdzających spełnienie wymagań, o których mowa w art. 37c ustawy o ochronie zabytków i opiece </w:t>
      </w:r>
      <w:bookmarkEnd w:id="4"/>
      <w:r w:rsidRPr="00581C61">
        <w:rPr>
          <w:rFonts w:asciiTheme="minorHAnsi" w:eastAsia="Times New Roman" w:hAnsiTheme="minorHAnsi" w:cstheme="minorHAnsi"/>
          <w:sz w:val="22"/>
          <w:szCs w:val="22"/>
        </w:rPr>
        <w:t>nad zabytkami</w:t>
      </w:r>
      <w:r w:rsidR="00B53118" w:rsidRPr="00581C6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6DC9ADE" w14:textId="30733BFE" w:rsidR="00805F94" w:rsidRPr="00581C61" w:rsidRDefault="00805F94" w:rsidP="00685D6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1C61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Na dzień podpisania umowy wymagane jest przedłożenie Zamawiającemu oświadczenia osoby do kierowania pracami konserwatorskimi o przyjęciu obowiązku kierowania </w:t>
      </w:r>
      <w:r w:rsidR="00B53118" w:rsidRPr="00581C61">
        <w:rPr>
          <w:rFonts w:asciiTheme="minorHAnsi" w:eastAsia="Times New Roman" w:hAnsiTheme="minorHAnsi" w:cstheme="minorHAnsi"/>
          <w:sz w:val="22"/>
          <w:szCs w:val="22"/>
        </w:rPr>
        <w:t>tymi pracami</w:t>
      </w:r>
      <w:r w:rsidRPr="00581C61">
        <w:rPr>
          <w:rFonts w:asciiTheme="minorHAnsi" w:eastAsia="Times New Roman" w:hAnsiTheme="minorHAnsi" w:cstheme="minorHAnsi"/>
          <w:sz w:val="22"/>
          <w:szCs w:val="22"/>
        </w:rPr>
        <w:t xml:space="preserve"> – 2 szt. oraz w dwóch kopiach potwierdzonych za zgodność z oryginałem</w:t>
      </w:r>
      <w:r w:rsidR="00B53118" w:rsidRPr="00581C61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2D713DEA" w14:textId="45C1B939" w:rsidR="00B53118" w:rsidRPr="00581C61" w:rsidRDefault="00B53118" w:rsidP="00685D67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5" w:name="_Hlk164329618"/>
      <w:r w:rsidRPr="00581C61">
        <w:rPr>
          <w:rFonts w:asciiTheme="minorHAnsi" w:eastAsia="Times New Roman" w:hAnsiTheme="minorHAnsi" w:cstheme="minorHAnsi"/>
          <w:sz w:val="22"/>
          <w:szCs w:val="22"/>
        </w:rPr>
        <w:t>uprawnień konserwatorskich, o których mowa w ustawie o ochronie zabytków i opiece nad zabytkami</w:t>
      </w:r>
      <w:bookmarkEnd w:id="5"/>
      <w:r w:rsidRPr="00581C61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55419180" w14:textId="1824134A" w:rsidR="00B53118" w:rsidRPr="00581C61" w:rsidRDefault="00B53118" w:rsidP="00685D67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1C61">
        <w:rPr>
          <w:rFonts w:asciiTheme="minorHAnsi" w:eastAsia="Times New Roman" w:hAnsiTheme="minorHAnsi" w:cstheme="minorHAnsi"/>
          <w:sz w:val="22"/>
          <w:szCs w:val="22"/>
        </w:rPr>
        <w:t>dokumentów potwierdzających spełnienie wymagań, o których mowa w art. 37a ust. 1 i 2 ustawy o ochronie zabytków i opiece nad zabytkami.</w:t>
      </w:r>
    </w:p>
    <w:p w14:paraId="3D05A88A" w14:textId="6DE8EA21" w:rsidR="002C52A3" w:rsidRPr="00581C61" w:rsidRDefault="002C52A3" w:rsidP="00685D6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1C61">
        <w:rPr>
          <w:rFonts w:asciiTheme="minorHAnsi" w:eastAsia="Times New Roman" w:hAnsiTheme="minorHAnsi" w:cstheme="minorHAnsi"/>
          <w:sz w:val="22"/>
          <w:szCs w:val="22"/>
        </w:rPr>
        <w:t xml:space="preserve">Wykonawca zobowiązany jest do uzyskania akceptacji Zamawiającego </w:t>
      </w:r>
      <w:r w:rsidR="00BF145B">
        <w:rPr>
          <w:rFonts w:asciiTheme="minorHAnsi" w:eastAsia="Times New Roman" w:hAnsiTheme="minorHAnsi" w:cstheme="minorHAnsi"/>
          <w:sz w:val="22"/>
          <w:szCs w:val="22"/>
        </w:rPr>
        <w:t xml:space="preserve">dla </w:t>
      </w:r>
      <w:r w:rsidR="00581C61">
        <w:rPr>
          <w:rFonts w:asciiTheme="minorHAnsi" w:eastAsia="Times New Roman" w:hAnsiTheme="minorHAnsi" w:cstheme="minorHAnsi"/>
          <w:sz w:val="22"/>
          <w:szCs w:val="22"/>
        </w:rPr>
        <w:t>H</w:t>
      </w:r>
      <w:r w:rsidRPr="00581C61">
        <w:rPr>
          <w:rFonts w:asciiTheme="minorHAnsi" w:eastAsia="Times New Roman" w:hAnsiTheme="minorHAnsi" w:cstheme="minorHAnsi"/>
          <w:sz w:val="22"/>
          <w:szCs w:val="22"/>
        </w:rPr>
        <w:t>armonogramu rzeczowo-finansowego wykonania robót</w:t>
      </w:r>
      <w:r w:rsidR="00BF145B">
        <w:rPr>
          <w:rFonts w:asciiTheme="minorHAnsi" w:eastAsia="Times New Roman" w:hAnsiTheme="minorHAnsi" w:cstheme="minorHAnsi"/>
          <w:sz w:val="22"/>
          <w:szCs w:val="22"/>
        </w:rPr>
        <w:t xml:space="preserve"> złożonego wraz z ofertą</w:t>
      </w:r>
      <w:r w:rsidRPr="00581C61">
        <w:rPr>
          <w:rFonts w:asciiTheme="minorHAnsi" w:eastAsia="Times New Roman" w:hAnsiTheme="minorHAnsi" w:cstheme="minorHAnsi"/>
          <w:sz w:val="22"/>
          <w:szCs w:val="22"/>
        </w:rPr>
        <w:t>, zgodnie z zasadami określonymi w</w:t>
      </w:r>
      <w:r w:rsidR="00B53118" w:rsidRPr="00581C61">
        <w:rPr>
          <w:rFonts w:asciiTheme="minorHAnsi" w:eastAsia="Times New Roman" w:hAnsiTheme="minorHAnsi" w:cstheme="minorHAnsi"/>
          <w:sz w:val="22"/>
          <w:szCs w:val="22"/>
        </w:rPr>
        <w:t> Rozdziale 1</w:t>
      </w:r>
      <w:r w:rsidR="001F213C" w:rsidRPr="00581C61">
        <w:rPr>
          <w:rFonts w:asciiTheme="minorHAnsi" w:eastAsia="Times New Roman" w:hAnsiTheme="minorHAnsi" w:cstheme="minorHAnsi"/>
          <w:sz w:val="22"/>
          <w:szCs w:val="22"/>
        </w:rPr>
        <w:t>1</w:t>
      </w:r>
      <w:r w:rsidRPr="00581C61">
        <w:rPr>
          <w:rFonts w:asciiTheme="minorHAnsi" w:eastAsia="Times New Roman" w:hAnsiTheme="minorHAnsi" w:cstheme="minorHAnsi"/>
          <w:sz w:val="22"/>
          <w:szCs w:val="22"/>
        </w:rPr>
        <w:t xml:space="preserve"> niniejszego </w:t>
      </w:r>
      <w:r w:rsidR="00B53118" w:rsidRPr="00581C61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Pr="00581C6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D1F931F" w14:textId="2F62E8E7" w:rsidR="002C52A3" w:rsidRPr="00581C61" w:rsidRDefault="002C52A3" w:rsidP="00685D6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1C61">
        <w:rPr>
          <w:rFonts w:asciiTheme="minorHAnsi" w:eastAsia="Times New Roman" w:hAnsiTheme="minorHAnsi" w:cstheme="minorHAnsi"/>
          <w:sz w:val="22"/>
          <w:szCs w:val="22"/>
        </w:rPr>
        <w:t>Po zakończeniu robót określonych w postępowaniu zakupowym, Wykonawca zobowiązany jest do uporządkowania terenu objętego prowadzonymi pracami budowlanymi.</w:t>
      </w:r>
    </w:p>
    <w:p w14:paraId="3A5AAC13" w14:textId="77777777" w:rsidR="006224CA" w:rsidRPr="00BF145B" w:rsidRDefault="006224CA" w:rsidP="001F213C">
      <w:pPr>
        <w:tabs>
          <w:tab w:val="left" w:pos="720"/>
        </w:tabs>
        <w:spacing w:line="276" w:lineRule="auto"/>
        <w:jc w:val="both"/>
        <w:rPr>
          <w:sz w:val="22"/>
        </w:rPr>
      </w:pPr>
    </w:p>
    <w:p w14:paraId="438836C2" w14:textId="7696D49A" w:rsidR="006224CA" w:rsidRPr="00BF145B" w:rsidRDefault="00603C82" w:rsidP="00685D67">
      <w:pPr>
        <w:numPr>
          <w:ilvl w:val="0"/>
          <w:numId w:val="22"/>
        </w:numPr>
        <w:tabs>
          <w:tab w:val="left" w:pos="420"/>
        </w:tabs>
        <w:spacing w:line="276" w:lineRule="auto"/>
        <w:jc w:val="both"/>
        <w:rPr>
          <w:b/>
          <w:sz w:val="22"/>
        </w:rPr>
      </w:pPr>
      <w:r w:rsidRPr="00BF145B">
        <w:rPr>
          <w:b/>
          <w:sz w:val="22"/>
        </w:rPr>
        <w:t>W</w:t>
      </w:r>
      <w:r w:rsidR="006224CA" w:rsidRPr="00BF145B">
        <w:rPr>
          <w:b/>
          <w:sz w:val="22"/>
        </w:rPr>
        <w:t>y</w:t>
      </w:r>
      <w:r w:rsidRPr="00BF145B">
        <w:rPr>
          <w:b/>
          <w:sz w:val="22"/>
        </w:rPr>
        <w:t>magania dotyczące zabezpieczenia należytego wykonania umowy</w:t>
      </w:r>
    </w:p>
    <w:p w14:paraId="04095D7C" w14:textId="481BFBC6" w:rsidR="002C52A3" w:rsidRPr="00BF145B" w:rsidRDefault="002C52A3" w:rsidP="00685D67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F145B">
        <w:rPr>
          <w:rFonts w:ascii="Times New Roman" w:eastAsia="Times New Roman" w:hAnsi="Times New Roman"/>
        </w:rPr>
        <w:t>.</w:t>
      </w:r>
      <w:r w:rsidRPr="00BF145B">
        <w:rPr>
          <w:rFonts w:asciiTheme="minorHAnsi" w:eastAsia="Times New Roman" w:hAnsiTheme="minorHAnsi" w:cstheme="minorHAnsi"/>
          <w:sz w:val="22"/>
          <w:szCs w:val="22"/>
        </w:rPr>
        <w:t>Zabezpieczenie należytego wykonania umowy:</w:t>
      </w:r>
    </w:p>
    <w:p w14:paraId="765414AB" w14:textId="2E200EE0" w:rsidR="002C52A3" w:rsidRPr="00BF145B" w:rsidRDefault="002C52A3" w:rsidP="00685D67">
      <w:pPr>
        <w:pStyle w:val="Akapitzlist"/>
        <w:numPr>
          <w:ilvl w:val="2"/>
          <w:numId w:val="2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F145B">
        <w:rPr>
          <w:rFonts w:asciiTheme="minorHAnsi" w:eastAsia="Times New Roman" w:hAnsiTheme="minorHAnsi" w:cstheme="minorHAnsi"/>
          <w:sz w:val="22"/>
          <w:szCs w:val="22"/>
        </w:rPr>
        <w:t xml:space="preserve">Wykonawca jest zobowiązany wnieść zabezpieczenie należytego wykonania umowy przed zawarciem umowy w wysokości 5% ceny </w:t>
      </w:r>
      <w:r w:rsidR="00A910C8" w:rsidRPr="00BF145B">
        <w:rPr>
          <w:rFonts w:asciiTheme="minorHAnsi" w:eastAsia="Times New Roman" w:hAnsiTheme="minorHAnsi" w:cstheme="minorHAnsi"/>
          <w:sz w:val="22"/>
          <w:szCs w:val="22"/>
        </w:rPr>
        <w:t>brutto</w:t>
      </w:r>
      <w:r w:rsidRPr="00BF145B">
        <w:rPr>
          <w:rFonts w:asciiTheme="minorHAnsi" w:eastAsia="Times New Roman" w:hAnsiTheme="minorHAnsi" w:cstheme="minorHAnsi"/>
          <w:sz w:val="22"/>
          <w:szCs w:val="22"/>
        </w:rPr>
        <w:t xml:space="preserve"> podanej w</w:t>
      </w:r>
      <w:r w:rsidR="001F213C" w:rsidRPr="00BF145B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BF145B">
        <w:rPr>
          <w:rFonts w:asciiTheme="minorHAnsi" w:eastAsia="Times New Roman" w:hAnsiTheme="minorHAnsi" w:cstheme="minorHAnsi"/>
          <w:sz w:val="22"/>
          <w:szCs w:val="22"/>
        </w:rPr>
        <w:t>ofercie.</w:t>
      </w:r>
    </w:p>
    <w:p w14:paraId="12A9CDEC" w14:textId="37E0E4EA" w:rsidR="002C52A3" w:rsidRPr="00BF145B" w:rsidRDefault="002C52A3" w:rsidP="00685D67">
      <w:pPr>
        <w:pStyle w:val="Akapitzlist"/>
        <w:numPr>
          <w:ilvl w:val="2"/>
          <w:numId w:val="2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F145B">
        <w:rPr>
          <w:rFonts w:asciiTheme="minorHAnsi" w:eastAsia="Times New Roman" w:hAnsiTheme="minorHAnsi" w:cstheme="minorHAnsi"/>
          <w:sz w:val="22"/>
          <w:szCs w:val="22"/>
        </w:rPr>
        <w:t>Zabezpieczenie będzie służyło pokryciu roszczeń z tytułu niewykonania lub nienależytego wykonania umowy oraz z tytułu gwarancji lub rękojmi z tym, że Zamawiający pozostawi na zabezpieczenie roszczeń z tytułu rękojmi za wady lub gwarancji kwotę 30% zabezpieczenia.</w:t>
      </w:r>
    </w:p>
    <w:p w14:paraId="174D9C7F" w14:textId="2D8E9CF3" w:rsidR="002C52A3" w:rsidRPr="00BF145B" w:rsidRDefault="002C52A3" w:rsidP="00685D67">
      <w:pPr>
        <w:pStyle w:val="Akapitzlist"/>
        <w:numPr>
          <w:ilvl w:val="2"/>
          <w:numId w:val="2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F145B">
        <w:rPr>
          <w:rFonts w:asciiTheme="minorHAnsi" w:eastAsia="Times New Roman" w:hAnsiTheme="minorHAnsi" w:cstheme="minorHAnsi"/>
          <w:sz w:val="22"/>
          <w:szCs w:val="22"/>
        </w:rPr>
        <w:t>Zabezpieczenie należytego wykonania umowy może być wniesione w jednej lub kilku następujących formach: pieniądzu, poręczeniach bankowych lub poręczeniach spółdzielczej kasy oszczędnościowo-kredytowej (z tym, że zobowiązanie kasy jest zawsze zobowiązaniem pieniężnym), gwarancjach bankowych, gwarancjach ubezpieczeniowych, poręczeniach udzielanych przez podmioty, o których mowa w art. 6b ust. 5 pkt 2 ustawy z dnia 9 listopada 2000 r. o utworzeniu Polskiej Agencji Rozwoju Przedsiębiorczości.</w:t>
      </w:r>
    </w:p>
    <w:p w14:paraId="17796BBC" w14:textId="737CE0D7" w:rsidR="002C52A3" w:rsidRPr="00BF145B" w:rsidRDefault="002C52A3" w:rsidP="00685D67">
      <w:pPr>
        <w:pStyle w:val="Akapitzlist"/>
        <w:numPr>
          <w:ilvl w:val="2"/>
          <w:numId w:val="2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F145B">
        <w:rPr>
          <w:rFonts w:asciiTheme="minorHAnsi" w:eastAsia="Times New Roman" w:hAnsiTheme="minorHAnsi" w:cstheme="minorHAnsi"/>
          <w:sz w:val="22"/>
          <w:szCs w:val="22"/>
        </w:rPr>
        <w:t xml:space="preserve">Zabezpieczenie wnoszone w pieniądzu powinno zostać wpłacone przelewem na rachunek bankowy Zamawiającego: w Banku </w:t>
      </w:r>
      <w:r w:rsidR="00AF1652" w:rsidRPr="00AF1652">
        <w:rPr>
          <w:rFonts w:asciiTheme="minorHAnsi" w:hAnsiTheme="minorHAnsi" w:cstheme="minorHAnsi"/>
          <w:b/>
          <w:color w:val="242424"/>
          <w:sz w:val="22"/>
          <w:szCs w:val="22"/>
          <w:shd w:val="clear" w:color="auto" w:fill="FFFFFF"/>
        </w:rPr>
        <w:t>Credit Agricole</w:t>
      </w:r>
      <w:r w:rsidRPr="00BF145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4F318E">
        <w:rPr>
          <w:rFonts w:asciiTheme="minorHAnsi" w:eastAsia="Times New Roman" w:hAnsiTheme="minorHAnsi" w:cstheme="minorHAnsi"/>
          <w:sz w:val="22"/>
          <w:szCs w:val="22"/>
        </w:rPr>
        <w:br/>
      </w:r>
      <w:r w:rsidRPr="00BF145B">
        <w:rPr>
          <w:rFonts w:asciiTheme="minorHAnsi" w:eastAsia="Times New Roman" w:hAnsiTheme="minorHAnsi" w:cstheme="minorHAnsi"/>
          <w:sz w:val="22"/>
          <w:szCs w:val="22"/>
        </w:rPr>
        <w:t xml:space="preserve">nr </w:t>
      </w:r>
      <w:r w:rsidR="00AF1652" w:rsidRPr="00AF1652">
        <w:rPr>
          <w:rFonts w:asciiTheme="minorHAnsi" w:hAnsiTheme="minorHAnsi" w:cstheme="minorHAnsi"/>
          <w:b/>
          <w:color w:val="242424"/>
          <w:sz w:val="23"/>
          <w:szCs w:val="23"/>
          <w:shd w:val="clear" w:color="auto" w:fill="FFFFFF"/>
        </w:rPr>
        <w:t>10 1940 1076 3103 9884 0000 0000</w:t>
      </w:r>
      <w:r w:rsidRPr="00BF145B">
        <w:rPr>
          <w:rFonts w:asciiTheme="minorHAnsi" w:eastAsia="Times New Roman" w:hAnsiTheme="minorHAnsi" w:cstheme="minorHAnsi"/>
          <w:sz w:val="22"/>
          <w:szCs w:val="22"/>
        </w:rPr>
        <w:t xml:space="preserve"> i zaksięgowaniu na tym rachunku najpóźniej w dniu podpisania umowy.</w:t>
      </w:r>
    </w:p>
    <w:p w14:paraId="2826DC99" w14:textId="33DC4B02" w:rsidR="002C52A3" w:rsidRPr="00BF145B" w:rsidRDefault="002C52A3" w:rsidP="00685D67">
      <w:pPr>
        <w:pStyle w:val="Akapitzlist"/>
        <w:numPr>
          <w:ilvl w:val="2"/>
          <w:numId w:val="2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F145B">
        <w:rPr>
          <w:rFonts w:asciiTheme="minorHAnsi" w:eastAsia="Times New Roman" w:hAnsiTheme="minorHAnsi" w:cstheme="minorHAnsi"/>
          <w:sz w:val="22"/>
          <w:szCs w:val="22"/>
        </w:rPr>
        <w:t xml:space="preserve">W przypadku, gdy </w:t>
      </w:r>
      <w:r w:rsidR="00603C82" w:rsidRPr="00BF145B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BF145B">
        <w:rPr>
          <w:rFonts w:asciiTheme="minorHAnsi" w:eastAsia="Times New Roman" w:hAnsiTheme="minorHAnsi" w:cstheme="minorHAnsi"/>
          <w:sz w:val="22"/>
          <w:szCs w:val="22"/>
        </w:rPr>
        <w:t>ykonawca wnosi zabezpieczenie w formie gwarancji bankowej, gwarancji ubezpieczeniowej lub poręczenia, treść gwarancji/poręczenia powinna wskazywać Zamawiającego, jako beneficjenta gwarancji/poręczenia.</w:t>
      </w:r>
    </w:p>
    <w:p w14:paraId="75E99020" w14:textId="754EAB85" w:rsidR="002C52A3" w:rsidRPr="00BF145B" w:rsidRDefault="002C52A3" w:rsidP="00685D67">
      <w:pPr>
        <w:pStyle w:val="Akapitzlist"/>
        <w:numPr>
          <w:ilvl w:val="2"/>
          <w:numId w:val="2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F145B">
        <w:rPr>
          <w:rFonts w:asciiTheme="minorHAnsi" w:eastAsia="Times New Roman" w:hAnsiTheme="minorHAnsi" w:cstheme="minorHAnsi"/>
          <w:sz w:val="22"/>
          <w:szCs w:val="22"/>
        </w:rPr>
        <w:t xml:space="preserve">W przypadku, gdy </w:t>
      </w:r>
      <w:r w:rsidR="00603C82" w:rsidRPr="00BF145B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BF145B">
        <w:rPr>
          <w:rFonts w:asciiTheme="minorHAnsi" w:eastAsia="Times New Roman" w:hAnsiTheme="minorHAnsi" w:cstheme="minorHAnsi"/>
          <w:sz w:val="22"/>
          <w:szCs w:val="22"/>
        </w:rPr>
        <w:t>ykonawca wnosi zabezpieczenie w formie gwarancji bankowej, gwarancji ubezpieczeniowej lub poręczenia, gwarancje/poręczenia te podlegać muszą prawu polskiemu; wszystkie spory odnośnie gwarancji/poręczeń będą rozstrzygane zgodnie z prawem polskim i poddane jurysdykcji sądów polskich.</w:t>
      </w:r>
    </w:p>
    <w:p w14:paraId="1C4B24D2" w14:textId="0210F0B9" w:rsidR="002C52A3" w:rsidRPr="00BF145B" w:rsidRDefault="002C52A3" w:rsidP="00685D67">
      <w:pPr>
        <w:pStyle w:val="Akapitzlist"/>
        <w:numPr>
          <w:ilvl w:val="2"/>
          <w:numId w:val="2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F145B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W przypadku, gdy </w:t>
      </w:r>
      <w:r w:rsidR="00603C82" w:rsidRPr="00BF145B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BF145B">
        <w:rPr>
          <w:rFonts w:asciiTheme="minorHAnsi" w:eastAsia="Times New Roman" w:hAnsiTheme="minorHAnsi" w:cstheme="minorHAnsi"/>
          <w:sz w:val="22"/>
          <w:szCs w:val="22"/>
        </w:rPr>
        <w:t>ykonawca wnosi zabezpieczenie w formie gwarancji bankowej, gwarancji ubezpieczeniowej lub poręczenia, z treści tych gwarancji/poręczeń musi w</w:t>
      </w:r>
      <w:r w:rsidR="00603C82" w:rsidRPr="00BF145B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BF145B">
        <w:rPr>
          <w:rFonts w:asciiTheme="minorHAnsi" w:eastAsia="Times New Roman" w:hAnsiTheme="minorHAnsi" w:cstheme="minorHAnsi"/>
          <w:sz w:val="22"/>
          <w:szCs w:val="22"/>
        </w:rPr>
        <w:t>szczególności jednoznacznie wynikać:</w:t>
      </w:r>
    </w:p>
    <w:p w14:paraId="09D0563F" w14:textId="63E8FA8E" w:rsidR="002C52A3" w:rsidRPr="00BF145B" w:rsidRDefault="002C52A3" w:rsidP="00685D67">
      <w:pPr>
        <w:pStyle w:val="Akapitzlist"/>
        <w:numPr>
          <w:ilvl w:val="3"/>
          <w:numId w:val="2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F145B">
        <w:rPr>
          <w:rFonts w:asciiTheme="minorHAnsi" w:eastAsia="Times New Roman" w:hAnsiTheme="minorHAnsi" w:cstheme="minorHAnsi"/>
          <w:sz w:val="22"/>
          <w:szCs w:val="22"/>
        </w:rPr>
        <w:t>zobowiązanie gwaranta/poręczyciela do zapłaty do wysokości określonej w</w:t>
      </w:r>
      <w:r w:rsidR="00603C82" w:rsidRPr="00BF145B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BF145B">
        <w:rPr>
          <w:rFonts w:asciiTheme="minorHAnsi" w:eastAsia="Times New Roman" w:hAnsiTheme="minorHAnsi" w:cstheme="minorHAnsi"/>
          <w:sz w:val="22"/>
          <w:szCs w:val="22"/>
        </w:rPr>
        <w:t>gwarancji/poręczeniu kwoty, nieodwołalnie i bezwarunkowo, na pierwsze żądanie beneficjenta gwarancji/poręczenia zawierające oświadczenie, że zaistniały okoliczności związane z niewykonaniem lub nienależytym wykonaniem umowy,</w:t>
      </w:r>
    </w:p>
    <w:p w14:paraId="18896D14" w14:textId="1134C2A4" w:rsidR="002C52A3" w:rsidRPr="00BF145B" w:rsidRDefault="002C52A3" w:rsidP="00685D67">
      <w:pPr>
        <w:pStyle w:val="Akapitzlist"/>
        <w:numPr>
          <w:ilvl w:val="3"/>
          <w:numId w:val="2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F145B">
        <w:rPr>
          <w:rFonts w:asciiTheme="minorHAnsi" w:eastAsia="Times New Roman" w:hAnsiTheme="minorHAnsi" w:cstheme="minorHAnsi"/>
          <w:sz w:val="22"/>
          <w:szCs w:val="22"/>
        </w:rPr>
        <w:t>termin obowiązywania gwarancji/poręczenia.</w:t>
      </w:r>
    </w:p>
    <w:p w14:paraId="6B2A68F6" w14:textId="6ED10C1B" w:rsidR="002C52A3" w:rsidRPr="00BF145B" w:rsidRDefault="002C52A3" w:rsidP="00685D67">
      <w:pPr>
        <w:pStyle w:val="Akapitzlist"/>
        <w:numPr>
          <w:ilvl w:val="2"/>
          <w:numId w:val="2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F145B">
        <w:rPr>
          <w:rFonts w:asciiTheme="minorHAnsi" w:eastAsia="Times New Roman" w:hAnsiTheme="minorHAnsi" w:cstheme="minorHAnsi"/>
          <w:sz w:val="22"/>
          <w:szCs w:val="22"/>
        </w:rPr>
        <w:t>Jeżeli okres na jaki ma zostać wniesione zabezpieczenie przekracza 5 lat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55099742" w14:textId="1198FB11" w:rsidR="002C52A3" w:rsidRPr="00BF145B" w:rsidRDefault="002C52A3" w:rsidP="00685D67">
      <w:pPr>
        <w:pStyle w:val="Akapitzlist"/>
        <w:numPr>
          <w:ilvl w:val="2"/>
          <w:numId w:val="2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F145B">
        <w:rPr>
          <w:rFonts w:asciiTheme="minorHAnsi" w:eastAsia="Times New Roman" w:hAnsiTheme="minorHAnsi" w:cstheme="minorHAnsi"/>
          <w:sz w:val="22"/>
          <w:szCs w:val="22"/>
        </w:rPr>
        <w:t>Wykonawca zobowiązuje się do przedłużenia wniesionego zabezpieczenia należytego wykonania umowy lub wniesienia nowego zabezpieczenia należytego wykonania umowy na kolejne okresy.</w:t>
      </w:r>
    </w:p>
    <w:p w14:paraId="6BFC9C69" w14:textId="7527785F" w:rsidR="002C52A3" w:rsidRPr="00BF145B" w:rsidRDefault="002C52A3" w:rsidP="00685D67">
      <w:pPr>
        <w:pStyle w:val="Akapitzlist"/>
        <w:numPr>
          <w:ilvl w:val="2"/>
          <w:numId w:val="2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F145B">
        <w:rPr>
          <w:rFonts w:asciiTheme="minorHAnsi" w:eastAsia="Times New Roman" w:hAnsiTheme="minorHAnsi" w:cstheme="minorHAnsi"/>
          <w:sz w:val="22"/>
          <w:szCs w:val="22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1F213C" w:rsidRPr="00BF145B">
        <w:rPr>
          <w:rFonts w:asciiTheme="minorHAnsi" w:eastAsia="Times New Roman" w:hAnsiTheme="minorHAnsi" w:cstheme="minorHAnsi"/>
          <w:sz w:val="22"/>
          <w:szCs w:val="22"/>
        </w:rPr>
        <w:t>Z</w:t>
      </w:r>
      <w:r w:rsidRPr="00BF145B">
        <w:rPr>
          <w:rFonts w:asciiTheme="minorHAnsi" w:eastAsia="Times New Roman" w:hAnsiTheme="minorHAnsi" w:cstheme="minorHAnsi"/>
          <w:sz w:val="22"/>
          <w:szCs w:val="22"/>
        </w:rPr>
        <w:t>amawiający zmieni formę na zabezpieczenie w pieniądzu, poprzez wypłatę kwoty z dotychczasowego zabezpieczenia.</w:t>
      </w:r>
    </w:p>
    <w:p w14:paraId="55095564" w14:textId="72A0F263" w:rsidR="002C52A3" w:rsidRPr="00BF145B" w:rsidRDefault="002C52A3" w:rsidP="00685D67">
      <w:pPr>
        <w:pStyle w:val="Akapitzlist"/>
        <w:numPr>
          <w:ilvl w:val="2"/>
          <w:numId w:val="2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F145B">
        <w:rPr>
          <w:rFonts w:asciiTheme="minorHAnsi" w:eastAsia="Times New Roman" w:hAnsiTheme="minorHAnsi" w:cstheme="minorHAnsi"/>
          <w:sz w:val="22"/>
          <w:szCs w:val="22"/>
        </w:rPr>
        <w:t>Wypłata, o której mowa w pkt „</w:t>
      </w:r>
      <w:r w:rsidR="001F213C" w:rsidRPr="00BF145B">
        <w:rPr>
          <w:rFonts w:asciiTheme="minorHAnsi" w:eastAsia="Times New Roman" w:hAnsiTheme="minorHAnsi" w:cstheme="minorHAnsi"/>
          <w:sz w:val="22"/>
          <w:szCs w:val="22"/>
        </w:rPr>
        <w:t>x</w:t>
      </w:r>
      <w:r w:rsidRPr="00BF145B">
        <w:rPr>
          <w:rFonts w:asciiTheme="minorHAnsi" w:eastAsia="Times New Roman" w:hAnsiTheme="minorHAnsi" w:cstheme="minorHAnsi"/>
          <w:sz w:val="22"/>
          <w:szCs w:val="22"/>
        </w:rPr>
        <w:t>”, nastąpi nie później niż w ostatnim dniu ważności dotychczasowego zabezpieczenia.</w:t>
      </w:r>
    </w:p>
    <w:p w14:paraId="010CA757" w14:textId="23A7838A" w:rsidR="002C52A3" w:rsidRPr="00BF145B" w:rsidRDefault="002C52A3" w:rsidP="00685D67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F145B">
        <w:rPr>
          <w:rFonts w:asciiTheme="minorHAnsi" w:eastAsia="Times New Roman" w:hAnsiTheme="minorHAnsi" w:cstheme="minorHAnsi"/>
          <w:sz w:val="22"/>
          <w:szCs w:val="22"/>
        </w:rPr>
        <w:t xml:space="preserve">W przypadku zawarcia aneksu dotyczącego przedłużenia terminu realizacji umowy </w:t>
      </w:r>
      <w:r w:rsidR="001F213C" w:rsidRPr="00BF145B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BF145B">
        <w:rPr>
          <w:rFonts w:asciiTheme="minorHAnsi" w:eastAsia="Times New Roman" w:hAnsiTheme="minorHAnsi" w:cstheme="minorHAnsi"/>
          <w:sz w:val="22"/>
          <w:szCs w:val="22"/>
        </w:rPr>
        <w:t>ykonawca jest zobowiązany do zapewnienia ciągłości zabezpieczenia należytego wykonania umowy.</w:t>
      </w:r>
    </w:p>
    <w:p w14:paraId="03E1AF4B" w14:textId="77777777" w:rsidR="00603C82" w:rsidRPr="00BF145B" w:rsidRDefault="00603C82" w:rsidP="00603C82">
      <w:pPr>
        <w:tabs>
          <w:tab w:val="left" w:pos="720"/>
        </w:tabs>
        <w:spacing w:line="0" w:lineRule="atLeast"/>
        <w:jc w:val="both"/>
        <w:rPr>
          <w:sz w:val="22"/>
        </w:rPr>
      </w:pPr>
    </w:p>
    <w:p w14:paraId="040E75CA" w14:textId="4235A382" w:rsidR="00603C82" w:rsidRPr="00603C82" w:rsidRDefault="00603C82" w:rsidP="00685D67">
      <w:pPr>
        <w:numPr>
          <w:ilvl w:val="0"/>
          <w:numId w:val="22"/>
        </w:numPr>
        <w:tabs>
          <w:tab w:val="left" w:pos="420"/>
        </w:tabs>
        <w:spacing w:line="0" w:lineRule="atLeast"/>
        <w:jc w:val="both"/>
        <w:rPr>
          <w:b/>
          <w:sz w:val="22"/>
        </w:rPr>
      </w:pPr>
      <w:r>
        <w:rPr>
          <w:b/>
          <w:sz w:val="22"/>
        </w:rPr>
        <w:t>Informacje o udzielaniu zaliczek</w:t>
      </w:r>
    </w:p>
    <w:p w14:paraId="38916E78" w14:textId="4EE6F3E5" w:rsidR="002C5C76" w:rsidRPr="00BF145B" w:rsidRDefault="002C5C76" w:rsidP="00603C82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Zamawiający nie przewiduje udzielenia zaliczek </w:t>
      </w:r>
      <w:r w:rsidR="00697488">
        <w:rPr>
          <w:sz w:val="22"/>
        </w:rPr>
        <w:t>na poczet wykonania zamówienia</w:t>
      </w:r>
      <w:r w:rsidR="00697488" w:rsidRPr="00BF145B">
        <w:rPr>
          <w:sz w:val="22"/>
        </w:rPr>
        <w:t xml:space="preserve">, poza </w:t>
      </w:r>
      <w:r w:rsidR="00A910C8" w:rsidRPr="00BF145B">
        <w:rPr>
          <w:sz w:val="22"/>
        </w:rPr>
        <w:t>płatnością</w:t>
      </w:r>
      <w:r w:rsidR="00603C82" w:rsidRPr="00BF145B">
        <w:rPr>
          <w:sz w:val="22"/>
        </w:rPr>
        <w:t xml:space="preserve"> na poziomie 2%</w:t>
      </w:r>
      <w:r w:rsidR="00697488" w:rsidRPr="00BF145B">
        <w:rPr>
          <w:sz w:val="22"/>
        </w:rPr>
        <w:t xml:space="preserve"> stanowiącą wkład własny </w:t>
      </w:r>
      <w:r w:rsidR="00F6498A" w:rsidRPr="00BF145B">
        <w:rPr>
          <w:sz w:val="22"/>
        </w:rPr>
        <w:t>Z</w:t>
      </w:r>
      <w:r w:rsidR="00A910C8" w:rsidRPr="00BF145B">
        <w:rPr>
          <w:sz w:val="22"/>
        </w:rPr>
        <w:t>a</w:t>
      </w:r>
      <w:r w:rsidR="00F6498A" w:rsidRPr="00BF145B">
        <w:rPr>
          <w:sz w:val="22"/>
        </w:rPr>
        <w:t>mawiającego</w:t>
      </w:r>
      <w:r w:rsidR="00603C82" w:rsidRPr="00BF145B">
        <w:rPr>
          <w:sz w:val="22"/>
        </w:rPr>
        <w:t>, wypłaconą zgodnie z zasadami określonymi w Rozdziale 1</w:t>
      </w:r>
      <w:r w:rsidR="001F213C" w:rsidRPr="00BF145B">
        <w:rPr>
          <w:sz w:val="22"/>
        </w:rPr>
        <w:t>8</w:t>
      </w:r>
      <w:r w:rsidR="00603C82" w:rsidRPr="00BF145B">
        <w:rPr>
          <w:sz w:val="22"/>
        </w:rPr>
        <w:t xml:space="preserve"> niniejszego zapytania ofertowego.</w:t>
      </w:r>
    </w:p>
    <w:p w14:paraId="2843C921" w14:textId="77777777" w:rsidR="004E3836" w:rsidRPr="00BF145B" w:rsidRDefault="004E3836" w:rsidP="004E3836">
      <w:pPr>
        <w:tabs>
          <w:tab w:val="left" w:pos="720"/>
        </w:tabs>
        <w:spacing w:line="0" w:lineRule="atLeast"/>
        <w:jc w:val="both"/>
        <w:rPr>
          <w:sz w:val="22"/>
        </w:rPr>
      </w:pPr>
    </w:p>
    <w:p w14:paraId="1A90C62D" w14:textId="0E60A0D0" w:rsidR="002C5C76" w:rsidRPr="00BF145B" w:rsidRDefault="004E3836" w:rsidP="00685D67">
      <w:pPr>
        <w:numPr>
          <w:ilvl w:val="0"/>
          <w:numId w:val="22"/>
        </w:numPr>
        <w:tabs>
          <w:tab w:val="left" w:pos="420"/>
        </w:tabs>
        <w:spacing w:line="0" w:lineRule="atLeast"/>
        <w:jc w:val="both"/>
        <w:rPr>
          <w:b/>
          <w:sz w:val="22"/>
        </w:rPr>
      </w:pPr>
      <w:r w:rsidRPr="00BF145B">
        <w:rPr>
          <w:b/>
          <w:sz w:val="22"/>
        </w:rPr>
        <w:t>Zapłata wynagrodzenia</w:t>
      </w:r>
    </w:p>
    <w:p w14:paraId="4435A477" w14:textId="6FBEFE62" w:rsidR="004E3836" w:rsidRPr="00BF145B" w:rsidRDefault="004E3836" w:rsidP="00685D67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BF145B">
        <w:rPr>
          <w:sz w:val="22"/>
          <w:szCs w:val="22"/>
        </w:rPr>
        <w:t xml:space="preserve">Zamawiający przewiduje płatności częściowe, za elementy robót wykonane zgodnie z przedstawionym przez Wykonawcę i zaakceptowanym przez Zamawiającego </w:t>
      </w:r>
      <w:r w:rsidR="00BF145B">
        <w:rPr>
          <w:sz w:val="22"/>
          <w:szCs w:val="22"/>
        </w:rPr>
        <w:t>H</w:t>
      </w:r>
      <w:r w:rsidRPr="00BF145B">
        <w:rPr>
          <w:sz w:val="22"/>
          <w:szCs w:val="22"/>
        </w:rPr>
        <w:t>armonogramem rzeczowo-finansowym oraz płatność końcową, po wykonaniu całości prac objętych umową na wykonanie prac konserwatorskich.</w:t>
      </w:r>
    </w:p>
    <w:p w14:paraId="58F346AA" w14:textId="038AD08F" w:rsidR="004E3836" w:rsidRPr="00BF145B" w:rsidRDefault="004E3836" w:rsidP="00685D67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BF145B">
        <w:rPr>
          <w:sz w:val="22"/>
          <w:szCs w:val="22"/>
        </w:rPr>
        <w:t>Zamawiający oświadcza, że w ramach Rządowego Programu Odbudowy Zabytków, edycja 1 Gmina Police uzyskała promesę inwestycyjną dofinansowania przez BGK zadania, o którym mowa w Rozdziale 1 pkt 1 niniejszego zapytania ofertowego.</w:t>
      </w:r>
    </w:p>
    <w:p w14:paraId="07EAD502" w14:textId="3F0BDD38" w:rsidR="004E3836" w:rsidRPr="00BF145B" w:rsidRDefault="004E3836" w:rsidP="00685D67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BF145B">
        <w:rPr>
          <w:sz w:val="22"/>
          <w:szCs w:val="22"/>
        </w:rPr>
        <w:lastRenderedPageBreak/>
        <w:t xml:space="preserve">Poza środkami finansowymi uzyskanymi w ramach ww. promesy inwestycyjnej, Gmina Police przekaże Zamawiającemu kwotę środków wkładu własnego w wysokości 2% wynagrodzenia Wykonawcy brutto na pokrycie </w:t>
      </w:r>
      <w:r w:rsidRPr="00BF145B">
        <w:rPr>
          <w:b/>
          <w:bCs/>
          <w:sz w:val="22"/>
          <w:szCs w:val="22"/>
        </w:rPr>
        <w:t>płatności zaliczkowej</w:t>
      </w:r>
      <w:r w:rsidRPr="00BF145B">
        <w:rPr>
          <w:sz w:val="22"/>
          <w:szCs w:val="22"/>
        </w:rPr>
        <w:t>.</w:t>
      </w:r>
    </w:p>
    <w:p w14:paraId="56FA5AC2" w14:textId="58D23D19" w:rsidR="004E3836" w:rsidRPr="00BF145B" w:rsidRDefault="004E3836" w:rsidP="00685D67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BF145B">
        <w:rPr>
          <w:sz w:val="22"/>
          <w:szCs w:val="22"/>
        </w:rPr>
        <w:t>Wykonawca zobowiązany jest do zapewnienia finansowania przedmiotu umowy w części niepokrytej udziałem własnym Zamawiającego (gwarantowanym przez Gminę Police), stanowiącym równowartość 2% wynagrodzenia Wykonawcy brutto, w okresie poprzedzającym przekaz</w:t>
      </w:r>
      <w:r w:rsidR="001F213C" w:rsidRPr="00BF145B">
        <w:rPr>
          <w:sz w:val="22"/>
          <w:szCs w:val="22"/>
        </w:rPr>
        <w:t>anie środków</w:t>
      </w:r>
      <w:r w:rsidRPr="00BF145B">
        <w:rPr>
          <w:sz w:val="22"/>
          <w:szCs w:val="22"/>
        </w:rPr>
        <w:t xml:space="preserve"> Zamawiającemu przez Gminę Police.</w:t>
      </w:r>
    </w:p>
    <w:p w14:paraId="5D78A4AF" w14:textId="0C96E726" w:rsidR="004E3836" w:rsidRPr="00BF145B" w:rsidRDefault="004E3836" w:rsidP="00685D67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BF145B">
        <w:rPr>
          <w:sz w:val="22"/>
          <w:szCs w:val="22"/>
        </w:rPr>
        <w:t xml:space="preserve">Podstawą udzielenia płatności zaliczkowej, o której mowa w pkt 4, będzie wartość przerobu na zadaniu inwestycyjnym na poziomie 5%, wynikająca z protokołu częściowego odbioru </w:t>
      </w:r>
      <w:r w:rsidR="00BB0327" w:rsidRPr="00BF145B">
        <w:rPr>
          <w:sz w:val="22"/>
          <w:szCs w:val="22"/>
        </w:rPr>
        <w:t>prac</w:t>
      </w:r>
      <w:r w:rsidRPr="00BF145B">
        <w:rPr>
          <w:sz w:val="22"/>
          <w:szCs w:val="22"/>
        </w:rPr>
        <w:t xml:space="preserve"> w </w:t>
      </w:r>
      <w:r w:rsidR="00BF145B" w:rsidRPr="00BF145B">
        <w:rPr>
          <w:sz w:val="22"/>
          <w:szCs w:val="22"/>
        </w:rPr>
        <w:t>formie przejściowego świadectwa płatności (PŚP) wraz z uzupełnioną tabelą elementów rozliczeniowych (TER)</w:t>
      </w:r>
      <w:r w:rsidRPr="00BF145B">
        <w:rPr>
          <w:sz w:val="22"/>
          <w:szCs w:val="22"/>
        </w:rPr>
        <w:t xml:space="preserve">, uprzednio zaakceptowanego przez </w:t>
      </w:r>
      <w:r w:rsidR="00592FE6" w:rsidRPr="00BF145B">
        <w:rPr>
          <w:sz w:val="22"/>
          <w:szCs w:val="22"/>
        </w:rPr>
        <w:t xml:space="preserve">Inspektora nadzoru inwestorskiego </w:t>
      </w:r>
      <w:r w:rsidRPr="00BF145B">
        <w:rPr>
          <w:sz w:val="22"/>
          <w:szCs w:val="22"/>
        </w:rPr>
        <w:t>oraz przedstawiciela Zachodniopomorskiego Wojewódzkiego Konserwatora Zabytków w Szczecinie – o</w:t>
      </w:r>
      <w:r w:rsidR="00BF145B">
        <w:rPr>
          <w:sz w:val="22"/>
          <w:szCs w:val="22"/>
        </w:rPr>
        <w:t> </w:t>
      </w:r>
      <w:r w:rsidRPr="00BF145B">
        <w:rPr>
          <w:sz w:val="22"/>
          <w:szCs w:val="22"/>
        </w:rPr>
        <w:t>ile wyrazi wolę udziału w takim odbiorze.</w:t>
      </w:r>
    </w:p>
    <w:p w14:paraId="24FA982E" w14:textId="42103954" w:rsidR="00BB0327" w:rsidRPr="00BF145B" w:rsidRDefault="004E3836" w:rsidP="00685D67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BF145B">
        <w:rPr>
          <w:sz w:val="22"/>
          <w:szCs w:val="22"/>
        </w:rPr>
        <w:t xml:space="preserve">Zaliczka zostanie wypłacona na rzecz Wykonawcy po spełnieniu warunków określonych w pkt 5 na podstawie faktury VAT w terminie </w:t>
      </w:r>
      <w:r w:rsidR="00BB0327" w:rsidRPr="00BF145B">
        <w:rPr>
          <w:sz w:val="22"/>
          <w:szCs w:val="22"/>
        </w:rPr>
        <w:t xml:space="preserve">35 dni od daty prawidłowo wystawionej i doręczonej faktury VAT, nie wcześniej jednak niż w ciągu 35 dni od uzyskania przez Zamawiającego środków </w:t>
      </w:r>
      <w:r w:rsidR="00BF145B">
        <w:rPr>
          <w:sz w:val="22"/>
          <w:szCs w:val="22"/>
        </w:rPr>
        <w:t xml:space="preserve">z Gminy Police </w:t>
      </w:r>
      <w:r w:rsidR="00BB0327" w:rsidRPr="00BF145B">
        <w:rPr>
          <w:sz w:val="22"/>
          <w:szCs w:val="22"/>
        </w:rPr>
        <w:t xml:space="preserve">na sfinansowanie części zamówienia będącego przedmiotem </w:t>
      </w:r>
      <w:r w:rsidR="00EF4B1E" w:rsidRPr="00BF145B">
        <w:rPr>
          <w:sz w:val="22"/>
          <w:szCs w:val="22"/>
        </w:rPr>
        <w:t>zapytania ofertowego</w:t>
      </w:r>
      <w:r w:rsidR="00BB0327" w:rsidRPr="00BF145B">
        <w:rPr>
          <w:sz w:val="22"/>
          <w:szCs w:val="22"/>
        </w:rPr>
        <w:t>.</w:t>
      </w:r>
    </w:p>
    <w:p w14:paraId="173AD02E" w14:textId="2C4161BD" w:rsidR="004E3836" w:rsidRPr="00BF145B" w:rsidRDefault="00BB0327" w:rsidP="00685D67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BF145B">
        <w:rPr>
          <w:sz w:val="22"/>
          <w:szCs w:val="22"/>
        </w:rPr>
        <w:t xml:space="preserve">Pozostała część wynagrodzenia Wykonawcy </w:t>
      </w:r>
      <w:r w:rsidR="005C6BFA" w:rsidRPr="00BF145B">
        <w:rPr>
          <w:sz w:val="22"/>
          <w:szCs w:val="22"/>
        </w:rPr>
        <w:t xml:space="preserve">płatna </w:t>
      </w:r>
      <w:r w:rsidR="004E3836" w:rsidRPr="00BF145B">
        <w:rPr>
          <w:sz w:val="22"/>
          <w:szCs w:val="22"/>
        </w:rPr>
        <w:t>w ramach promesy inwestycyjnej, o której mowa w</w:t>
      </w:r>
      <w:r w:rsidR="00BF145B">
        <w:rPr>
          <w:sz w:val="22"/>
          <w:szCs w:val="22"/>
        </w:rPr>
        <w:t xml:space="preserve"> </w:t>
      </w:r>
      <w:r w:rsidRPr="00BF145B">
        <w:rPr>
          <w:sz w:val="22"/>
          <w:szCs w:val="22"/>
        </w:rPr>
        <w:t>pkt 2</w:t>
      </w:r>
      <w:r w:rsidR="00BF145B">
        <w:rPr>
          <w:sz w:val="22"/>
          <w:szCs w:val="22"/>
        </w:rPr>
        <w:t>,</w:t>
      </w:r>
      <w:r w:rsidR="004E3836" w:rsidRPr="00BF145B">
        <w:rPr>
          <w:sz w:val="22"/>
          <w:szCs w:val="22"/>
        </w:rPr>
        <w:t xml:space="preserve"> odbywa</w:t>
      </w:r>
      <w:r w:rsidRPr="00BF145B">
        <w:rPr>
          <w:sz w:val="22"/>
          <w:szCs w:val="22"/>
        </w:rPr>
        <w:t>ć</w:t>
      </w:r>
      <w:r w:rsidR="004E3836" w:rsidRPr="00BF145B">
        <w:rPr>
          <w:sz w:val="22"/>
          <w:szCs w:val="22"/>
        </w:rPr>
        <w:t xml:space="preserve"> się będzie zgodnie z zaproponowanym przez Wykonawcę i</w:t>
      </w:r>
      <w:r w:rsidR="005C6BFA" w:rsidRPr="00BF145B">
        <w:rPr>
          <w:sz w:val="22"/>
          <w:szCs w:val="22"/>
        </w:rPr>
        <w:t>  </w:t>
      </w:r>
      <w:r w:rsidR="004E3836" w:rsidRPr="00BF145B">
        <w:rPr>
          <w:sz w:val="22"/>
          <w:szCs w:val="22"/>
        </w:rPr>
        <w:t xml:space="preserve">zaakceptowanym przez Zamawiającego Harmonogramem rzeczowo-finansowym </w:t>
      </w:r>
      <w:r w:rsidR="004E3836" w:rsidRPr="00BF145B">
        <w:rPr>
          <w:b/>
          <w:bCs/>
          <w:sz w:val="22"/>
          <w:szCs w:val="22"/>
        </w:rPr>
        <w:t>w dwóch transzach</w:t>
      </w:r>
      <w:r w:rsidR="004E3836" w:rsidRPr="00BF145B">
        <w:rPr>
          <w:sz w:val="22"/>
          <w:szCs w:val="22"/>
        </w:rPr>
        <w:t>:</w:t>
      </w:r>
    </w:p>
    <w:p w14:paraId="408BC321" w14:textId="5C5A564D" w:rsidR="00BB0327" w:rsidRPr="00BF145B" w:rsidRDefault="00BB0327" w:rsidP="00685D67">
      <w:pPr>
        <w:pStyle w:val="Akapitzlist"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BF145B">
        <w:rPr>
          <w:sz w:val="22"/>
          <w:szCs w:val="22"/>
        </w:rPr>
        <w:t>d</w:t>
      </w:r>
      <w:r w:rsidR="004E3836" w:rsidRPr="00BF145B">
        <w:rPr>
          <w:sz w:val="22"/>
          <w:szCs w:val="22"/>
        </w:rPr>
        <w:t>o 50% kwoty promesy</w:t>
      </w:r>
      <w:r w:rsidRPr="00BF145B">
        <w:rPr>
          <w:sz w:val="22"/>
          <w:szCs w:val="22"/>
        </w:rPr>
        <w:t xml:space="preserve">, jednak nie więcej niż 500 000 zł brutto, po podpisaniu protokołu częściowego odbioru I etapu prac </w:t>
      </w:r>
      <w:r w:rsidR="00BF145B" w:rsidRPr="00BF145B">
        <w:rPr>
          <w:sz w:val="22"/>
          <w:szCs w:val="22"/>
        </w:rPr>
        <w:t>w formie przejściowego świadectwa płatności (PŚP) wraz z uzupełnioną tabelą elementów rozliczeniowych (TER)</w:t>
      </w:r>
      <w:r w:rsidRPr="00BF145B">
        <w:rPr>
          <w:sz w:val="22"/>
          <w:szCs w:val="22"/>
        </w:rPr>
        <w:t xml:space="preserve">, uprzednio zaakceptowanego przez </w:t>
      </w:r>
      <w:r w:rsidR="00592FE6" w:rsidRPr="00BF145B">
        <w:rPr>
          <w:sz w:val="22"/>
          <w:szCs w:val="22"/>
        </w:rPr>
        <w:t xml:space="preserve">Inspektora nadzoru inwestorskiego </w:t>
      </w:r>
      <w:r w:rsidRPr="00BF145B">
        <w:rPr>
          <w:sz w:val="22"/>
          <w:szCs w:val="22"/>
        </w:rPr>
        <w:t>oraz przedstawiciela Zachodniopomorskiego Wojewódzkiego Konserwatora Zabytków w</w:t>
      </w:r>
      <w:r w:rsidR="00592FE6" w:rsidRPr="00BF145B">
        <w:rPr>
          <w:sz w:val="22"/>
          <w:szCs w:val="22"/>
        </w:rPr>
        <w:t> </w:t>
      </w:r>
      <w:r w:rsidRPr="00BF145B">
        <w:rPr>
          <w:sz w:val="22"/>
          <w:szCs w:val="22"/>
        </w:rPr>
        <w:t>Szczecinie – o ile wyrazi wolę udziału w takim odbiorze, a także realizacji przerobu na zadaniu inwestycyjnym na poziomie 55% i</w:t>
      </w:r>
      <w:r w:rsidR="00BF145B">
        <w:rPr>
          <w:sz w:val="22"/>
          <w:szCs w:val="22"/>
        </w:rPr>
        <w:t>   </w:t>
      </w:r>
      <w:r w:rsidRPr="00BF145B">
        <w:rPr>
          <w:sz w:val="22"/>
          <w:szCs w:val="22"/>
        </w:rPr>
        <w:t>wystawieniu faktury przez Wykonawcę</w:t>
      </w:r>
      <w:r w:rsidR="00BF145B">
        <w:rPr>
          <w:sz w:val="22"/>
          <w:szCs w:val="22"/>
        </w:rPr>
        <w:t>,</w:t>
      </w:r>
      <w:r w:rsidRPr="00BF145B">
        <w:rPr>
          <w:sz w:val="22"/>
          <w:szCs w:val="22"/>
        </w:rPr>
        <w:t xml:space="preserve"> po przedstawieniu dowodów zapłaty wynagrodzenia Podwykonawcom biorącym udział w realizacji I etapu zamówienia</w:t>
      </w:r>
      <w:r w:rsidR="00EF4B1E" w:rsidRPr="00BF145B">
        <w:rPr>
          <w:sz w:val="22"/>
          <w:szCs w:val="22"/>
        </w:rPr>
        <w:t>. Termin zapłaty wynosi 35 dni od daty prawidłowo wystawionej i doręczonej faktury VAT, nie wcześniej jednak niż w ciągu 35 dni od uzyskania przez Zamawiającego środków</w:t>
      </w:r>
      <w:r w:rsidR="00BF145B" w:rsidRPr="00BF145B">
        <w:t xml:space="preserve"> </w:t>
      </w:r>
      <w:r w:rsidR="00BF145B" w:rsidRPr="00BF145B">
        <w:rPr>
          <w:sz w:val="22"/>
          <w:szCs w:val="22"/>
        </w:rPr>
        <w:t>z Banku Gospodarstwa Krajowego za pośrednictwem Gminy Police</w:t>
      </w:r>
      <w:r w:rsidR="00BF145B">
        <w:rPr>
          <w:sz w:val="22"/>
          <w:szCs w:val="22"/>
        </w:rPr>
        <w:t xml:space="preserve"> </w:t>
      </w:r>
      <w:r w:rsidR="00EF4B1E" w:rsidRPr="00BF145B">
        <w:rPr>
          <w:sz w:val="22"/>
          <w:szCs w:val="22"/>
        </w:rPr>
        <w:t xml:space="preserve">na sfinansowanie zamówienia będącego przedmiotem </w:t>
      </w:r>
      <w:r w:rsidR="005430CD" w:rsidRPr="00BF145B">
        <w:rPr>
          <w:sz w:val="22"/>
          <w:szCs w:val="22"/>
        </w:rPr>
        <w:t>niniejszego zapytania ofertowego;</w:t>
      </w:r>
    </w:p>
    <w:p w14:paraId="358D67EF" w14:textId="0C715594" w:rsidR="004E3836" w:rsidRPr="00BF145B" w:rsidRDefault="004E3836" w:rsidP="00685D67">
      <w:pPr>
        <w:pStyle w:val="Akapitzlist"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BF145B">
        <w:rPr>
          <w:sz w:val="22"/>
          <w:szCs w:val="22"/>
        </w:rPr>
        <w:t xml:space="preserve">pozostała część kwoty promesy po dokonaniu odbioru końcowego tj. realizacji przerobu na zadaniu inwestycyjnym na poziomie 100%, wynikającym z  protokołu końcowego odbioru robót </w:t>
      </w:r>
      <w:r w:rsidR="00BF145B" w:rsidRPr="00BF145B">
        <w:rPr>
          <w:sz w:val="22"/>
          <w:szCs w:val="22"/>
        </w:rPr>
        <w:t>w formie przejściowego świadectwa płatności (PŚP) wraz z uzupełnioną tabelą elementów rozliczeniowych (TER)</w:t>
      </w:r>
      <w:r w:rsidRPr="00BF145B">
        <w:rPr>
          <w:sz w:val="22"/>
          <w:szCs w:val="22"/>
        </w:rPr>
        <w:t xml:space="preserve">, uprzednio zaakceptowanego przez </w:t>
      </w:r>
      <w:r w:rsidR="00592FE6" w:rsidRPr="00BF145B">
        <w:rPr>
          <w:sz w:val="22"/>
          <w:szCs w:val="22"/>
        </w:rPr>
        <w:t xml:space="preserve">Inspektora nadzoru inwestorskiego </w:t>
      </w:r>
      <w:r w:rsidRPr="00BF145B">
        <w:rPr>
          <w:sz w:val="22"/>
          <w:szCs w:val="22"/>
        </w:rPr>
        <w:t xml:space="preserve">oraz przedstawiciela </w:t>
      </w:r>
      <w:r w:rsidR="005430CD" w:rsidRPr="00BF145B">
        <w:rPr>
          <w:sz w:val="22"/>
          <w:szCs w:val="22"/>
        </w:rPr>
        <w:t>Zachodniopomorskiego Wojewódzkiego Konserwatora Zabytków w Szczecinie</w:t>
      </w:r>
      <w:r w:rsidRPr="00BF145B">
        <w:rPr>
          <w:sz w:val="22"/>
          <w:szCs w:val="22"/>
        </w:rPr>
        <w:t>, a</w:t>
      </w:r>
      <w:r w:rsidR="00592FE6" w:rsidRPr="00BF145B">
        <w:rPr>
          <w:sz w:val="22"/>
          <w:szCs w:val="22"/>
        </w:rPr>
        <w:t xml:space="preserve"> </w:t>
      </w:r>
      <w:r w:rsidRPr="00BF145B">
        <w:rPr>
          <w:sz w:val="22"/>
          <w:szCs w:val="22"/>
        </w:rPr>
        <w:t>także przejęciu protokolarnym przez Zamawiającego dokumentacji powykonawczej.</w:t>
      </w:r>
      <w:r w:rsidR="005430CD" w:rsidRPr="00BF145B">
        <w:t xml:space="preserve"> Płatność na rzecz Wykonawcy nastąpi po </w:t>
      </w:r>
      <w:r w:rsidR="005430CD" w:rsidRPr="00BF145B">
        <w:rPr>
          <w:sz w:val="22"/>
          <w:szCs w:val="22"/>
        </w:rPr>
        <w:lastRenderedPageBreak/>
        <w:t xml:space="preserve">wystawieniu faktury przez Wykonawcę i przedstawieniu dowodów zapłaty wynagrodzenia Podwykonawcom biorącym udział w realizacji tej części zamówienia. Termin zapłaty wynosi 35 dni od daty prawidłowo wystawionej i doręczonej faktury VAT, nie wcześniej jednak niż w ciągu 35 dni od uzyskania przez Zamawiającego środków </w:t>
      </w:r>
      <w:r w:rsidR="004256F3" w:rsidRPr="004256F3">
        <w:rPr>
          <w:sz w:val="22"/>
          <w:szCs w:val="22"/>
        </w:rPr>
        <w:t>z</w:t>
      </w:r>
      <w:r w:rsidR="004256F3">
        <w:rPr>
          <w:sz w:val="22"/>
          <w:szCs w:val="22"/>
        </w:rPr>
        <w:t xml:space="preserve"> </w:t>
      </w:r>
      <w:r w:rsidR="004256F3" w:rsidRPr="004256F3">
        <w:rPr>
          <w:sz w:val="22"/>
          <w:szCs w:val="22"/>
        </w:rPr>
        <w:t xml:space="preserve">Banku Gospodarstwa Krajowego za pośrednictwem Gminy Police </w:t>
      </w:r>
      <w:r w:rsidR="005430CD" w:rsidRPr="00BF145B">
        <w:rPr>
          <w:sz w:val="22"/>
          <w:szCs w:val="22"/>
        </w:rPr>
        <w:t>na sfinansowanie zamówienia będącego przedmiotem niniejszego zapytania ofertowego</w:t>
      </w:r>
      <w:r w:rsidR="00B560C5" w:rsidRPr="00BF145B">
        <w:rPr>
          <w:sz w:val="22"/>
          <w:szCs w:val="22"/>
        </w:rPr>
        <w:t>.</w:t>
      </w:r>
    </w:p>
    <w:p w14:paraId="0CD90CD3" w14:textId="02B8F59C" w:rsidR="004E3836" w:rsidRPr="00BF145B" w:rsidRDefault="004E3836" w:rsidP="00685D67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BF145B">
        <w:rPr>
          <w:sz w:val="22"/>
          <w:szCs w:val="22"/>
        </w:rPr>
        <w:t xml:space="preserve">Wypłata </w:t>
      </w:r>
      <w:r w:rsidR="00B710BE" w:rsidRPr="00BF145B">
        <w:rPr>
          <w:sz w:val="22"/>
          <w:szCs w:val="22"/>
        </w:rPr>
        <w:t xml:space="preserve">ze </w:t>
      </w:r>
      <w:r w:rsidRPr="00BF145B">
        <w:rPr>
          <w:sz w:val="22"/>
          <w:szCs w:val="22"/>
        </w:rPr>
        <w:t>środków promesy</w:t>
      </w:r>
      <w:r w:rsidR="00B710BE" w:rsidRPr="00BF145B">
        <w:rPr>
          <w:sz w:val="22"/>
          <w:szCs w:val="22"/>
        </w:rPr>
        <w:t xml:space="preserve"> inwestycyjnej</w:t>
      </w:r>
      <w:r w:rsidRPr="00BF145B">
        <w:rPr>
          <w:sz w:val="22"/>
          <w:szCs w:val="22"/>
        </w:rPr>
        <w:t xml:space="preserve">, o których mowa w </w:t>
      </w:r>
      <w:r w:rsidR="00B560C5" w:rsidRPr="00BF145B">
        <w:rPr>
          <w:sz w:val="22"/>
          <w:szCs w:val="22"/>
        </w:rPr>
        <w:t>pkt 7</w:t>
      </w:r>
      <w:r w:rsidRPr="00BF145B">
        <w:rPr>
          <w:sz w:val="22"/>
          <w:szCs w:val="22"/>
        </w:rPr>
        <w:t xml:space="preserve"> będzie oparta na zasadach przyjętych w</w:t>
      </w:r>
      <w:r w:rsidR="00B560C5" w:rsidRPr="00BF145B">
        <w:rPr>
          <w:sz w:val="22"/>
          <w:szCs w:val="22"/>
        </w:rPr>
        <w:t> </w:t>
      </w:r>
      <w:r w:rsidRPr="00BF145B">
        <w:rPr>
          <w:sz w:val="22"/>
          <w:szCs w:val="22"/>
        </w:rPr>
        <w:t xml:space="preserve">Regulaminie Naboru Wniosków o Dofinansowanie w ramach Rządowego Programu Odbudowy Zabytków oraz uchwale nr 232/2022 </w:t>
      </w:r>
      <w:r w:rsidR="00B560C5" w:rsidRPr="00BF145B">
        <w:rPr>
          <w:sz w:val="22"/>
          <w:szCs w:val="22"/>
        </w:rPr>
        <w:t>Rady Ministrów</w:t>
      </w:r>
      <w:r w:rsidRPr="00BF145B">
        <w:rPr>
          <w:sz w:val="22"/>
          <w:szCs w:val="22"/>
        </w:rPr>
        <w:t xml:space="preserve"> z dnia 23 listopada 2022 r. w</w:t>
      </w:r>
      <w:r w:rsidR="004256F3">
        <w:rPr>
          <w:sz w:val="22"/>
          <w:szCs w:val="22"/>
        </w:rPr>
        <w:t> </w:t>
      </w:r>
      <w:r w:rsidRPr="00BF145B">
        <w:rPr>
          <w:sz w:val="22"/>
          <w:szCs w:val="22"/>
        </w:rPr>
        <w:t>sprawie ustanowienia Rządowego Programu Odbudowy Zabytków, Załącznikiem do uchwały nr 232/2022 Rady Ministrów z dnia 23 listopada 2022 r. oraz innymi dokumentami dostępnymi na stronie internetowej:</w:t>
      </w:r>
      <w:r w:rsidR="00B560C5" w:rsidRPr="00BF145B">
        <w:rPr>
          <w:sz w:val="22"/>
          <w:szCs w:val="22"/>
        </w:rPr>
        <w:t xml:space="preserve"> </w:t>
      </w:r>
      <w:hyperlink r:id="rId11" w:history="1">
        <w:r w:rsidR="00B560C5" w:rsidRPr="00BF145B">
          <w:rPr>
            <w:rStyle w:val="Hipercze"/>
            <w:color w:val="auto"/>
            <w:sz w:val="22"/>
            <w:szCs w:val="22"/>
          </w:rPr>
          <w:t>https://www.bgk.pl/programy-i-fundusze/programy/rzadowy-program-odbudowy-zabytkow-edycja-pierwsza/</w:t>
        </w:r>
      </w:hyperlink>
    </w:p>
    <w:p w14:paraId="4BF32A3B" w14:textId="77777777" w:rsidR="00B560C5" w:rsidRPr="00BF145B" w:rsidRDefault="00B560C5" w:rsidP="001F213C">
      <w:pPr>
        <w:tabs>
          <w:tab w:val="left" w:pos="720"/>
        </w:tabs>
        <w:spacing w:line="276" w:lineRule="auto"/>
        <w:jc w:val="both"/>
        <w:rPr>
          <w:sz w:val="22"/>
        </w:rPr>
      </w:pPr>
    </w:p>
    <w:p w14:paraId="4AA80315" w14:textId="47CE6BB3" w:rsidR="00B560C5" w:rsidRPr="00603C82" w:rsidRDefault="00B560C5" w:rsidP="00685D67">
      <w:pPr>
        <w:numPr>
          <w:ilvl w:val="0"/>
          <w:numId w:val="22"/>
        </w:numPr>
        <w:tabs>
          <w:tab w:val="left" w:pos="420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Zamówienie polegające na powtórzeniu podobnych robót budowlanych</w:t>
      </w:r>
    </w:p>
    <w:p w14:paraId="73A64111" w14:textId="77777777" w:rsidR="004256F3" w:rsidRDefault="00FD41B3" w:rsidP="001F213C">
      <w:pPr>
        <w:spacing w:line="276" w:lineRule="auto"/>
        <w:jc w:val="both"/>
      </w:pPr>
      <w:r w:rsidRPr="00B560C5">
        <w:rPr>
          <w:rFonts w:asciiTheme="minorHAnsi" w:eastAsia="Times New Roman" w:hAnsiTheme="minorHAnsi" w:cstheme="minorHAnsi"/>
          <w:sz w:val="22"/>
          <w:szCs w:val="22"/>
        </w:rPr>
        <w:t xml:space="preserve">Istnieje możliwość udzielenia </w:t>
      </w:r>
      <w:r w:rsidR="00B560C5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B560C5">
        <w:rPr>
          <w:rFonts w:asciiTheme="minorHAnsi" w:eastAsia="Times New Roman" w:hAnsiTheme="minorHAnsi" w:cstheme="minorHAnsi"/>
          <w:sz w:val="22"/>
          <w:szCs w:val="22"/>
        </w:rPr>
        <w:t>ykonawcy wyłonionemu w niniejszym postępowaniu</w:t>
      </w:r>
      <w:r w:rsidR="00B560C5">
        <w:rPr>
          <w:rFonts w:asciiTheme="minorHAnsi" w:eastAsia="Times New Roman" w:hAnsiTheme="minorHAnsi" w:cstheme="minorHAnsi"/>
          <w:sz w:val="22"/>
          <w:szCs w:val="22"/>
        </w:rPr>
        <w:t xml:space="preserve"> zakupowym</w:t>
      </w:r>
      <w:r w:rsidRPr="00B560C5">
        <w:rPr>
          <w:rFonts w:asciiTheme="minorHAnsi" w:eastAsia="Times New Roman" w:hAnsiTheme="minorHAnsi" w:cstheme="minorHAnsi"/>
          <w:sz w:val="22"/>
          <w:szCs w:val="22"/>
        </w:rPr>
        <w:t>, zamówień polegających na powtórzeniu podobnych robót budowlanych</w:t>
      </w:r>
      <w:r w:rsidR="00A910C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560C5">
        <w:rPr>
          <w:rFonts w:asciiTheme="minorHAnsi" w:eastAsia="Times New Roman" w:hAnsiTheme="minorHAnsi" w:cstheme="minorHAnsi"/>
          <w:sz w:val="22"/>
          <w:szCs w:val="22"/>
        </w:rPr>
        <w:t>w wysokości nieprzekraczających 50% wartości zamówienia określone</w:t>
      </w:r>
      <w:r w:rsidR="00B560C5">
        <w:rPr>
          <w:rFonts w:asciiTheme="minorHAnsi" w:eastAsia="Times New Roman" w:hAnsiTheme="minorHAnsi" w:cstheme="minorHAnsi"/>
          <w:sz w:val="22"/>
          <w:szCs w:val="22"/>
        </w:rPr>
        <w:t>go</w:t>
      </w:r>
      <w:r w:rsidRPr="00B560C5">
        <w:rPr>
          <w:rFonts w:asciiTheme="minorHAnsi" w:eastAsia="Times New Roman" w:hAnsiTheme="minorHAnsi" w:cstheme="minorHAnsi"/>
          <w:sz w:val="22"/>
          <w:szCs w:val="22"/>
        </w:rPr>
        <w:t xml:space="preserve"> w umowie zawartej z </w:t>
      </w:r>
      <w:r w:rsidR="00B560C5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B560C5">
        <w:rPr>
          <w:rFonts w:asciiTheme="minorHAnsi" w:eastAsia="Times New Roman" w:hAnsiTheme="minorHAnsi" w:cstheme="minorHAnsi"/>
          <w:sz w:val="22"/>
          <w:szCs w:val="22"/>
        </w:rPr>
        <w:t>ykonawcą, o ile te są zgodne z przedmiotem zamówienia podstawowego. W takim przypadku nie jest konieczne ponowne rozpoczęcie postępowania.</w:t>
      </w:r>
    </w:p>
    <w:p w14:paraId="555D9AA8" w14:textId="26534064" w:rsidR="00FD41B3" w:rsidRPr="00B560C5" w:rsidRDefault="004256F3" w:rsidP="001F213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t>P</w:t>
      </w:r>
      <w:r w:rsidRPr="004256F3">
        <w:rPr>
          <w:rFonts w:asciiTheme="minorHAnsi" w:eastAsia="Times New Roman" w:hAnsiTheme="minorHAnsi" w:cstheme="minorHAnsi"/>
          <w:sz w:val="22"/>
          <w:szCs w:val="22"/>
        </w:rPr>
        <w:t xml:space="preserve">łatnikiem za wykonanie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tego typu </w:t>
      </w:r>
      <w:r w:rsidRPr="004256F3">
        <w:rPr>
          <w:rFonts w:asciiTheme="minorHAnsi" w:eastAsia="Times New Roman" w:hAnsiTheme="minorHAnsi" w:cstheme="minorHAnsi"/>
          <w:sz w:val="22"/>
          <w:szCs w:val="22"/>
        </w:rPr>
        <w:t>robót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podobnych</w:t>
      </w:r>
      <w:r w:rsidRPr="004256F3">
        <w:rPr>
          <w:rFonts w:asciiTheme="minorHAnsi" w:eastAsia="Times New Roman" w:hAnsiTheme="minorHAnsi" w:cstheme="minorHAnsi"/>
          <w:sz w:val="22"/>
          <w:szCs w:val="22"/>
        </w:rPr>
        <w:t xml:space="preserve">, wykraczających poza </w:t>
      </w:r>
      <w:r>
        <w:rPr>
          <w:rFonts w:asciiTheme="minorHAnsi" w:eastAsia="Times New Roman" w:hAnsiTheme="minorHAnsi" w:cstheme="minorHAnsi"/>
          <w:sz w:val="22"/>
          <w:szCs w:val="22"/>
        </w:rPr>
        <w:t>zakres rzeczowy pierwotnie wskazany w niniejszym postępowaniu zakupowym</w:t>
      </w:r>
      <w:r w:rsidRPr="004256F3">
        <w:rPr>
          <w:rFonts w:asciiTheme="minorHAnsi" w:eastAsia="Times New Roman" w:hAnsiTheme="minorHAnsi" w:cstheme="minorHAnsi"/>
          <w:sz w:val="22"/>
          <w:szCs w:val="22"/>
        </w:rPr>
        <w:t xml:space="preserve"> będzie Z</w:t>
      </w:r>
      <w:r>
        <w:rPr>
          <w:rFonts w:asciiTheme="minorHAnsi" w:eastAsia="Times New Roman" w:hAnsiTheme="minorHAnsi" w:cstheme="minorHAnsi"/>
          <w:sz w:val="22"/>
          <w:szCs w:val="22"/>
        </w:rPr>
        <w:t>amawiający.</w:t>
      </w:r>
    </w:p>
    <w:p w14:paraId="24D2B101" w14:textId="77777777" w:rsidR="002C5C76" w:rsidRDefault="002C5C76" w:rsidP="001F213C">
      <w:pPr>
        <w:spacing w:line="276" w:lineRule="auto"/>
        <w:rPr>
          <w:rFonts w:ascii="Times New Roman" w:eastAsia="Times New Roman" w:hAnsi="Times New Roman"/>
        </w:rPr>
      </w:pPr>
    </w:p>
    <w:p w14:paraId="72ED4B3A" w14:textId="6CAF6ED5" w:rsidR="002C5C76" w:rsidRPr="00A910C8" w:rsidRDefault="002C5C76" w:rsidP="00685D67">
      <w:pPr>
        <w:pStyle w:val="Akapitzlist"/>
        <w:numPr>
          <w:ilvl w:val="0"/>
          <w:numId w:val="22"/>
        </w:numPr>
        <w:tabs>
          <w:tab w:val="left" w:pos="420"/>
        </w:tabs>
        <w:spacing w:line="276" w:lineRule="auto"/>
        <w:rPr>
          <w:b/>
          <w:sz w:val="22"/>
        </w:rPr>
      </w:pPr>
      <w:r w:rsidRPr="00A910C8">
        <w:rPr>
          <w:b/>
          <w:sz w:val="22"/>
        </w:rPr>
        <w:t>Postanowienia końcowe.</w:t>
      </w:r>
    </w:p>
    <w:p w14:paraId="146BEDCE" w14:textId="77777777" w:rsidR="002C5C76" w:rsidRDefault="002C5C76" w:rsidP="00BE3568">
      <w:pPr>
        <w:spacing w:line="276" w:lineRule="auto"/>
        <w:ind w:right="20"/>
        <w:jc w:val="both"/>
        <w:rPr>
          <w:sz w:val="22"/>
        </w:rPr>
      </w:pPr>
      <w:r>
        <w:rPr>
          <w:sz w:val="22"/>
        </w:rPr>
        <w:t>Do spraw nieuregulowanych w niniejszym zapytaniu ofertowym mają zastosowanie przepisy Kodeksu Cywilnego.</w:t>
      </w:r>
    </w:p>
    <w:p w14:paraId="0B8EA386" w14:textId="77777777" w:rsidR="002C5C76" w:rsidRDefault="002C5C76" w:rsidP="00BE3568">
      <w:pPr>
        <w:spacing w:line="276" w:lineRule="auto"/>
        <w:rPr>
          <w:rFonts w:ascii="Times New Roman" w:eastAsia="Times New Roman" w:hAnsi="Times New Roman"/>
        </w:rPr>
      </w:pPr>
    </w:p>
    <w:p w14:paraId="7A23FB2E" w14:textId="77777777" w:rsidR="002C5C76" w:rsidRPr="00B560C5" w:rsidRDefault="002C5C76" w:rsidP="00685D67">
      <w:pPr>
        <w:pStyle w:val="Akapitzlist"/>
        <w:numPr>
          <w:ilvl w:val="0"/>
          <w:numId w:val="22"/>
        </w:numPr>
        <w:tabs>
          <w:tab w:val="left" w:pos="420"/>
        </w:tabs>
        <w:spacing w:line="276" w:lineRule="auto"/>
        <w:rPr>
          <w:b/>
          <w:sz w:val="22"/>
        </w:rPr>
      </w:pPr>
      <w:r w:rsidRPr="00B560C5">
        <w:rPr>
          <w:b/>
          <w:sz w:val="22"/>
        </w:rPr>
        <w:t>Klauzula informacyjna dotycząca danych osobowych</w:t>
      </w:r>
    </w:p>
    <w:p w14:paraId="21BC7F27" w14:textId="0EF8AC6E" w:rsidR="002C5C76" w:rsidRPr="007805F6" w:rsidRDefault="002C5C76" w:rsidP="00BE3568">
      <w:pPr>
        <w:spacing w:line="276" w:lineRule="auto"/>
        <w:jc w:val="both"/>
        <w:rPr>
          <w:sz w:val="22"/>
          <w:szCs w:val="22"/>
        </w:rPr>
      </w:pPr>
      <w:r w:rsidRPr="007805F6">
        <w:rPr>
          <w:sz w:val="22"/>
          <w:szCs w:val="22"/>
        </w:rPr>
        <w:t>Zgodnie z art. 13 ust. 1 i 2 rozporządzenia Parlamentu Europejskiego i Rady (UE) 2016/679 z dnia 27</w:t>
      </w:r>
      <w:r w:rsidR="007805F6">
        <w:rPr>
          <w:sz w:val="22"/>
          <w:szCs w:val="22"/>
        </w:rPr>
        <w:t> </w:t>
      </w:r>
      <w:r w:rsidRPr="007805F6">
        <w:rPr>
          <w:sz w:val="22"/>
          <w:szCs w:val="22"/>
        </w:rPr>
        <w:t>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1B5A89B1" w14:textId="663FA0AE" w:rsidR="00D21A82" w:rsidRPr="007805F6" w:rsidRDefault="002C5C76" w:rsidP="00685D6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05F6">
        <w:rPr>
          <w:sz w:val="22"/>
          <w:szCs w:val="22"/>
        </w:rPr>
        <w:t xml:space="preserve">Administratorem Pani/Pana danych osobowych jest </w:t>
      </w:r>
      <w:r w:rsidR="00D21A82" w:rsidRPr="007805F6">
        <w:rPr>
          <w:sz w:val="22"/>
          <w:szCs w:val="22"/>
        </w:rPr>
        <w:t>Parafia Rzymskokatolicka pw. Św. Ap. Piotra i Pawła, ul. Kościelna 4, 72-015 Police</w:t>
      </w:r>
      <w:r w:rsidR="007805F6">
        <w:rPr>
          <w:sz w:val="22"/>
          <w:szCs w:val="22"/>
        </w:rPr>
        <w:t>.</w:t>
      </w:r>
    </w:p>
    <w:p w14:paraId="7B610332" w14:textId="71116AF5" w:rsidR="00D21A82" w:rsidRPr="007805F6" w:rsidRDefault="002C5C76" w:rsidP="00685D67">
      <w:pPr>
        <w:pStyle w:val="Akapitzlist"/>
        <w:numPr>
          <w:ilvl w:val="0"/>
          <w:numId w:val="18"/>
        </w:numPr>
        <w:spacing w:line="276" w:lineRule="auto"/>
        <w:jc w:val="both"/>
        <w:rPr>
          <w:rStyle w:val="Hipercze"/>
          <w:rFonts w:ascii="Times New Roman" w:eastAsia="Times New Roman" w:hAnsi="Times New Roman"/>
          <w:color w:val="auto"/>
          <w:sz w:val="22"/>
          <w:szCs w:val="22"/>
          <w:u w:val="none"/>
        </w:rPr>
      </w:pPr>
      <w:r w:rsidRPr="007805F6">
        <w:rPr>
          <w:sz w:val="22"/>
          <w:szCs w:val="22"/>
        </w:rPr>
        <w:t>Z Inspektorem Ochrony Danych pełniącym obowiązki u Administratora można skontaktować się za pośrednictwem poczty elektronicznej, adres e</w:t>
      </w:r>
      <w:r w:rsidR="00D21A82" w:rsidRPr="007805F6">
        <w:rPr>
          <w:sz w:val="22"/>
          <w:szCs w:val="22"/>
        </w:rPr>
        <w:t xml:space="preserve">-mail: </w:t>
      </w:r>
      <w:hyperlink r:id="rId12" w:history="1">
        <w:r w:rsidR="00D21A82" w:rsidRPr="007805F6">
          <w:rPr>
            <w:rStyle w:val="Hipercze"/>
            <w:sz w:val="22"/>
            <w:szCs w:val="22"/>
          </w:rPr>
          <w:t>parafiajasienica@wp.pl</w:t>
        </w:r>
      </w:hyperlink>
    </w:p>
    <w:p w14:paraId="53C48255" w14:textId="1F78532C" w:rsidR="00D21A82" w:rsidRDefault="002C5C76" w:rsidP="00685D6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05F6">
        <w:rPr>
          <w:sz w:val="22"/>
          <w:szCs w:val="22"/>
        </w:rPr>
        <w:t>Pani/Pana dane osobowe przetwarzane są na podstawie: art. 6 ust. 1 lit. a i e RODO, w</w:t>
      </w:r>
      <w:r w:rsidR="007805F6">
        <w:rPr>
          <w:sz w:val="22"/>
          <w:szCs w:val="22"/>
        </w:rPr>
        <w:t> </w:t>
      </w:r>
      <w:r w:rsidRPr="007805F6">
        <w:rPr>
          <w:sz w:val="22"/>
          <w:szCs w:val="22"/>
        </w:rPr>
        <w:t>celu związanym z postępowaniem o udzielenie zamówienia</w:t>
      </w:r>
      <w:r w:rsidR="007805F6">
        <w:rPr>
          <w:sz w:val="22"/>
          <w:szCs w:val="22"/>
        </w:rPr>
        <w:t>.</w:t>
      </w:r>
    </w:p>
    <w:p w14:paraId="34C8E9BF" w14:textId="4F056E3A" w:rsidR="00D21A82" w:rsidRPr="007805F6" w:rsidRDefault="002C5C76" w:rsidP="00685D6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05F6">
        <w:rPr>
          <w:sz w:val="22"/>
          <w:szCs w:val="22"/>
        </w:rPr>
        <w:t xml:space="preserve">Odbiorcami Pani/Pana danych osobowych będą osoby lub podmioty, którym udostępniona zostanie dokumentacja postępowania; Pani/Pana dane osobowe mogą </w:t>
      </w:r>
      <w:r w:rsidRPr="007805F6">
        <w:rPr>
          <w:sz w:val="22"/>
          <w:szCs w:val="22"/>
        </w:rPr>
        <w:lastRenderedPageBreak/>
        <w:t xml:space="preserve">zostać </w:t>
      </w:r>
      <w:r w:rsidRPr="004256F3">
        <w:rPr>
          <w:sz w:val="22"/>
          <w:szCs w:val="22"/>
        </w:rPr>
        <w:t>również powierzone do przetwarzania przez Kancelarię Prezesa Rady Ministrów</w:t>
      </w:r>
      <w:r w:rsidR="007805F6" w:rsidRPr="004256F3">
        <w:rPr>
          <w:sz w:val="22"/>
          <w:szCs w:val="22"/>
        </w:rPr>
        <w:t>, Gminę Police</w:t>
      </w:r>
      <w:r w:rsidRPr="004256F3">
        <w:rPr>
          <w:sz w:val="22"/>
          <w:szCs w:val="22"/>
        </w:rPr>
        <w:t xml:space="preserve"> i Bank </w:t>
      </w:r>
      <w:r w:rsidRPr="007805F6">
        <w:rPr>
          <w:sz w:val="22"/>
          <w:szCs w:val="22"/>
        </w:rPr>
        <w:t xml:space="preserve">Gospodarstwa </w:t>
      </w:r>
      <w:r w:rsidR="00D21A82" w:rsidRPr="007805F6">
        <w:rPr>
          <w:sz w:val="22"/>
          <w:szCs w:val="22"/>
        </w:rPr>
        <w:t>Krajowego</w:t>
      </w:r>
      <w:r w:rsidRPr="007805F6">
        <w:rPr>
          <w:sz w:val="22"/>
          <w:szCs w:val="22"/>
        </w:rPr>
        <w:t>, a także podmiotom świadczącym usługi pocztowe.</w:t>
      </w:r>
    </w:p>
    <w:p w14:paraId="1ABC0953" w14:textId="1A902774" w:rsidR="00D21A82" w:rsidRPr="007805F6" w:rsidRDefault="002C5C76" w:rsidP="00685D6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05F6">
        <w:rPr>
          <w:sz w:val="22"/>
          <w:szCs w:val="22"/>
        </w:rPr>
        <w:t xml:space="preserve">Podanie przez Panią/Pana danych osobowych jest dobrowolne, </w:t>
      </w:r>
      <w:r w:rsidR="00F6498A" w:rsidRPr="007805F6">
        <w:rPr>
          <w:sz w:val="22"/>
          <w:szCs w:val="22"/>
        </w:rPr>
        <w:t>jednakże</w:t>
      </w:r>
      <w:r w:rsidRPr="007805F6">
        <w:rPr>
          <w:sz w:val="22"/>
          <w:szCs w:val="22"/>
        </w:rPr>
        <w:t xml:space="preserve"> niezbędne do wzięcia udziału w postępowaniu o udzielenie niniejszego zamówienia</w:t>
      </w:r>
      <w:r w:rsidR="007805F6">
        <w:rPr>
          <w:sz w:val="22"/>
          <w:szCs w:val="22"/>
        </w:rPr>
        <w:t>.</w:t>
      </w:r>
    </w:p>
    <w:p w14:paraId="3ABE6CD3" w14:textId="072DC150" w:rsidR="00D21A82" w:rsidRPr="007805F6" w:rsidRDefault="002C5C76" w:rsidP="00685D6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05F6">
        <w:rPr>
          <w:sz w:val="22"/>
          <w:szCs w:val="22"/>
        </w:rPr>
        <w:t>Pani/Pana dane osobowe nie będą przekazywane do państwa trzeciego lub organizacji</w:t>
      </w:r>
      <w:r w:rsidR="00D21A82" w:rsidRPr="007805F6">
        <w:rPr>
          <w:sz w:val="22"/>
          <w:szCs w:val="22"/>
        </w:rPr>
        <w:t xml:space="preserve"> międzynarodowej</w:t>
      </w:r>
      <w:r w:rsidR="007805F6">
        <w:rPr>
          <w:sz w:val="22"/>
          <w:szCs w:val="22"/>
        </w:rPr>
        <w:t>.</w:t>
      </w:r>
    </w:p>
    <w:p w14:paraId="3661B2EB" w14:textId="468FFAA8" w:rsidR="00D21A82" w:rsidRPr="007805F6" w:rsidRDefault="002C5C76" w:rsidP="00685D6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05F6">
        <w:rPr>
          <w:sz w:val="22"/>
          <w:szCs w:val="22"/>
        </w:rPr>
        <w:t>Pani/Pana dane osobowe nie będą poddawane zautomatyzowanemu podejmowaniu decyzji</w:t>
      </w:r>
      <w:r w:rsidR="007805F6">
        <w:rPr>
          <w:sz w:val="22"/>
          <w:szCs w:val="22"/>
        </w:rPr>
        <w:t>.</w:t>
      </w:r>
    </w:p>
    <w:p w14:paraId="5D19BA29" w14:textId="739552CC" w:rsidR="00D21A82" w:rsidRPr="007805F6" w:rsidRDefault="002C5C76" w:rsidP="00685D6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05F6">
        <w:rPr>
          <w:sz w:val="22"/>
          <w:szCs w:val="22"/>
        </w:rPr>
        <w:t>Pani/Pana dane osobowe będą przechowywane do czasu rozliczenia inwestycji oraz jej trwałości oraz zakończenia archiwizowania dokumentacji</w:t>
      </w:r>
      <w:r w:rsidR="007805F6">
        <w:rPr>
          <w:sz w:val="22"/>
          <w:szCs w:val="22"/>
        </w:rPr>
        <w:t>.</w:t>
      </w:r>
    </w:p>
    <w:p w14:paraId="3F079A1A" w14:textId="77777777" w:rsidR="009B207C" w:rsidRPr="007805F6" w:rsidRDefault="002C5C76" w:rsidP="00685D6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05F6">
        <w:rPr>
          <w:sz w:val="22"/>
          <w:szCs w:val="22"/>
        </w:rPr>
        <w:t>Ma Pani/Pan prawo dostępu do treści swoich danych osobowych i ich sprostowania, usunięcia lub ograniczenia przetwarzania. (</w:t>
      </w:r>
      <w:r w:rsidRPr="007805F6">
        <w:rPr>
          <w:i/>
          <w:sz w:val="22"/>
          <w:szCs w:val="22"/>
        </w:rPr>
        <w:t>Dostęp, usunięcie lub ograniczenie przetwarzania</w:t>
      </w:r>
      <w:r w:rsidRPr="007805F6">
        <w:rPr>
          <w:sz w:val="22"/>
          <w:szCs w:val="22"/>
        </w:rPr>
        <w:t xml:space="preserve"> Pani/Pana </w:t>
      </w:r>
      <w:r w:rsidRPr="007805F6">
        <w:rPr>
          <w:i/>
          <w:sz w:val="22"/>
          <w:szCs w:val="22"/>
        </w:rPr>
        <w:t>danych musi być zgodne z przepisami prawa, na podstawie których odbywa się przetwarzanie oraz na podstawie przepisów prawa dotyczących np. archiwizacji. Podanie danych jest dobrowolne i może zostać w dowolnym momencie wycofane, jednak odmowa ich podania lub cofnięcie zgody w tym zakresie uniemożliwia dalszy udział w postępowaniu o udzielenie niniejszego zamówienia, zaś późniejsze wycofanie zgody nie ma wpływu na zgodność z prawem przetwarzania danych do czasy wycofania zgody).</w:t>
      </w:r>
    </w:p>
    <w:p w14:paraId="21AF9DCE" w14:textId="4934F7ED" w:rsidR="009B207C" w:rsidRPr="007805F6" w:rsidRDefault="009B207C" w:rsidP="00685D6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05F6">
        <w:rPr>
          <w:sz w:val="22"/>
          <w:szCs w:val="22"/>
        </w:rPr>
        <w:t xml:space="preserve">W przypadku wniosków o udostępnienie danych, ich aktualizację czy żądanie usunięcia oraz jakichkolwiek skarg związanych z przetwarzaniem przez nas danych osobowych należy kontaktować się, wysyłając e-mail na adres: </w:t>
      </w:r>
      <w:hyperlink r:id="rId13" w:history="1">
        <w:r w:rsidR="007805F6" w:rsidRPr="000243AA">
          <w:rPr>
            <w:rStyle w:val="Hipercze"/>
            <w:sz w:val="22"/>
            <w:szCs w:val="22"/>
          </w:rPr>
          <w:t>parafiajasienica@wp.pl</w:t>
        </w:r>
      </w:hyperlink>
      <w:r w:rsidR="007805F6">
        <w:rPr>
          <w:sz w:val="22"/>
          <w:szCs w:val="22"/>
        </w:rPr>
        <w:t xml:space="preserve"> </w:t>
      </w:r>
      <w:r w:rsidRPr="007805F6">
        <w:rPr>
          <w:sz w:val="22"/>
          <w:szCs w:val="22"/>
        </w:rPr>
        <w:t>lub list na adres Parafia Rzymskokatolicka pw. Św. Ap. Piotra i Pawła, ul. Kościelna 4, 72-015 Police</w:t>
      </w:r>
      <w:r w:rsidR="007805F6">
        <w:rPr>
          <w:sz w:val="22"/>
          <w:szCs w:val="22"/>
        </w:rPr>
        <w:t>.</w:t>
      </w:r>
    </w:p>
    <w:p w14:paraId="6945B0D0" w14:textId="77777777" w:rsidR="009B207C" w:rsidRPr="007805F6" w:rsidRDefault="002C5C76" w:rsidP="00685D6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05F6">
        <w:rPr>
          <w:sz w:val="22"/>
          <w:szCs w:val="22"/>
        </w:rPr>
        <w:t>Przysługuje Pani/Panu prawo wniesienia skargi do organu nadzorczego, którym jest Prezes Urzędu Ochrony Danych Osobowych (ul. Stawki 2, 00-193 Warszawa).</w:t>
      </w:r>
    </w:p>
    <w:p w14:paraId="32E72445" w14:textId="77777777" w:rsidR="00023BD1" w:rsidRDefault="00023BD1" w:rsidP="00BE3568">
      <w:pPr>
        <w:tabs>
          <w:tab w:val="left" w:pos="560"/>
        </w:tabs>
        <w:spacing w:line="276" w:lineRule="auto"/>
        <w:ind w:right="20"/>
        <w:rPr>
          <w:b/>
          <w:sz w:val="22"/>
        </w:rPr>
      </w:pPr>
    </w:p>
    <w:p w14:paraId="748C8E8F" w14:textId="77777777" w:rsidR="00A910C8" w:rsidRPr="004256F3" w:rsidRDefault="00A910C8" w:rsidP="00BE3568">
      <w:pPr>
        <w:tabs>
          <w:tab w:val="left" w:pos="560"/>
        </w:tabs>
        <w:spacing w:line="276" w:lineRule="auto"/>
        <w:ind w:right="20"/>
        <w:rPr>
          <w:b/>
          <w:sz w:val="22"/>
        </w:rPr>
      </w:pPr>
    </w:p>
    <w:p w14:paraId="3B5DAE5B" w14:textId="13210369" w:rsidR="009B207C" w:rsidRPr="004256F3" w:rsidRDefault="002C5C76" w:rsidP="00BE3568">
      <w:pPr>
        <w:tabs>
          <w:tab w:val="left" w:pos="560"/>
        </w:tabs>
        <w:spacing w:line="276" w:lineRule="auto"/>
        <w:ind w:right="20"/>
        <w:rPr>
          <w:b/>
          <w:sz w:val="22"/>
        </w:rPr>
      </w:pPr>
      <w:r w:rsidRPr="004256F3">
        <w:rPr>
          <w:b/>
          <w:sz w:val="22"/>
        </w:rPr>
        <w:t xml:space="preserve">Załącznikami do niniejszego zapytania ofertowego są: </w:t>
      </w:r>
    </w:p>
    <w:p w14:paraId="13F6BDFD" w14:textId="695544AA" w:rsidR="002C5C76" w:rsidRPr="004256F3" w:rsidRDefault="002C5C76" w:rsidP="00685D67">
      <w:pPr>
        <w:pStyle w:val="Akapitzlist"/>
        <w:numPr>
          <w:ilvl w:val="0"/>
          <w:numId w:val="19"/>
        </w:numPr>
        <w:tabs>
          <w:tab w:val="left" w:pos="560"/>
        </w:tabs>
        <w:spacing w:line="276" w:lineRule="auto"/>
        <w:ind w:right="20"/>
        <w:jc w:val="both"/>
        <w:rPr>
          <w:sz w:val="22"/>
        </w:rPr>
      </w:pPr>
      <w:r w:rsidRPr="004256F3">
        <w:rPr>
          <w:sz w:val="22"/>
        </w:rPr>
        <w:t xml:space="preserve">Załącznik nr 1 – </w:t>
      </w:r>
      <w:r w:rsidR="00023BD1" w:rsidRPr="004256F3">
        <w:rPr>
          <w:sz w:val="22"/>
        </w:rPr>
        <w:t>formularz ofertowy;</w:t>
      </w:r>
    </w:p>
    <w:p w14:paraId="5CEA0947" w14:textId="1175A568" w:rsidR="002C5C76" w:rsidRPr="004256F3" w:rsidRDefault="002C5C76" w:rsidP="00685D67">
      <w:pPr>
        <w:pStyle w:val="Akapitzlist"/>
        <w:numPr>
          <w:ilvl w:val="0"/>
          <w:numId w:val="19"/>
        </w:numPr>
        <w:tabs>
          <w:tab w:val="left" w:pos="560"/>
        </w:tabs>
        <w:spacing w:line="276" w:lineRule="auto"/>
        <w:ind w:right="20"/>
        <w:jc w:val="both"/>
        <w:rPr>
          <w:sz w:val="22"/>
        </w:rPr>
      </w:pPr>
      <w:r w:rsidRPr="004256F3">
        <w:rPr>
          <w:sz w:val="22"/>
        </w:rPr>
        <w:t xml:space="preserve">Załącznik nr 2 – </w:t>
      </w:r>
      <w:r w:rsidR="00023BD1" w:rsidRPr="004256F3">
        <w:rPr>
          <w:sz w:val="22"/>
        </w:rPr>
        <w:t>Opis Przedmiotu Zamówienia (OPZ) tj. inwentaryzacja architektoniczno-konserwatorska, projekt budowlany, program prac konserwatorskich i restauratorskich, wstępny obmiar</w:t>
      </w:r>
      <w:r w:rsidR="004256F3" w:rsidRPr="004256F3">
        <w:rPr>
          <w:sz w:val="22"/>
        </w:rPr>
        <w:t xml:space="preserve"> (materiał pomocniczy)</w:t>
      </w:r>
      <w:r w:rsidR="00023BD1" w:rsidRPr="004256F3">
        <w:rPr>
          <w:sz w:val="22"/>
        </w:rPr>
        <w:t>;</w:t>
      </w:r>
    </w:p>
    <w:p w14:paraId="3FFB9F8C" w14:textId="579A99BF" w:rsidR="00023BD1" w:rsidRPr="004256F3" w:rsidRDefault="00023BD1" w:rsidP="00685D67">
      <w:pPr>
        <w:pStyle w:val="Akapitzlist"/>
        <w:numPr>
          <w:ilvl w:val="0"/>
          <w:numId w:val="19"/>
        </w:numPr>
        <w:tabs>
          <w:tab w:val="left" w:pos="560"/>
        </w:tabs>
        <w:spacing w:line="276" w:lineRule="auto"/>
        <w:ind w:right="20"/>
        <w:jc w:val="both"/>
        <w:rPr>
          <w:sz w:val="22"/>
        </w:rPr>
      </w:pPr>
      <w:r w:rsidRPr="004256F3">
        <w:rPr>
          <w:sz w:val="22"/>
        </w:rPr>
        <w:t>Załącznik nr 3 – decyzja WZKZ pozwalająca na realizację prac konserwatorskich i restauratorskich;</w:t>
      </w:r>
    </w:p>
    <w:p w14:paraId="637648F4" w14:textId="0F6468B0" w:rsidR="002C5C76" w:rsidRPr="004256F3" w:rsidRDefault="002C5C76" w:rsidP="00685D67">
      <w:pPr>
        <w:pStyle w:val="Akapitzlist"/>
        <w:numPr>
          <w:ilvl w:val="0"/>
          <w:numId w:val="19"/>
        </w:numPr>
        <w:tabs>
          <w:tab w:val="left" w:pos="560"/>
        </w:tabs>
        <w:spacing w:line="276" w:lineRule="auto"/>
        <w:ind w:right="20"/>
        <w:jc w:val="both"/>
        <w:rPr>
          <w:sz w:val="22"/>
        </w:rPr>
      </w:pPr>
      <w:r w:rsidRPr="004256F3">
        <w:rPr>
          <w:sz w:val="22"/>
        </w:rPr>
        <w:t xml:space="preserve">Załącznik nr </w:t>
      </w:r>
      <w:r w:rsidR="00023BD1" w:rsidRPr="004256F3">
        <w:rPr>
          <w:sz w:val="22"/>
        </w:rPr>
        <w:t>4</w:t>
      </w:r>
      <w:r w:rsidR="002C1D41" w:rsidRPr="004256F3">
        <w:rPr>
          <w:sz w:val="22"/>
        </w:rPr>
        <w:t xml:space="preserve"> </w:t>
      </w:r>
      <w:r w:rsidR="00697488" w:rsidRPr="004256F3">
        <w:rPr>
          <w:sz w:val="22"/>
        </w:rPr>
        <w:t xml:space="preserve">- </w:t>
      </w:r>
      <w:r w:rsidR="00023BD1" w:rsidRPr="004256F3">
        <w:rPr>
          <w:sz w:val="22"/>
        </w:rPr>
        <w:t>w</w:t>
      </w:r>
      <w:r w:rsidRPr="004256F3">
        <w:rPr>
          <w:sz w:val="22"/>
        </w:rPr>
        <w:t>zór umowy</w:t>
      </w:r>
      <w:r w:rsidR="00023BD1" w:rsidRPr="004256F3">
        <w:rPr>
          <w:sz w:val="22"/>
        </w:rPr>
        <w:t>;</w:t>
      </w:r>
    </w:p>
    <w:p w14:paraId="79189D32" w14:textId="01925BD6" w:rsidR="00023BD1" w:rsidRPr="004256F3" w:rsidRDefault="00023BD1" w:rsidP="00685D67">
      <w:pPr>
        <w:pStyle w:val="Akapitzlist"/>
        <w:numPr>
          <w:ilvl w:val="0"/>
          <w:numId w:val="19"/>
        </w:numPr>
        <w:tabs>
          <w:tab w:val="left" w:pos="560"/>
        </w:tabs>
        <w:spacing w:line="276" w:lineRule="auto"/>
        <w:ind w:right="20"/>
        <w:jc w:val="both"/>
        <w:rPr>
          <w:sz w:val="22"/>
        </w:rPr>
      </w:pPr>
      <w:r w:rsidRPr="004256F3">
        <w:rPr>
          <w:sz w:val="22"/>
        </w:rPr>
        <w:t>Załącznik nr 5 – wzór H</w:t>
      </w:r>
      <w:r w:rsidR="00A910C8" w:rsidRPr="004256F3">
        <w:rPr>
          <w:sz w:val="22"/>
        </w:rPr>
        <w:t>armonogramu rzeczowo-finansowego robót</w:t>
      </w:r>
      <w:r w:rsidRPr="004256F3">
        <w:rPr>
          <w:sz w:val="22"/>
        </w:rPr>
        <w:t>.</w:t>
      </w:r>
    </w:p>
    <w:p w14:paraId="4BD993FA" w14:textId="77777777" w:rsidR="002C5C76" w:rsidRDefault="002C5C76" w:rsidP="002C5C76">
      <w:pPr>
        <w:spacing w:line="348" w:lineRule="exact"/>
        <w:rPr>
          <w:rFonts w:ascii="Times New Roman" w:eastAsia="Times New Roman" w:hAnsi="Times New Roman"/>
        </w:rPr>
      </w:pPr>
    </w:p>
    <w:p w14:paraId="750EC7C4" w14:textId="77777777" w:rsidR="009B207C" w:rsidRDefault="002C5C76" w:rsidP="00023BD1">
      <w:pPr>
        <w:spacing w:line="0" w:lineRule="atLeast"/>
        <w:ind w:left="5656" w:firstLine="8"/>
        <w:rPr>
          <w:sz w:val="22"/>
        </w:rPr>
      </w:pPr>
      <w:r>
        <w:rPr>
          <w:sz w:val="22"/>
        </w:rPr>
        <w:t xml:space="preserve">Ks. </w:t>
      </w:r>
      <w:r w:rsidR="009B207C">
        <w:rPr>
          <w:sz w:val="22"/>
        </w:rPr>
        <w:t>Waldemar Szczurowski</w:t>
      </w:r>
    </w:p>
    <w:p w14:paraId="5312A443" w14:textId="77777777" w:rsidR="009B207C" w:rsidRDefault="009B207C" w:rsidP="00023BD1">
      <w:pPr>
        <w:spacing w:line="0" w:lineRule="atLeast"/>
        <w:ind w:left="5648" w:firstLine="8"/>
        <w:rPr>
          <w:sz w:val="22"/>
        </w:rPr>
      </w:pPr>
      <w:r>
        <w:rPr>
          <w:sz w:val="22"/>
        </w:rPr>
        <w:t xml:space="preserve">Proboszcz </w:t>
      </w:r>
      <w:r w:rsidRPr="009B207C">
        <w:rPr>
          <w:sz w:val="22"/>
        </w:rPr>
        <w:t>Parafi</w:t>
      </w:r>
      <w:r>
        <w:rPr>
          <w:sz w:val="22"/>
        </w:rPr>
        <w:t>i</w:t>
      </w:r>
      <w:r w:rsidRPr="009B207C">
        <w:rPr>
          <w:sz w:val="22"/>
        </w:rPr>
        <w:t xml:space="preserve"> Rzymskokatolick</w:t>
      </w:r>
      <w:r>
        <w:rPr>
          <w:sz w:val="22"/>
        </w:rPr>
        <w:t>iej</w:t>
      </w:r>
    </w:p>
    <w:p w14:paraId="0D347423" w14:textId="77777777" w:rsidR="002C5C76" w:rsidRPr="009B207C" w:rsidRDefault="009B207C" w:rsidP="00023BD1">
      <w:pPr>
        <w:spacing w:line="0" w:lineRule="atLeast"/>
        <w:ind w:left="5640" w:firstLine="8"/>
        <w:rPr>
          <w:sz w:val="22"/>
        </w:rPr>
      </w:pPr>
      <w:r>
        <w:rPr>
          <w:sz w:val="22"/>
        </w:rPr>
        <w:t>pw. Św. Ap. Piotra i Pawła w Policach</w:t>
      </w:r>
    </w:p>
    <w:p w14:paraId="3058155E" w14:textId="77777777" w:rsidR="002C5C76" w:rsidRDefault="002C5C76" w:rsidP="002C5C76">
      <w:pPr>
        <w:spacing w:line="200" w:lineRule="exact"/>
        <w:rPr>
          <w:rFonts w:ascii="Times New Roman" w:eastAsia="Times New Roman" w:hAnsi="Times New Roman"/>
        </w:rPr>
      </w:pPr>
    </w:p>
    <w:p w14:paraId="19E8998D" w14:textId="77777777" w:rsidR="00AF6BEB" w:rsidRDefault="00AF6BEB"/>
    <w:sectPr w:rsidR="00AF6BEB" w:rsidSect="003F47A6">
      <w:headerReference w:type="default" r:id="rId14"/>
      <w:footerReference w:type="default" r:id="rId15"/>
      <w:pgSz w:w="11900" w:h="16838" w:code="9"/>
      <w:pgMar w:top="1843" w:right="1440" w:bottom="420" w:left="1420" w:header="0" w:footer="757" w:gutter="0"/>
      <w:cols w:space="0" w:equalWidth="0">
        <w:col w:w="9046"/>
      </w:cols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FD7AA12" w15:done="0"/>
  <w15:commentEx w15:paraId="3A57EB5A" w15:done="0"/>
  <w15:commentEx w15:paraId="5E571C37" w15:done="0"/>
  <w15:commentEx w15:paraId="74C09CCD" w15:done="0"/>
  <w15:commentEx w15:paraId="541E5F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79A4BA6" w16cex:dateUtc="2024-05-07T10:14:00Z"/>
  <w16cex:commentExtensible w16cex:durableId="6E872638" w16cex:dateUtc="2024-04-17T13:32:00Z"/>
  <w16cex:commentExtensible w16cex:durableId="3E961B28" w16cex:dateUtc="2024-05-07T10:30:00Z"/>
  <w16cex:commentExtensible w16cex:durableId="166FC01A" w16cex:dateUtc="2024-05-07T10:31:00Z"/>
  <w16cex:commentExtensible w16cex:durableId="3D9A767D" w16cex:dateUtc="2024-05-07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FD7AA12" w16cid:durableId="079A4BA6"/>
  <w16cid:commentId w16cid:paraId="3A57EB5A" w16cid:durableId="6E872638"/>
  <w16cid:commentId w16cid:paraId="5E571C37" w16cid:durableId="3E961B28"/>
  <w16cid:commentId w16cid:paraId="74C09CCD" w16cid:durableId="166FC01A"/>
  <w16cid:commentId w16cid:paraId="541E5F04" w16cid:durableId="3D9A76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9FB28" w14:textId="77777777" w:rsidR="003963BE" w:rsidRDefault="003963BE" w:rsidP="002C5C76">
      <w:r>
        <w:separator/>
      </w:r>
    </w:p>
  </w:endnote>
  <w:endnote w:type="continuationSeparator" w:id="0">
    <w:p w14:paraId="5E6D19B3" w14:textId="77777777" w:rsidR="003963BE" w:rsidRDefault="003963BE" w:rsidP="002C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167477"/>
      <w:docPartObj>
        <w:docPartGallery w:val="Page Numbers (Bottom of Page)"/>
        <w:docPartUnique/>
      </w:docPartObj>
    </w:sdtPr>
    <w:sdtEndPr/>
    <w:sdtContent>
      <w:p w14:paraId="08539514" w14:textId="77777777" w:rsidR="002C5C76" w:rsidRDefault="002C5C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8FF">
          <w:rPr>
            <w:noProof/>
          </w:rPr>
          <w:t>2</w:t>
        </w:r>
        <w:r>
          <w:fldChar w:fldCharType="end"/>
        </w:r>
      </w:p>
    </w:sdtContent>
  </w:sdt>
  <w:p w14:paraId="098AE68D" w14:textId="77777777" w:rsidR="002C5C76" w:rsidRDefault="002C5C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3110E" w14:textId="77777777" w:rsidR="003963BE" w:rsidRDefault="003963BE" w:rsidP="002C5C76">
      <w:r>
        <w:separator/>
      </w:r>
    </w:p>
  </w:footnote>
  <w:footnote w:type="continuationSeparator" w:id="0">
    <w:p w14:paraId="7CB6725F" w14:textId="77777777" w:rsidR="003963BE" w:rsidRDefault="003963BE" w:rsidP="002C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D960A" w14:textId="77777777" w:rsidR="000E0384" w:rsidRDefault="000E0384">
    <w:pPr>
      <w:pStyle w:val="Nagwek"/>
    </w:pPr>
  </w:p>
  <w:p w14:paraId="7141C1BD" w14:textId="77777777" w:rsidR="004B5365" w:rsidRDefault="004B5365" w:rsidP="004B5365">
    <w:pPr>
      <w:rPr>
        <w:sz w:val="8"/>
        <w:szCs w:val="16"/>
      </w:rPr>
    </w:pPr>
  </w:p>
  <w:p w14:paraId="02B27423" w14:textId="77777777" w:rsidR="004B5365" w:rsidRDefault="004B5365" w:rsidP="004B5365">
    <w:pPr>
      <w:rPr>
        <w:sz w:val="8"/>
        <w:szCs w:val="16"/>
      </w:rPr>
    </w:pPr>
  </w:p>
  <w:p w14:paraId="131E1B97" w14:textId="77777777" w:rsidR="004B5365" w:rsidRDefault="004B5365" w:rsidP="004B5365">
    <w:pPr>
      <w:rPr>
        <w:sz w:val="8"/>
        <w:szCs w:val="16"/>
      </w:rPr>
    </w:pPr>
  </w:p>
  <w:p w14:paraId="05151E2B" w14:textId="77777777" w:rsidR="004B5365" w:rsidRDefault="004B5365" w:rsidP="004B5365">
    <w:pPr>
      <w:rPr>
        <w:sz w:val="8"/>
        <w:szCs w:val="16"/>
      </w:rPr>
    </w:pPr>
  </w:p>
  <w:p w14:paraId="1633057B" w14:textId="77777777" w:rsidR="004B5365" w:rsidRDefault="004B5365" w:rsidP="004B5365">
    <w:pPr>
      <w:rPr>
        <w:sz w:val="8"/>
        <w:szCs w:val="16"/>
      </w:rPr>
    </w:pPr>
  </w:p>
  <w:p w14:paraId="3E65F974" w14:textId="77777777" w:rsidR="004B5365" w:rsidRPr="00A953B3" w:rsidRDefault="004B5365" w:rsidP="004B5365">
    <w:pPr>
      <w:rPr>
        <w:sz w:val="8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73600" behindDoc="1" locked="0" layoutInCell="1" allowOverlap="1" wp14:anchorId="24BC7135" wp14:editId="6C4FC86E">
          <wp:simplePos x="0" y="0"/>
          <wp:positionH relativeFrom="column">
            <wp:posOffset>20320</wp:posOffset>
          </wp:positionH>
          <wp:positionV relativeFrom="paragraph">
            <wp:posOffset>-131445</wp:posOffset>
          </wp:positionV>
          <wp:extent cx="1096645" cy="730250"/>
          <wp:effectExtent l="0" t="0" r="0" b="6350"/>
          <wp:wrapTight wrapText="bothSides">
            <wp:wrapPolygon edited="0">
              <wp:start x="0" y="0"/>
              <wp:lineTo x="0" y="21412"/>
              <wp:lineTo x="21262" y="21412"/>
              <wp:lineTo x="21262" y="0"/>
              <wp:lineTo x="0" y="0"/>
            </wp:wrapPolygon>
          </wp:wrapTight>
          <wp:docPr id="1850070138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721388" name="Obraz 1" descr="Obraz zawierający tekst, Czcionka, logo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664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BC91D6B" wp14:editId="7D7A7CA4">
          <wp:simplePos x="0" y="0"/>
          <wp:positionH relativeFrom="margin">
            <wp:align>right</wp:align>
          </wp:positionH>
          <wp:positionV relativeFrom="paragraph">
            <wp:posOffset>-177800</wp:posOffset>
          </wp:positionV>
          <wp:extent cx="1015200" cy="730800"/>
          <wp:effectExtent l="0" t="0" r="0" b="0"/>
          <wp:wrapTight wrapText="bothSides">
            <wp:wrapPolygon edited="0">
              <wp:start x="14193" y="0"/>
              <wp:lineTo x="1217" y="8452"/>
              <wp:lineTo x="1622" y="18031"/>
              <wp:lineTo x="0" y="18031"/>
              <wp:lineTo x="0" y="20849"/>
              <wp:lineTo x="2433" y="20849"/>
              <wp:lineTo x="7299" y="20849"/>
              <wp:lineTo x="21086" y="17468"/>
              <wp:lineTo x="21086" y="15214"/>
              <wp:lineTo x="14598" y="9016"/>
              <wp:lineTo x="21086" y="9016"/>
              <wp:lineTo x="21086" y="0"/>
              <wp:lineTo x="14193" y="0"/>
            </wp:wrapPolygon>
          </wp:wrapTight>
          <wp:docPr id="2144027913" name="Obraz 2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949700" name="Obraz 2" descr="Obraz zawierający tekst, Czcionka, Grafika, projekt graficzny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52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1FB2B3" w14:textId="77777777" w:rsidR="004B5365" w:rsidRPr="005E25A1" w:rsidRDefault="004B5365" w:rsidP="004B5365">
    <w:pPr>
      <w:jc w:val="center"/>
      <w:rPr>
        <w:rFonts w:eastAsia="Andale Sans UI"/>
        <w:sz w:val="22"/>
        <w:szCs w:val="22"/>
        <w:lang w:eastAsia="ja-JP" w:bidi="fa-IR"/>
      </w:rPr>
    </w:pPr>
    <w:r w:rsidRPr="005E25A1">
      <w:rPr>
        <w:rFonts w:eastAsia="Andale Sans UI"/>
        <w:sz w:val="22"/>
        <w:szCs w:val="22"/>
        <w:lang w:eastAsia="ja-JP" w:bidi="fa-IR"/>
      </w:rPr>
      <w:t>Zadanie jest współfinansowane ze środków</w:t>
    </w:r>
  </w:p>
  <w:p w14:paraId="00177BE3" w14:textId="77777777" w:rsidR="004B5365" w:rsidRPr="005E25A1" w:rsidRDefault="004B5365" w:rsidP="004B5365">
    <w:pPr>
      <w:jc w:val="center"/>
      <w:rPr>
        <w:rFonts w:eastAsia="Andale Sans UI"/>
        <w:sz w:val="22"/>
        <w:szCs w:val="22"/>
        <w:lang w:eastAsia="ja-JP" w:bidi="fa-IR"/>
      </w:rPr>
    </w:pPr>
    <w:r w:rsidRPr="005E25A1">
      <w:rPr>
        <w:rFonts w:eastAsia="Andale Sans UI"/>
        <w:sz w:val="22"/>
        <w:szCs w:val="22"/>
        <w:lang w:eastAsia="ja-JP" w:bidi="fa-IR"/>
      </w:rPr>
      <w:t>Rządowego Funduszu Polski Ład:</w:t>
    </w:r>
  </w:p>
  <w:p w14:paraId="1FF85470" w14:textId="77777777" w:rsidR="004B5365" w:rsidRPr="005E25A1" w:rsidRDefault="004B5365" w:rsidP="004B5365">
    <w:pPr>
      <w:jc w:val="center"/>
      <w:rPr>
        <w:rFonts w:eastAsia="Andale Sans UI"/>
        <w:sz w:val="22"/>
        <w:szCs w:val="22"/>
        <w:lang w:eastAsia="ja-JP" w:bidi="fa-IR"/>
      </w:rPr>
    </w:pPr>
    <w:r w:rsidRPr="005E25A1">
      <w:rPr>
        <w:rFonts w:eastAsia="Andale Sans UI"/>
        <w:sz w:val="22"/>
        <w:szCs w:val="22"/>
        <w:lang w:eastAsia="ja-JP" w:bidi="fa-IR"/>
      </w:rPr>
      <w:t xml:space="preserve">Rządowy Program Odbudowy Zabytków, edycja nr </w:t>
    </w:r>
    <w:r>
      <w:rPr>
        <w:rFonts w:eastAsia="Andale Sans UI"/>
        <w:sz w:val="22"/>
        <w:szCs w:val="22"/>
        <w:lang w:eastAsia="ja-JP" w:bidi="fa-IR"/>
      </w:rPr>
      <w:t>1</w:t>
    </w:r>
  </w:p>
  <w:p w14:paraId="14CBFD2C" w14:textId="77777777" w:rsidR="004B5365" w:rsidRDefault="004B5365" w:rsidP="004B5365">
    <w:pPr>
      <w:rPr>
        <w:i/>
        <w:iCs/>
        <w:color w:val="00000A"/>
        <w:sz w:val="26"/>
        <w:szCs w:val="26"/>
      </w:rPr>
    </w:pPr>
  </w:p>
  <w:p w14:paraId="70BC2FBD" w14:textId="77777777" w:rsidR="004B5365" w:rsidRDefault="004B5365" w:rsidP="004B5365">
    <w:pPr>
      <w:pStyle w:val="Nagwek"/>
      <w:jc w:val="center"/>
      <w:rPr>
        <w:i/>
        <w:iCs/>
        <w:color w:val="00000A"/>
        <w:sz w:val="22"/>
        <w:szCs w:val="22"/>
      </w:rPr>
    </w:pPr>
    <w:r w:rsidRPr="004B5365">
      <w:rPr>
        <w:i/>
        <w:iCs/>
        <w:color w:val="00000A"/>
        <w:sz w:val="22"/>
        <w:szCs w:val="22"/>
      </w:rPr>
      <w:t xml:space="preserve">Zabezpieczenie trwałej ruiny klasztoru augustianów na Wzgórzu Maryjnym w Policach </w:t>
    </w:r>
    <w:r w:rsidR="000210C5">
      <w:rPr>
        <w:i/>
        <w:iCs/>
        <w:color w:val="00000A"/>
        <w:sz w:val="22"/>
        <w:szCs w:val="22"/>
      </w:rPr>
      <w:t>–</w:t>
    </w:r>
    <w:r w:rsidRPr="004B5365">
      <w:rPr>
        <w:i/>
        <w:iCs/>
        <w:color w:val="00000A"/>
        <w:sz w:val="22"/>
        <w:szCs w:val="22"/>
      </w:rPr>
      <w:t xml:space="preserve"> Jasienicy</w:t>
    </w:r>
  </w:p>
  <w:p w14:paraId="7E804CAF" w14:textId="77777777" w:rsidR="000210C5" w:rsidRPr="004B5365" w:rsidRDefault="000210C5" w:rsidP="004B5365">
    <w:pPr>
      <w:pStyle w:val="Nagwek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25E45D32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431BD7B6"/>
    <w:lvl w:ilvl="0" w:tplc="FFFFFFFF">
      <w:start w:val="4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3F2DBA30"/>
    <w:lvl w:ilvl="0" w:tplc="FFFFFFFF">
      <w:start w:val="10"/>
      <w:numFmt w:val="decimal"/>
      <w:lvlText w:val="%1)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AFB6736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628C895C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721DA316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6763845E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75A2A8D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6"/>
    <w:multiLevelType w:val="hybridMultilevel"/>
    <w:tmpl w:val="4353D0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2912200"/>
    <w:multiLevelType w:val="hybridMultilevel"/>
    <w:tmpl w:val="A036E934"/>
    <w:lvl w:ilvl="0" w:tplc="5ADAC15A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977CAE"/>
    <w:multiLevelType w:val="hybridMultilevel"/>
    <w:tmpl w:val="DA129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71111"/>
    <w:multiLevelType w:val="hybridMultilevel"/>
    <w:tmpl w:val="E69EBB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0F54087"/>
    <w:multiLevelType w:val="hybridMultilevel"/>
    <w:tmpl w:val="C8168020"/>
    <w:lvl w:ilvl="0" w:tplc="3B127E5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4">
    <w:nsid w:val="13AD097D"/>
    <w:multiLevelType w:val="hybridMultilevel"/>
    <w:tmpl w:val="40B009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E6665D"/>
    <w:multiLevelType w:val="hybridMultilevel"/>
    <w:tmpl w:val="A28439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C7FCF"/>
    <w:multiLevelType w:val="hybridMultilevel"/>
    <w:tmpl w:val="E588152E"/>
    <w:lvl w:ilvl="0" w:tplc="46187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7772F"/>
    <w:multiLevelType w:val="hybridMultilevel"/>
    <w:tmpl w:val="19646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216B8"/>
    <w:multiLevelType w:val="hybridMultilevel"/>
    <w:tmpl w:val="7E061066"/>
    <w:lvl w:ilvl="0" w:tplc="FFFFFFFF">
      <w:start w:val="6"/>
      <w:numFmt w:val="decimal"/>
      <w:lvlText w:val="%1."/>
      <w:lvlJc w:val="left"/>
    </w:lvl>
    <w:lvl w:ilvl="1" w:tplc="7166BFAC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7166BFAC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780" w:hanging="360"/>
      </w:p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558D5B80"/>
    <w:multiLevelType w:val="hybridMultilevel"/>
    <w:tmpl w:val="5ADE69FA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714E8F"/>
    <w:multiLevelType w:val="hybridMultilevel"/>
    <w:tmpl w:val="2CA04A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234C9"/>
    <w:multiLevelType w:val="hybridMultilevel"/>
    <w:tmpl w:val="61F0C2E6"/>
    <w:lvl w:ilvl="0" w:tplc="B182461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CC02EF"/>
    <w:multiLevelType w:val="hybridMultilevel"/>
    <w:tmpl w:val="4FE80D08"/>
    <w:lvl w:ilvl="0" w:tplc="251621F0">
      <w:start w:val="1"/>
      <w:numFmt w:val="decimal"/>
      <w:lvlText w:val="%1)"/>
      <w:lvlJc w:val="left"/>
      <w:pPr>
        <w:ind w:left="42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3"/>
  </w:num>
  <w:num w:numId="13">
    <w:abstractNumId w:val="11"/>
  </w:num>
  <w:num w:numId="14">
    <w:abstractNumId w:val="18"/>
  </w:num>
  <w:num w:numId="15">
    <w:abstractNumId w:val="21"/>
  </w:num>
  <w:num w:numId="16">
    <w:abstractNumId w:val="15"/>
  </w:num>
  <w:num w:numId="17">
    <w:abstractNumId w:val="14"/>
  </w:num>
  <w:num w:numId="18">
    <w:abstractNumId w:val="20"/>
  </w:num>
  <w:num w:numId="19">
    <w:abstractNumId w:val="17"/>
  </w:num>
  <w:num w:numId="20">
    <w:abstractNumId w:val="12"/>
  </w:num>
  <w:num w:numId="21">
    <w:abstractNumId w:val="22"/>
  </w:num>
  <w:num w:numId="22">
    <w:abstractNumId w:val="10"/>
  </w:num>
  <w:num w:numId="23">
    <w:abstractNumId w:val="19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iotr Rozpędek">
    <w15:presenceInfo w15:providerId="Windows Live" w15:userId="62cbc30355ff65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76"/>
    <w:rsid w:val="000210C5"/>
    <w:rsid w:val="00023BD1"/>
    <w:rsid w:val="0007416D"/>
    <w:rsid w:val="000E0384"/>
    <w:rsid w:val="0015277E"/>
    <w:rsid w:val="00186500"/>
    <w:rsid w:val="00196247"/>
    <w:rsid w:val="001B14EC"/>
    <w:rsid w:val="001D4C18"/>
    <w:rsid w:val="001D558E"/>
    <w:rsid w:val="001F213C"/>
    <w:rsid w:val="001F6E66"/>
    <w:rsid w:val="001F7FDD"/>
    <w:rsid w:val="00241CBA"/>
    <w:rsid w:val="0025410D"/>
    <w:rsid w:val="00260CC5"/>
    <w:rsid w:val="00273235"/>
    <w:rsid w:val="00286BCB"/>
    <w:rsid w:val="002C1D41"/>
    <w:rsid w:val="002C52A3"/>
    <w:rsid w:val="002C5C76"/>
    <w:rsid w:val="002F3D1E"/>
    <w:rsid w:val="002F4D2D"/>
    <w:rsid w:val="003176E0"/>
    <w:rsid w:val="003769E3"/>
    <w:rsid w:val="003963BE"/>
    <w:rsid w:val="003F47A6"/>
    <w:rsid w:val="004256F3"/>
    <w:rsid w:val="00467E72"/>
    <w:rsid w:val="00485594"/>
    <w:rsid w:val="00495614"/>
    <w:rsid w:val="004B5365"/>
    <w:rsid w:val="004E3836"/>
    <w:rsid w:val="004F318E"/>
    <w:rsid w:val="005036DE"/>
    <w:rsid w:val="00514D15"/>
    <w:rsid w:val="005243CB"/>
    <w:rsid w:val="005430CD"/>
    <w:rsid w:val="00552B89"/>
    <w:rsid w:val="005619FA"/>
    <w:rsid w:val="00572ECA"/>
    <w:rsid w:val="00581C61"/>
    <w:rsid w:val="005905EA"/>
    <w:rsid w:val="00591812"/>
    <w:rsid w:val="00592FE6"/>
    <w:rsid w:val="005C6BFA"/>
    <w:rsid w:val="005E0A42"/>
    <w:rsid w:val="00603C82"/>
    <w:rsid w:val="00620FDD"/>
    <w:rsid w:val="006224CA"/>
    <w:rsid w:val="006311C4"/>
    <w:rsid w:val="00685D67"/>
    <w:rsid w:val="00697488"/>
    <w:rsid w:val="00724CF8"/>
    <w:rsid w:val="00727E51"/>
    <w:rsid w:val="007459D0"/>
    <w:rsid w:val="007805F6"/>
    <w:rsid w:val="00805F94"/>
    <w:rsid w:val="0082661B"/>
    <w:rsid w:val="0083242A"/>
    <w:rsid w:val="00896866"/>
    <w:rsid w:val="00922E06"/>
    <w:rsid w:val="009B207C"/>
    <w:rsid w:val="009C28B6"/>
    <w:rsid w:val="009C3FA2"/>
    <w:rsid w:val="009D4CF2"/>
    <w:rsid w:val="00A14F6E"/>
    <w:rsid w:val="00A278FF"/>
    <w:rsid w:val="00A32DB3"/>
    <w:rsid w:val="00A910C8"/>
    <w:rsid w:val="00A94027"/>
    <w:rsid w:val="00AB15D0"/>
    <w:rsid w:val="00AC6475"/>
    <w:rsid w:val="00AD1EE9"/>
    <w:rsid w:val="00AE1651"/>
    <w:rsid w:val="00AF1652"/>
    <w:rsid w:val="00AF6BEB"/>
    <w:rsid w:val="00B52007"/>
    <w:rsid w:val="00B53118"/>
    <w:rsid w:val="00B560C5"/>
    <w:rsid w:val="00B710BE"/>
    <w:rsid w:val="00B86DA9"/>
    <w:rsid w:val="00BB0327"/>
    <w:rsid w:val="00BE1803"/>
    <w:rsid w:val="00BE3568"/>
    <w:rsid w:val="00BF145B"/>
    <w:rsid w:val="00C07626"/>
    <w:rsid w:val="00CE6D77"/>
    <w:rsid w:val="00D21A82"/>
    <w:rsid w:val="00DD6966"/>
    <w:rsid w:val="00E4674A"/>
    <w:rsid w:val="00E535A8"/>
    <w:rsid w:val="00E92FA9"/>
    <w:rsid w:val="00EA2046"/>
    <w:rsid w:val="00EB7A90"/>
    <w:rsid w:val="00EE1D5F"/>
    <w:rsid w:val="00EF4B1E"/>
    <w:rsid w:val="00F302B5"/>
    <w:rsid w:val="00F6498A"/>
    <w:rsid w:val="00FB60E2"/>
    <w:rsid w:val="00F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85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C7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7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C5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6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21A8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0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0C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0C5"/>
    <w:rPr>
      <w:rFonts w:ascii="Calibri" w:eastAsia="Calibri" w:hAnsi="Calibri" w:cs="Arial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661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652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C7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7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C5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6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21A8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0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0C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0C5"/>
    <w:rPr>
      <w:rFonts w:ascii="Calibri" w:eastAsia="Calibri" w:hAnsi="Calibri" w:cs="Arial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661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65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lice.pl/przetargi/299" TargetMode="External"/><Relationship Id="rId13" Type="http://schemas.openxmlformats.org/officeDocument/2006/relationships/hyperlink" Target="mailto:parafiajasienica@wp.pl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parafiajasienica@wp.pl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gk.pl/programy-i-fundusze/programy/rzadowy-program-odbudowy-zabytkow-edycja-pierwsz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rafiajasienica@wp.p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parafiajasienica@wp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6763</Words>
  <Characters>40584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Kosmala Łukasz</dc:creator>
  <cp:lastModifiedBy>Joanna Sierakowska</cp:lastModifiedBy>
  <cp:revision>2</cp:revision>
  <dcterms:created xsi:type="dcterms:W3CDTF">2024-05-09T06:31:00Z</dcterms:created>
  <dcterms:modified xsi:type="dcterms:W3CDTF">2024-05-09T06:31:00Z</dcterms:modified>
</cp:coreProperties>
</file>