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427D" w14:textId="27FA7D0A" w:rsidR="001F7592" w:rsidRDefault="001D46CB" w:rsidP="008B1C77">
      <w:pPr>
        <w:tabs>
          <w:tab w:val="left" w:pos="996"/>
        </w:tabs>
        <w:jc w:val="center"/>
        <w:rPr>
          <w:rFonts w:cstheme="minorHAnsi"/>
        </w:rPr>
      </w:pPr>
      <w:r w:rsidRPr="00E11F7E">
        <w:rPr>
          <w:rFonts w:cstheme="minorHAnsi"/>
          <w:noProof/>
        </w:rPr>
        <w:drawing>
          <wp:inline distT="0" distB="0" distL="0" distR="0" wp14:anchorId="07AC2961" wp14:editId="72BC3471">
            <wp:extent cx="1507999" cy="837777"/>
            <wp:effectExtent l="0" t="0" r="0" b="635"/>
            <wp:docPr id="4" name="Obraz 4" descr="Wiadomości | Wieści Polic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adomości | Wieści Polick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927" cy="851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37641239"/>
      <w:r w:rsidR="00D25056" w:rsidRPr="00E11F7E">
        <w:rPr>
          <w:rFonts w:cstheme="minorHAnsi"/>
          <w:b/>
          <w:sz w:val="24"/>
          <w:szCs w:val="24"/>
        </w:rPr>
        <w:t xml:space="preserve">Otwarty nabór Partnera w celu wspólnej realizacji projektu w </w:t>
      </w:r>
      <w:r w:rsidRPr="00E11F7E">
        <w:rPr>
          <w:rFonts w:cstheme="minorHAnsi"/>
          <w:b/>
          <w:sz w:val="24"/>
          <w:szCs w:val="24"/>
        </w:rPr>
        <w:t>r</w:t>
      </w:r>
      <w:r w:rsidR="00D25056" w:rsidRPr="00E11F7E">
        <w:rPr>
          <w:rFonts w:cstheme="minorHAnsi"/>
          <w:b/>
          <w:sz w:val="24"/>
          <w:szCs w:val="24"/>
        </w:rPr>
        <w:t>amach</w:t>
      </w:r>
      <w:r w:rsidRPr="00E11F7E">
        <w:rPr>
          <w:rFonts w:cstheme="minorHAnsi"/>
          <w:b/>
          <w:sz w:val="24"/>
          <w:szCs w:val="24"/>
        </w:rPr>
        <w:t xml:space="preserve"> </w:t>
      </w:r>
      <w:r w:rsidR="008B1C77" w:rsidRPr="008B1C77">
        <w:rPr>
          <w:rFonts w:cstheme="minorHAnsi"/>
          <w:b/>
          <w:bCs/>
          <w:sz w:val="24"/>
          <w:szCs w:val="24"/>
        </w:rPr>
        <w:t>Działani</w:t>
      </w:r>
      <w:r w:rsidR="008B1C77">
        <w:rPr>
          <w:rFonts w:cstheme="minorHAnsi"/>
          <w:b/>
          <w:bCs/>
          <w:sz w:val="24"/>
          <w:szCs w:val="24"/>
        </w:rPr>
        <w:t>a</w:t>
      </w:r>
      <w:r w:rsidR="008B1C77" w:rsidRPr="008B1C77">
        <w:rPr>
          <w:rFonts w:cstheme="minorHAnsi"/>
          <w:b/>
          <w:bCs/>
          <w:sz w:val="24"/>
          <w:szCs w:val="24"/>
        </w:rPr>
        <w:t xml:space="preserve"> 6.9  Edukacja ogólna.</w:t>
      </w:r>
      <w:r w:rsidR="008B1C77" w:rsidRPr="008B1C77">
        <w:rPr>
          <w:rFonts w:cstheme="minorHAnsi"/>
          <w:b/>
          <w:bCs/>
        </w:rPr>
        <w:t xml:space="preserve"> </w:t>
      </w:r>
      <w:bookmarkEnd w:id="0"/>
    </w:p>
    <w:p w14:paraId="48FDB1FC" w14:textId="77777777" w:rsidR="008B1C77" w:rsidRPr="00E11F7E" w:rsidRDefault="008B1C77" w:rsidP="008B1C77">
      <w:pPr>
        <w:tabs>
          <w:tab w:val="left" w:pos="996"/>
        </w:tabs>
        <w:jc w:val="center"/>
        <w:rPr>
          <w:rFonts w:cstheme="minorHAnsi"/>
          <w:sz w:val="24"/>
          <w:szCs w:val="24"/>
        </w:rPr>
      </w:pPr>
    </w:p>
    <w:p w14:paraId="242CB183" w14:textId="76CE8E9B" w:rsidR="001F7592" w:rsidRPr="00E11F7E" w:rsidRDefault="00D25056" w:rsidP="04EF89E8">
      <w:pPr>
        <w:pStyle w:val="Default"/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E11F7E">
        <w:rPr>
          <w:rFonts w:asciiTheme="minorHAnsi" w:hAnsiTheme="minorHAnsi" w:cstheme="minorHAnsi"/>
          <w:color w:val="auto"/>
        </w:rPr>
        <w:t xml:space="preserve">Otwarty nabór partnera </w:t>
      </w:r>
      <w:r w:rsidR="5BFA8678" w:rsidRPr="00E11F7E">
        <w:rPr>
          <w:rFonts w:asciiTheme="minorHAnsi" w:hAnsiTheme="minorHAnsi" w:cstheme="minorHAnsi"/>
          <w:color w:val="auto"/>
        </w:rPr>
        <w:t xml:space="preserve">jest prowadzony </w:t>
      </w:r>
      <w:r w:rsidRPr="00E11F7E">
        <w:rPr>
          <w:rFonts w:asciiTheme="minorHAnsi" w:hAnsiTheme="minorHAnsi" w:cstheme="minorHAnsi"/>
          <w:color w:val="auto"/>
        </w:rPr>
        <w:t xml:space="preserve">w celu wspólnej realizacji projektu w ramach </w:t>
      </w:r>
      <w:bookmarkStart w:id="1" w:name="_Hlk137639398"/>
      <w:r w:rsidR="001F7592" w:rsidRPr="00E11F7E">
        <w:rPr>
          <w:rFonts w:asciiTheme="minorHAnsi" w:hAnsiTheme="minorHAnsi" w:cstheme="minorHAnsi"/>
        </w:rPr>
        <w:t xml:space="preserve">Osi Priorytetowej </w:t>
      </w:r>
      <w:r w:rsidR="00C6748C" w:rsidRPr="00E11F7E">
        <w:rPr>
          <w:rFonts w:asciiTheme="minorHAnsi" w:hAnsiTheme="minorHAnsi" w:cstheme="minorHAnsi"/>
        </w:rPr>
        <w:t>6</w:t>
      </w:r>
      <w:r w:rsidR="001F7592" w:rsidRPr="00E11F7E">
        <w:rPr>
          <w:rFonts w:asciiTheme="minorHAnsi" w:hAnsiTheme="minorHAnsi" w:cstheme="minorHAnsi"/>
        </w:rPr>
        <w:t xml:space="preserve"> </w:t>
      </w:r>
      <w:r w:rsidR="00C6748C" w:rsidRPr="00E11F7E">
        <w:rPr>
          <w:rFonts w:asciiTheme="minorHAnsi" w:hAnsiTheme="minorHAnsi" w:cstheme="minorHAnsi"/>
        </w:rPr>
        <w:t>Fundusze Europejskie na rzecz aktywnego Pomorza Zachodniego</w:t>
      </w:r>
      <w:r w:rsidR="001F7592" w:rsidRPr="00E11F7E">
        <w:rPr>
          <w:rFonts w:asciiTheme="minorHAnsi" w:hAnsiTheme="minorHAnsi" w:cstheme="minorHAnsi"/>
        </w:rPr>
        <w:t xml:space="preserve"> Działanie </w:t>
      </w:r>
      <w:r w:rsidR="00C6748C" w:rsidRPr="00E11F7E">
        <w:rPr>
          <w:rFonts w:asciiTheme="minorHAnsi" w:hAnsiTheme="minorHAnsi" w:cstheme="minorHAnsi"/>
        </w:rPr>
        <w:t xml:space="preserve">6.9 </w:t>
      </w:r>
      <w:r w:rsidR="001F7592" w:rsidRPr="00E11F7E">
        <w:rPr>
          <w:rFonts w:asciiTheme="minorHAnsi" w:hAnsiTheme="minorHAnsi" w:cstheme="minorHAnsi"/>
        </w:rPr>
        <w:t xml:space="preserve"> </w:t>
      </w:r>
      <w:r w:rsidR="00C6748C" w:rsidRPr="00E11F7E">
        <w:rPr>
          <w:rFonts w:asciiTheme="minorHAnsi" w:hAnsiTheme="minorHAnsi" w:cstheme="minorHAnsi"/>
        </w:rPr>
        <w:t>Edukacja ogólna</w:t>
      </w:r>
      <w:r w:rsidR="001F7592" w:rsidRPr="00E11F7E">
        <w:rPr>
          <w:rFonts w:asciiTheme="minorHAnsi" w:hAnsiTheme="minorHAnsi" w:cstheme="minorHAnsi"/>
        </w:rPr>
        <w:t xml:space="preserve">. Wniosek projektowy składany jest w odpowiedzi na konkurs nr </w:t>
      </w:r>
      <w:r w:rsidR="004D4D1D" w:rsidRPr="00E11F7E">
        <w:rPr>
          <w:rFonts w:asciiTheme="minorHAnsi" w:hAnsiTheme="minorHAnsi" w:cstheme="minorHAnsi"/>
          <w:shd w:val="clear" w:color="auto" w:fill="FFFFFF"/>
        </w:rPr>
        <w:t>FEPZ.06.09-IP.01-001</w:t>
      </w:r>
      <w:r w:rsidR="001F7592" w:rsidRPr="00E11F7E">
        <w:rPr>
          <w:rFonts w:asciiTheme="minorHAnsi" w:hAnsiTheme="minorHAnsi" w:cstheme="minorHAnsi"/>
          <w:shd w:val="clear" w:color="auto" w:fill="FFFFFF"/>
        </w:rPr>
        <w:t xml:space="preserve"> w ramach </w:t>
      </w:r>
      <w:r w:rsidR="004D4D1D" w:rsidRPr="00E11F7E">
        <w:rPr>
          <w:rFonts w:asciiTheme="minorHAnsi" w:hAnsiTheme="minorHAnsi" w:cstheme="minorHAnsi"/>
          <w:shd w:val="clear" w:color="auto" w:fill="FFFFFF"/>
        </w:rPr>
        <w:t>Programu Fundusze Europejskie dla Pomorza Zachodniego 2021-2027</w:t>
      </w:r>
      <w:r w:rsidR="001F7592" w:rsidRPr="00E11F7E">
        <w:rPr>
          <w:rFonts w:asciiTheme="minorHAnsi" w:hAnsiTheme="minorHAnsi" w:cstheme="minorHAnsi"/>
          <w:shd w:val="clear" w:color="auto" w:fill="FFFFFF"/>
        </w:rPr>
        <w:t xml:space="preserve">, ogłoszonego przez </w:t>
      </w:r>
      <w:r w:rsidR="004D4D1D" w:rsidRPr="00E11F7E">
        <w:rPr>
          <w:rFonts w:asciiTheme="minorHAnsi" w:hAnsiTheme="minorHAnsi" w:cstheme="minorHAnsi"/>
          <w:shd w:val="clear" w:color="auto" w:fill="FFFFFF"/>
        </w:rPr>
        <w:t>Wojewódzki Urząd Pracy w Szczecinie</w:t>
      </w:r>
      <w:r w:rsidR="001F7592" w:rsidRPr="00E11F7E">
        <w:rPr>
          <w:rFonts w:asciiTheme="minorHAnsi" w:hAnsiTheme="minorHAnsi" w:cstheme="minorHAnsi"/>
          <w:shd w:val="clear" w:color="auto" w:fill="FFFFFF"/>
        </w:rPr>
        <w:t xml:space="preserve"> Instytucja </w:t>
      </w:r>
      <w:r w:rsidR="004D4D1D" w:rsidRPr="00E11F7E">
        <w:rPr>
          <w:rFonts w:asciiTheme="minorHAnsi" w:hAnsiTheme="minorHAnsi" w:cstheme="minorHAnsi"/>
          <w:shd w:val="clear" w:color="auto" w:fill="FFFFFF"/>
        </w:rPr>
        <w:t>Pośrednicząca Programu Fundusze Europejskie dla Pomorza Zachodniego 2021-2027</w:t>
      </w:r>
      <w:r w:rsidR="5081E9AB" w:rsidRPr="00E11F7E">
        <w:rPr>
          <w:rFonts w:asciiTheme="minorHAnsi" w:hAnsiTheme="minorHAnsi" w:cstheme="minorHAnsi"/>
          <w:shd w:val="clear" w:color="auto" w:fill="FFFFFF"/>
        </w:rPr>
        <w:t>.</w:t>
      </w:r>
    </w:p>
    <w:bookmarkEnd w:id="1"/>
    <w:p w14:paraId="2109DCF0" w14:textId="42937374" w:rsidR="001F7592" w:rsidRPr="00E11F7E" w:rsidRDefault="001F7592" w:rsidP="001F7592">
      <w:pPr>
        <w:spacing w:line="360" w:lineRule="auto"/>
        <w:jc w:val="both"/>
        <w:rPr>
          <w:rFonts w:cstheme="minorHAnsi"/>
          <w:sz w:val="24"/>
          <w:szCs w:val="24"/>
        </w:rPr>
      </w:pPr>
      <w:r w:rsidRPr="00E11F7E">
        <w:rPr>
          <w:rFonts w:cstheme="minorHAnsi"/>
          <w:sz w:val="24"/>
          <w:szCs w:val="24"/>
        </w:rPr>
        <w:t>Więcej informacji o konkursie</w:t>
      </w:r>
      <w:r w:rsidR="004D4D1D" w:rsidRPr="00E11F7E">
        <w:rPr>
          <w:rFonts w:cstheme="minorHAnsi"/>
          <w:sz w:val="24"/>
          <w:szCs w:val="24"/>
        </w:rPr>
        <w:t xml:space="preserve">: </w:t>
      </w:r>
      <w:bookmarkStart w:id="2" w:name="_Hlk137641297"/>
      <w:r>
        <w:fldChar w:fldCharType="begin"/>
      </w:r>
      <w:r>
        <w:instrText>HYPERLINK "https://rpo.wzp.pl/fepz/nabory-fepz/69-edukacja-ogolna"</w:instrText>
      </w:r>
      <w:r>
        <w:fldChar w:fldCharType="separate"/>
      </w:r>
      <w:r w:rsidR="004D4D1D" w:rsidRPr="00E11F7E">
        <w:rPr>
          <w:rStyle w:val="Hipercze"/>
          <w:rFonts w:cstheme="minorHAnsi"/>
          <w:sz w:val="24"/>
          <w:szCs w:val="24"/>
        </w:rPr>
        <w:t>https://rpo.wzp.pl/fepz/nabory-fepz/69-edukacja-ogolna</w:t>
      </w:r>
      <w:r>
        <w:rPr>
          <w:rStyle w:val="Hipercze"/>
          <w:rFonts w:cstheme="minorHAnsi"/>
          <w:sz w:val="24"/>
          <w:szCs w:val="24"/>
        </w:rPr>
        <w:fldChar w:fldCharType="end"/>
      </w:r>
      <w:bookmarkEnd w:id="2"/>
    </w:p>
    <w:p w14:paraId="487472A3" w14:textId="3035F522" w:rsidR="00D41387" w:rsidRPr="00E11F7E" w:rsidRDefault="00D41387" w:rsidP="00D41387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11F7E">
        <w:rPr>
          <w:rFonts w:asciiTheme="minorHAnsi" w:hAnsiTheme="minorHAnsi" w:cstheme="minorHAnsi"/>
          <w:color w:val="auto"/>
        </w:rPr>
        <w:t xml:space="preserve"> </w:t>
      </w:r>
    </w:p>
    <w:p w14:paraId="0B826FE8" w14:textId="687A6AFF" w:rsidR="001F7592" w:rsidRPr="00E11F7E" w:rsidRDefault="001F7592" w:rsidP="001D46CB">
      <w:pPr>
        <w:spacing w:line="360" w:lineRule="auto"/>
        <w:jc w:val="both"/>
        <w:rPr>
          <w:rFonts w:cstheme="minorHAnsi"/>
          <w:sz w:val="24"/>
          <w:szCs w:val="24"/>
        </w:rPr>
      </w:pPr>
      <w:r w:rsidRPr="00E11F7E">
        <w:rPr>
          <w:rFonts w:cstheme="minorHAnsi"/>
          <w:b/>
          <w:bCs/>
          <w:sz w:val="28"/>
          <w:szCs w:val="28"/>
        </w:rPr>
        <w:t>Gmina Police</w:t>
      </w:r>
      <w:r w:rsidRPr="00E11F7E">
        <w:rPr>
          <w:rFonts w:cstheme="minorHAnsi"/>
          <w:sz w:val="24"/>
          <w:szCs w:val="24"/>
        </w:rPr>
        <w:t xml:space="preserve"> ogłasza konkurs na wspólne przygotowanie i realizację projektu w ramach </w:t>
      </w:r>
      <w:r w:rsidR="004D4D1D" w:rsidRPr="00E11F7E">
        <w:rPr>
          <w:rFonts w:cstheme="minorHAnsi"/>
        </w:rPr>
        <w:t xml:space="preserve"> </w:t>
      </w:r>
      <w:r w:rsidR="004D4D1D" w:rsidRPr="00E11F7E">
        <w:rPr>
          <w:rFonts w:cstheme="minorHAnsi"/>
          <w:sz w:val="24"/>
          <w:szCs w:val="24"/>
        </w:rPr>
        <w:t>Działanie 6.9  Edukacja ogólna.</w:t>
      </w:r>
      <w:r w:rsidR="004D4D1D" w:rsidRPr="00E11F7E">
        <w:rPr>
          <w:rFonts w:cstheme="minorHAnsi"/>
        </w:rPr>
        <w:t xml:space="preserve"> </w:t>
      </w:r>
      <w:r w:rsidRPr="00E11F7E">
        <w:rPr>
          <w:rFonts w:cstheme="minorHAnsi"/>
          <w:sz w:val="24"/>
          <w:szCs w:val="24"/>
        </w:rPr>
        <w:t xml:space="preserve">Wybór partnera w projekcie następuje zgodnie z art. 33 ustawy wdrożeniowej, w tym wybór partnera spoza sektora finansów publicznych – zgodnie z art. 33 ust. 2-3 ww. ustawy. </w:t>
      </w:r>
    </w:p>
    <w:p w14:paraId="6DDDEB88" w14:textId="1CCF74E0" w:rsidR="00D25056" w:rsidRPr="00E11F7E" w:rsidRDefault="00D25056" w:rsidP="00D25056">
      <w:pPr>
        <w:pStyle w:val="NormalnyWeb"/>
        <w:spacing w:before="0" w:beforeAutospacing="0" w:after="0"/>
        <w:jc w:val="both"/>
        <w:rPr>
          <w:rFonts w:asciiTheme="minorHAnsi" w:hAnsiTheme="minorHAnsi" w:cstheme="minorHAnsi"/>
        </w:rPr>
      </w:pPr>
      <w:r w:rsidRPr="00E11F7E">
        <w:rPr>
          <w:rFonts w:asciiTheme="minorHAnsi" w:hAnsiTheme="minorHAnsi" w:cstheme="minorHAnsi"/>
          <w:b/>
        </w:rPr>
        <w:t>I. Cel projektu:</w:t>
      </w:r>
      <w:r w:rsidRPr="00E11F7E">
        <w:rPr>
          <w:rFonts w:asciiTheme="minorHAnsi" w:hAnsiTheme="minorHAnsi" w:cstheme="minorHAnsi"/>
        </w:rPr>
        <w:t xml:space="preserve"> </w:t>
      </w:r>
    </w:p>
    <w:p w14:paraId="2F405A8F" w14:textId="77777777" w:rsidR="001F7592" w:rsidRPr="00E11F7E" w:rsidRDefault="001F7592" w:rsidP="001F7592">
      <w:pPr>
        <w:jc w:val="both"/>
        <w:rPr>
          <w:rFonts w:cstheme="minorHAnsi"/>
          <w:sz w:val="24"/>
          <w:szCs w:val="24"/>
        </w:rPr>
      </w:pPr>
      <w:bookmarkStart w:id="3" w:name="_Hlk137641338"/>
      <w:r w:rsidRPr="00E11F7E">
        <w:rPr>
          <w:rFonts w:cstheme="minorHAnsi"/>
          <w:sz w:val="24"/>
          <w:szCs w:val="24"/>
        </w:rPr>
        <w:t xml:space="preserve">Cel projektu: </w:t>
      </w:r>
    </w:p>
    <w:p w14:paraId="34FEA703" w14:textId="77777777" w:rsidR="004D4D1D" w:rsidRPr="00E11F7E" w:rsidRDefault="004D4D1D" w:rsidP="004D4D1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1F7E">
        <w:rPr>
          <w:rFonts w:cstheme="minorHAnsi"/>
          <w:sz w:val="24"/>
          <w:szCs w:val="24"/>
        </w:rPr>
        <w:t xml:space="preserve">Poprawa jakości i dostępności kształcenia ogólnego w szkołach podstawowych i ponadpodstawowych poprzez: </w:t>
      </w:r>
    </w:p>
    <w:p w14:paraId="1B0E1F3A" w14:textId="2095D8A1" w:rsidR="004D4D1D" w:rsidRPr="00E11F7E" w:rsidRDefault="004D4D1D" w:rsidP="004D4D1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1F7E">
        <w:rPr>
          <w:rFonts w:cstheme="minorHAnsi"/>
          <w:sz w:val="24"/>
          <w:szCs w:val="24"/>
        </w:rPr>
        <w:t>bezpośrednie wsparcie dla uczniów</w:t>
      </w:r>
    </w:p>
    <w:p w14:paraId="4F0E3CDD" w14:textId="74F3EC08" w:rsidR="004D4D1D" w:rsidRPr="00E11F7E" w:rsidRDefault="004D4D1D" w:rsidP="004D4D1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1F7E">
        <w:rPr>
          <w:rFonts w:cstheme="minorHAnsi"/>
          <w:sz w:val="24"/>
          <w:szCs w:val="24"/>
        </w:rPr>
        <w:t xml:space="preserve">bezpośrednie wsparcie dla nauczycieli </w:t>
      </w:r>
    </w:p>
    <w:p w14:paraId="068EE24E" w14:textId="4B781C1A" w:rsidR="004D4D1D" w:rsidRPr="00E11F7E" w:rsidRDefault="00827E83" w:rsidP="004D4D1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1F7E">
        <w:rPr>
          <w:rFonts w:cstheme="minorHAnsi"/>
          <w:sz w:val="24"/>
          <w:szCs w:val="24"/>
        </w:rPr>
        <w:t>bezpośrednie wsparcie dla szkół i placówek systemu oświaty</w:t>
      </w:r>
    </w:p>
    <w:p w14:paraId="326C028A" w14:textId="04D94E33" w:rsidR="00827E83" w:rsidRPr="00E11F7E" w:rsidRDefault="00827E83" w:rsidP="004D4D1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1F7E">
        <w:rPr>
          <w:rFonts w:cstheme="minorHAnsi"/>
          <w:sz w:val="24"/>
          <w:szCs w:val="24"/>
        </w:rPr>
        <w:t>wyrównywanie szans edukacyjnych uczniów z obszarów wiejskich oraz z rodzin o niskim statusie społeczno-ekonomicznym, przy zapewnieniu braku stygmatyzacji poprzez m.in. podnoszenie kompetencji uczniów z zakresu przedmiotów ścisłych, matematyczno-przyrodniczych oraz języków obcych</w:t>
      </w:r>
    </w:p>
    <w:p w14:paraId="2E8D75E3" w14:textId="54AB845A" w:rsidR="00827E83" w:rsidRPr="00E11F7E" w:rsidRDefault="00827E83" w:rsidP="004D4D1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1F7E">
        <w:rPr>
          <w:rFonts w:cstheme="minorHAnsi"/>
          <w:sz w:val="24"/>
          <w:szCs w:val="24"/>
        </w:rPr>
        <w:t>działania w zakresie edukacji włączającej</w:t>
      </w:r>
    </w:p>
    <w:bookmarkEnd w:id="3"/>
    <w:p w14:paraId="75A1A9C1" w14:textId="687988D1" w:rsidR="00D25056" w:rsidRPr="00E11F7E" w:rsidRDefault="00D25056" w:rsidP="04EF89E8">
      <w:pPr>
        <w:spacing w:after="0" w:line="360" w:lineRule="auto"/>
        <w:jc w:val="both"/>
        <w:rPr>
          <w:rFonts w:cstheme="minorHAnsi"/>
          <w:b/>
          <w:bCs/>
        </w:rPr>
      </w:pPr>
      <w:r w:rsidRPr="00E11F7E">
        <w:rPr>
          <w:rFonts w:cstheme="minorHAnsi"/>
          <w:b/>
          <w:bCs/>
        </w:rPr>
        <w:lastRenderedPageBreak/>
        <w:t>II. Działania przewidziane do realizacji w ramach projektu:</w:t>
      </w:r>
    </w:p>
    <w:p w14:paraId="3995C4EC" w14:textId="58E89894" w:rsidR="00D25056" w:rsidRPr="00E11F7E" w:rsidRDefault="00D25056" w:rsidP="00D2505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1F6552" w14:textId="297EAFEA" w:rsidR="00A83E36" w:rsidRPr="00E11F7E" w:rsidRDefault="00827E83" w:rsidP="00A83E3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E11F7E">
        <w:rPr>
          <w:rFonts w:cstheme="minorHAnsi"/>
          <w:b/>
          <w:bCs/>
          <w:sz w:val="24"/>
          <w:szCs w:val="24"/>
          <w:u w:val="single"/>
        </w:rPr>
        <w:t xml:space="preserve">bezpośrednie wsparcie dla uczniów obejmujące m.in.: </w:t>
      </w:r>
      <w:r w:rsidRPr="00E11F7E">
        <w:rPr>
          <w:rFonts w:cstheme="minorHAnsi"/>
          <w:b/>
          <w:bCs/>
          <w:sz w:val="24"/>
          <w:szCs w:val="24"/>
          <w:u w:val="single"/>
        </w:rPr>
        <w:softHyphen/>
        <w:t xml:space="preserve"> </w:t>
      </w:r>
    </w:p>
    <w:p w14:paraId="3E25DB8A" w14:textId="084FA412" w:rsidR="00A83E36" w:rsidRPr="00E11F7E" w:rsidRDefault="00827E83" w:rsidP="006A523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1F7E">
        <w:rPr>
          <w:rFonts w:cstheme="minorHAnsi"/>
          <w:sz w:val="24"/>
          <w:szCs w:val="24"/>
        </w:rPr>
        <w:t xml:space="preserve">rozwój kompetencji społecznych, społeczno-emocjonalnych i obywatelskich, </w:t>
      </w:r>
      <w:r w:rsidRPr="00E11F7E">
        <w:rPr>
          <w:rFonts w:cstheme="minorHAnsi"/>
          <w:sz w:val="24"/>
          <w:szCs w:val="24"/>
        </w:rPr>
        <w:softHyphen/>
        <w:t xml:space="preserve"> </w:t>
      </w:r>
    </w:p>
    <w:p w14:paraId="187DBDBF" w14:textId="66936690" w:rsidR="00A83E36" w:rsidRPr="00E11F7E" w:rsidRDefault="00827E83" w:rsidP="006A523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1F7E">
        <w:rPr>
          <w:rFonts w:cstheme="minorHAnsi"/>
          <w:sz w:val="24"/>
          <w:szCs w:val="24"/>
        </w:rPr>
        <w:t xml:space="preserve">rozwój kompetencji zielonych w zakresie m.in. wiedzy ekologicznej, umiejętności i postaw </w:t>
      </w:r>
      <w:proofErr w:type="spellStart"/>
      <w:r w:rsidRPr="00E11F7E">
        <w:rPr>
          <w:rFonts w:cstheme="minorHAnsi"/>
          <w:sz w:val="24"/>
          <w:szCs w:val="24"/>
        </w:rPr>
        <w:t>prośrodowiskowych</w:t>
      </w:r>
      <w:proofErr w:type="spellEnd"/>
      <w:r w:rsidRPr="00E11F7E">
        <w:rPr>
          <w:rFonts w:cstheme="minorHAnsi"/>
          <w:sz w:val="24"/>
          <w:szCs w:val="24"/>
        </w:rPr>
        <w:t xml:space="preserve">, </w:t>
      </w:r>
      <w:r w:rsidRPr="00E11F7E">
        <w:rPr>
          <w:rFonts w:cstheme="minorHAnsi"/>
          <w:sz w:val="24"/>
          <w:szCs w:val="24"/>
        </w:rPr>
        <w:softHyphen/>
        <w:t xml:space="preserve"> </w:t>
      </w:r>
    </w:p>
    <w:p w14:paraId="4A12DF41" w14:textId="77777777" w:rsidR="006A523C" w:rsidRDefault="00827E83" w:rsidP="006A523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1F7E">
        <w:rPr>
          <w:rFonts w:cstheme="minorHAnsi"/>
          <w:sz w:val="24"/>
          <w:szCs w:val="24"/>
        </w:rPr>
        <w:t xml:space="preserve">organizację kółek zainteresowań, warsztatów, laboratoriów, projektów edukacyjnych, </w:t>
      </w:r>
    </w:p>
    <w:p w14:paraId="76183387" w14:textId="510B99DA" w:rsidR="00A83E36" w:rsidRPr="00E11F7E" w:rsidRDefault="00827E83" w:rsidP="006A523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1F7E">
        <w:rPr>
          <w:rFonts w:cstheme="minorHAnsi"/>
          <w:sz w:val="24"/>
          <w:szCs w:val="24"/>
        </w:rPr>
        <w:t xml:space="preserve">realizację dodatkowych zajęć dydaktyczno-wyrównawczych, </w:t>
      </w:r>
      <w:r w:rsidRPr="00E11F7E">
        <w:rPr>
          <w:rFonts w:cstheme="minorHAnsi"/>
          <w:sz w:val="24"/>
          <w:szCs w:val="24"/>
        </w:rPr>
        <w:softHyphen/>
        <w:t xml:space="preserve"> </w:t>
      </w:r>
    </w:p>
    <w:p w14:paraId="2D13D091" w14:textId="175126D4" w:rsidR="00A83E36" w:rsidRPr="00E11F7E" w:rsidRDefault="00827E83" w:rsidP="006A523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1F7E">
        <w:rPr>
          <w:rFonts w:cstheme="minorHAnsi"/>
          <w:sz w:val="24"/>
          <w:szCs w:val="24"/>
        </w:rPr>
        <w:t xml:space="preserve">rozwijanie kompetencji, umiejętności, uzdolnień, zainteresowań uczniów poza edukacją formalną, </w:t>
      </w:r>
      <w:r w:rsidRPr="00E11F7E">
        <w:rPr>
          <w:rFonts w:cstheme="minorHAnsi"/>
          <w:sz w:val="24"/>
          <w:szCs w:val="24"/>
        </w:rPr>
        <w:softHyphen/>
        <w:t xml:space="preserve"> doradztwo zawodowe, </w:t>
      </w:r>
      <w:r w:rsidRPr="00E11F7E">
        <w:rPr>
          <w:rFonts w:cstheme="minorHAnsi"/>
          <w:sz w:val="24"/>
          <w:szCs w:val="24"/>
        </w:rPr>
        <w:softHyphen/>
      </w:r>
    </w:p>
    <w:p w14:paraId="648D7D91" w14:textId="296B5873" w:rsidR="00A83E36" w:rsidRPr="00E11F7E" w:rsidRDefault="00827E83" w:rsidP="006A523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1F7E">
        <w:rPr>
          <w:rFonts w:cstheme="minorHAnsi"/>
          <w:sz w:val="24"/>
          <w:szCs w:val="24"/>
        </w:rPr>
        <w:t xml:space="preserve">programy stypendialne dla uczniów o niskim statusie ekonomicznym i osiągających wysokie wyniki w nauce, </w:t>
      </w:r>
      <w:r w:rsidRPr="00E11F7E">
        <w:rPr>
          <w:rFonts w:cstheme="minorHAnsi"/>
          <w:sz w:val="24"/>
          <w:szCs w:val="24"/>
        </w:rPr>
        <w:softHyphen/>
        <w:t xml:space="preserve"> </w:t>
      </w:r>
    </w:p>
    <w:p w14:paraId="0546F85F" w14:textId="77777777" w:rsidR="006A523C" w:rsidRDefault="00827E83" w:rsidP="006A523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1F7E">
        <w:rPr>
          <w:rFonts w:cstheme="minorHAnsi"/>
          <w:sz w:val="24"/>
          <w:szCs w:val="24"/>
        </w:rPr>
        <w:t xml:space="preserve">wsparcie dla uczniów zagrożonych przedwczesnym wypadnięciem z systemu edukacji, </w:t>
      </w:r>
    </w:p>
    <w:p w14:paraId="04C9D9C5" w14:textId="0EB2F795" w:rsidR="00A83E36" w:rsidRPr="00E11F7E" w:rsidRDefault="00827E83" w:rsidP="006A523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1F7E">
        <w:rPr>
          <w:rFonts w:cstheme="minorHAnsi"/>
          <w:sz w:val="24"/>
          <w:szCs w:val="24"/>
        </w:rPr>
        <w:t xml:space="preserve">wsparcie </w:t>
      </w:r>
      <w:proofErr w:type="spellStart"/>
      <w:r w:rsidRPr="00E11F7E">
        <w:rPr>
          <w:rFonts w:cstheme="minorHAnsi"/>
          <w:sz w:val="24"/>
          <w:szCs w:val="24"/>
        </w:rPr>
        <w:t>psychologiczno</w:t>
      </w:r>
      <w:proofErr w:type="spellEnd"/>
      <w:r w:rsidRPr="00E11F7E">
        <w:rPr>
          <w:rFonts w:cstheme="minorHAnsi"/>
          <w:sz w:val="24"/>
          <w:szCs w:val="24"/>
        </w:rPr>
        <w:t xml:space="preserve"> - pedagogiczne dla uczniów, </w:t>
      </w:r>
      <w:r w:rsidRPr="00E11F7E">
        <w:rPr>
          <w:rFonts w:cstheme="minorHAnsi"/>
          <w:sz w:val="24"/>
          <w:szCs w:val="24"/>
        </w:rPr>
        <w:softHyphen/>
        <w:t xml:space="preserve"> </w:t>
      </w:r>
    </w:p>
    <w:p w14:paraId="1A5708FE" w14:textId="1DD20577" w:rsidR="00A83E36" w:rsidRPr="00E11F7E" w:rsidRDefault="00827E83" w:rsidP="006A523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1F7E">
        <w:rPr>
          <w:rFonts w:cstheme="minorHAnsi"/>
          <w:sz w:val="24"/>
          <w:szCs w:val="24"/>
        </w:rPr>
        <w:t>wsparcie na rzecz przeciwdziałania uzależnieniom behawioralnym, agresji, depresji oraz zaburzeń odżywiania,</w:t>
      </w:r>
    </w:p>
    <w:p w14:paraId="1405DC85" w14:textId="77777777" w:rsidR="00A83E36" w:rsidRPr="00E11F7E" w:rsidRDefault="00A83E36" w:rsidP="00A83E36">
      <w:pPr>
        <w:spacing w:after="0" w:line="360" w:lineRule="auto"/>
        <w:ind w:left="708"/>
        <w:jc w:val="both"/>
        <w:rPr>
          <w:rFonts w:cstheme="minorHAnsi"/>
          <w:b/>
          <w:bCs/>
          <w:sz w:val="24"/>
          <w:szCs w:val="24"/>
          <w:u w:val="single"/>
        </w:rPr>
      </w:pPr>
      <w:r w:rsidRPr="00E11F7E">
        <w:rPr>
          <w:rFonts w:cstheme="minorHAnsi"/>
          <w:b/>
          <w:bCs/>
          <w:sz w:val="24"/>
          <w:szCs w:val="24"/>
          <w:u w:val="single"/>
        </w:rPr>
        <w:t xml:space="preserve">b) bezpośrednie wsparcie dla nauczycieli obejmujące m.in.: </w:t>
      </w:r>
      <w:r w:rsidRPr="00E11F7E">
        <w:rPr>
          <w:rFonts w:cstheme="minorHAnsi"/>
          <w:b/>
          <w:bCs/>
          <w:sz w:val="24"/>
          <w:szCs w:val="24"/>
          <w:u w:val="single"/>
        </w:rPr>
        <w:softHyphen/>
        <w:t xml:space="preserve"> </w:t>
      </w:r>
    </w:p>
    <w:p w14:paraId="5276A114" w14:textId="35787E59" w:rsidR="00A83E36" w:rsidRPr="006A523C" w:rsidRDefault="00A83E36" w:rsidP="006A523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523C">
        <w:rPr>
          <w:rFonts w:cstheme="minorHAnsi"/>
          <w:sz w:val="24"/>
          <w:szCs w:val="24"/>
        </w:rPr>
        <w:t>doskonalenie kompetencji zawodowych nauczycieli realizowane w oparciu o indywidualnie zdiagnozowane potrzeby placówki, przede wszystkim w kontekście wyrównywania szans edukacyjnych uczniów, poprzez m.in. kursy i szkolenia doszkalające, studia podyplomowe,</w:t>
      </w:r>
    </w:p>
    <w:p w14:paraId="7462971F" w14:textId="77777777" w:rsidR="00A83E36" w:rsidRPr="00E11F7E" w:rsidRDefault="00A83E36" w:rsidP="00A83E36">
      <w:pPr>
        <w:spacing w:after="0" w:line="360" w:lineRule="auto"/>
        <w:ind w:left="708"/>
        <w:jc w:val="both"/>
        <w:rPr>
          <w:rFonts w:cstheme="minorHAnsi"/>
          <w:b/>
          <w:bCs/>
          <w:sz w:val="24"/>
          <w:szCs w:val="24"/>
        </w:rPr>
      </w:pPr>
      <w:r w:rsidRPr="00E11F7E">
        <w:rPr>
          <w:rFonts w:cstheme="minorHAnsi"/>
          <w:b/>
          <w:bCs/>
          <w:sz w:val="24"/>
          <w:szCs w:val="24"/>
        </w:rPr>
        <w:t xml:space="preserve">c) bezpośrednie wsparcie dla szkół i placówek systemu oświaty obejmujące m.in.: </w:t>
      </w:r>
    </w:p>
    <w:p w14:paraId="42163D4D" w14:textId="75093A6C" w:rsidR="00A83E36" w:rsidRPr="006A523C" w:rsidRDefault="00A83E36" w:rsidP="006A523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523C">
        <w:rPr>
          <w:rFonts w:cstheme="minorHAnsi"/>
          <w:sz w:val="24"/>
          <w:szCs w:val="24"/>
        </w:rPr>
        <w:t xml:space="preserve">doposażanie i wyposażanie bazy dydaktycznej niezbędnej do realizacji programów nauczania w zakresie kształtowania u uczniów kompetencji kluczowych niezbędnych na rynku pracy, </w:t>
      </w:r>
      <w:r w:rsidRPr="006A523C">
        <w:rPr>
          <w:rFonts w:cstheme="minorHAnsi"/>
          <w:sz w:val="24"/>
          <w:szCs w:val="24"/>
        </w:rPr>
        <w:softHyphen/>
        <w:t xml:space="preserve"> wyposażenie pracowni szkolnych w narzędzia do nauczania przedmiotów przyrodniczych w celu prowadzenia zajęć opartych na metodzie eksperymentu w zakresie przedmiotów przyrodniczych i matematycznych, </w:t>
      </w:r>
      <w:r w:rsidRPr="006A523C">
        <w:rPr>
          <w:rFonts w:cstheme="minorHAnsi"/>
          <w:sz w:val="24"/>
          <w:szCs w:val="24"/>
        </w:rPr>
        <w:softHyphen/>
        <w:t xml:space="preserve"> wsparcie cyfryzacji danej placówki, </w:t>
      </w:r>
      <w:r w:rsidRPr="006A523C">
        <w:rPr>
          <w:rFonts w:cstheme="minorHAnsi"/>
          <w:sz w:val="24"/>
          <w:szCs w:val="24"/>
        </w:rPr>
        <w:softHyphen/>
        <w:t xml:space="preserve"> wzmocnienie </w:t>
      </w:r>
      <w:r w:rsidRPr="006A523C">
        <w:rPr>
          <w:rFonts w:cstheme="minorHAnsi"/>
          <w:sz w:val="24"/>
          <w:szCs w:val="24"/>
        </w:rPr>
        <w:lastRenderedPageBreak/>
        <w:t>integrującej roli szkoły oraz zacieśnienie ich współpracy ze środowiskiem migracyjnym,</w:t>
      </w:r>
    </w:p>
    <w:p w14:paraId="46547D8F" w14:textId="2F2424B7" w:rsidR="00A83E36" w:rsidRPr="00E11F7E" w:rsidRDefault="00A83E36" w:rsidP="00A83E36">
      <w:pPr>
        <w:spacing w:after="0" w:line="360" w:lineRule="auto"/>
        <w:ind w:left="708"/>
        <w:jc w:val="both"/>
        <w:rPr>
          <w:rFonts w:cstheme="minorHAnsi"/>
          <w:b/>
          <w:bCs/>
          <w:sz w:val="24"/>
          <w:szCs w:val="24"/>
          <w:u w:val="single"/>
        </w:rPr>
      </w:pPr>
      <w:r w:rsidRPr="00E11F7E">
        <w:rPr>
          <w:rFonts w:cstheme="minorHAnsi"/>
          <w:b/>
          <w:bCs/>
          <w:sz w:val="24"/>
          <w:szCs w:val="24"/>
          <w:u w:val="single"/>
        </w:rPr>
        <w:t>d) wyrównywanie szans edukacyjnych uczniów z obszarów wiejskich oraz z rodzin o niskim statusie społeczno-ekonomicznym, przy zapewnieniu braku stygmatyzacji poprzez m.in. podnoszenie kompetencji uczniów z zakresu przedmiotów ścisłych, matematyczno-przyrodniczych oraz języków obcych,</w:t>
      </w:r>
    </w:p>
    <w:p w14:paraId="68F44AC9" w14:textId="77777777" w:rsidR="00A83E36" w:rsidRPr="00E11F7E" w:rsidRDefault="00A83E36" w:rsidP="00A83E36">
      <w:pPr>
        <w:spacing w:after="0" w:line="360" w:lineRule="auto"/>
        <w:ind w:left="708"/>
        <w:jc w:val="both"/>
        <w:rPr>
          <w:rFonts w:cstheme="minorHAnsi"/>
          <w:b/>
          <w:bCs/>
          <w:sz w:val="24"/>
          <w:szCs w:val="24"/>
          <w:u w:val="single"/>
        </w:rPr>
      </w:pPr>
      <w:r w:rsidRPr="00E11F7E">
        <w:rPr>
          <w:rFonts w:cstheme="minorHAnsi"/>
          <w:b/>
          <w:bCs/>
          <w:sz w:val="24"/>
          <w:szCs w:val="24"/>
          <w:u w:val="single"/>
        </w:rPr>
        <w:t xml:space="preserve">e) działania w zakresie edukacji włączającej: </w:t>
      </w:r>
      <w:r w:rsidRPr="00E11F7E">
        <w:rPr>
          <w:rFonts w:cstheme="minorHAnsi"/>
          <w:b/>
          <w:bCs/>
          <w:sz w:val="24"/>
          <w:szCs w:val="24"/>
          <w:u w:val="single"/>
        </w:rPr>
        <w:softHyphen/>
        <w:t xml:space="preserve"> </w:t>
      </w:r>
    </w:p>
    <w:p w14:paraId="06C69778" w14:textId="46138FE6" w:rsidR="00A83E36" w:rsidRPr="006A523C" w:rsidRDefault="00A83E36" w:rsidP="006A523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523C">
        <w:rPr>
          <w:rFonts w:cstheme="minorHAnsi"/>
          <w:sz w:val="24"/>
          <w:szCs w:val="24"/>
        </w:rPr>
        <w:t xml:space="preserve">dostosowanie architektoniczne i edukacyjne do potrzeb dzieci z niepełnosprawnością, </w:t>
      </w:r>
      <w:r w:rsidRPr="006A523C">
        <w:rPr>
          <w:rFonts w:cstheme="minorHAnsi"/>
          <w:sz w:val="24"/>
          <w:szCs w:val="24"/>
        </w:rPr>
        <w:softHyphen/>
        <w:t xml:space="preserve"> </w:t>
      </w:r>
    </w:p>
    <w:p w14:paraId="172C1301" w14:textId="2A712F25" w:rsidR="00A83E36" w:rsidRPr="006A523C" w:rsidRDefault="00A83E36" w:rsidP="006A523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523C">
        <w:rPr>
          <w:rFonts w:cstheme="minorHAnsi"/>
          <w:sz w:val="24"/>
          <w:szCs w:val="24"/>
        </w:rPr>
        <w:t xml:space="preserve">zajęcia świadomościowe, </w:t>
      </w:r>
      <w:r w:rsidRPr="006A523C">
        <w:rPr>
          <w:rFonts w:cstheme="minorHAnsi"/>
          <w:sz w:val="24"/>
          <w:szCs w:val="24"/>
        </w:rPr>
        <w:softHyphen/>
        <w:t xml:space="preserve"> </w:t>
      </w:r>
    </w:p>
    <w:p w14:paraId="72799508" w14:textId="1F9470FC" w:rsidR="00A83E36" w:rsidRPr="006A523C" w:rsidRDefault="00A83E36" w:rsidP="006A523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523C">
        <w:rPr>
          <w:rFonts w:cstheme="minorHAnsi"/>
          <w:sz w:val="24"/>
          <w:szCs w:val="24"/>
        </w:rPr>
        <w:t xml:space="preserve">podnoszenie kwalifikacji i kompetencji kadry w zakresie pracy z dzieckiem z niepełnosprawnością, </w:t>
      </w:r>
      <w:r w:rsidRPr="006A523C">
        <w:rPr>
          <w:rFonts w:cstheme="minorHAnsi"/>
          <w:sz w:val="24"/>
          <w:szCs w:val="24"/>
        </w:rPr>
        <w:softHyphen/>
        <w:t xml:space="preserve"> </w:t>
      </w:r>
    </w:p>
    <w:p w14:paraId="42D4611E" w14:textId="6FE0B977" w:rsidR="00A83E36" w:rsidRPr="006A523C" w:rsidRDefault="00A83E36" w:rsidP="006A523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523C">
        <w:rPr>
          <w:rFonts w:cstheme="minorHAnsi"/>
          <w:sz w:val="24"/>
          <w:szCs w:val="24"/>
        </w:rPr>
        <w:t xml:space="preserve">zapewnienie nauczyciela wspomagającego, </w:t>
      </w:r>
      <w:r w:rsidRPr="006A523C">
        <w:rPr>
          <w:rFonts w:cstheme="minorHAnsi"/>
          <w:sz w:val="24"/>
          <w:szCs w:val="24"/>
        </w:rPr>
        <w:softHyphen/>
        <w:t xml:space="preserve"> </w:t>
      </w:r>
    </w:p>
    <w:p w14:paraId="64491B4A" w14:textId="4DBBEFAD" w:rsidR="00A83E36" w:rsidRPr="006A523C" w:rsidRDefault="00A83E36" w:rsidP="006A523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523C">
        <w:rPr>
          <w:rFonts w:cstheme="minorHAnsi"/>
          <w:sz w:val="24"/>
          <w:szCs w:val="24"/>
        </w:rPr>
        <w:t>zapewnienie asystenta wspomagającego</w:t>
      </w:r>
    </w:p>
    <w:p w14:paraId="00619016" w14:textId="77777777" w:rsidR="00A83E36" w:rsidRPr="00E11F7E" w:rsidRDefault="00A83E36" w:rsidP="00A83E36">
      <w:pPr>
        <w:spacing w:after="0" w:line="360" w:lineRule="auto"/>
        <w:jc w:val="both"/>
        <w:rPr>
          <w:rFonts w:cstheme="minorHAnsi"/>
        </w:rPr>
      </w:pPr>
    </w:p>
    <w:p w14:paraId="41B07790" w14:textId="77777777" w:rsidR="00D25056" w:rsidRPr="00E11F7E" w:rsidRDefault="00D25056" w:rsidP="001F759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11F7E">
        <w:rPr>
          <w:rFonts w:cstheme="minorHAnsi"/>
          <w:b/>
          <w:sz w:val="24"/>
          <w:szCs w:val="24"/>
        </w:rPr>
        <w:t>III. Proponowany zakres zadań przewidzianych dla partnera:</w:t>
      </w:r>
    </w:p>
    <w:p w14:paraId="71A8C784" w14:textId="47A911BA" w:rsidR="001121E2" w:rsidRPr="00E11F7E" w:rsidRDefault="00D25056" w:rsidP="00A83E3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</w:rPr>
      </w:pPr>
      <w:r w:rsidRPr="00E11F7E">
        <w:rPr>
          <w:rFonts w:cstheme="minorHAnsi"/>
          <w:sz w:val="24"/>
          <w:szCs w:val="24"/>
        </w:rPr>
        <w:t xml:space="preserve">Wsparcie merytoryczne i organizacyjne </w:t>
      </w:r>
      <w:r w:rsidRPr="00E11F7E">
        <w:rPr>
          <w:rFonts w:cstheme="minorHAnsi"/>
          <w:b/>
          <w:sz w:val="24"/>
          <w:szCs w:val="24"/>
        </w:rPr>
        <w:t xml:space="preserve">Gminy </w:t>
      </w:r>
      <w:r w:rsidR="001F7592" w:rsidRPr="00E11F7E">
        <w:rPr>
          <w:rFonts w:cstheme="minorHAnsi"/>
          <w:b/>
          <w:sz w:val="24"/>
          <w:szCs w:val="24"/>
        </w:rPr>
        <w:t>Police</w:t>
      </w:r>
      <w:r w:rsidRPr="00E11F7E">
        <w:rPr>
          <w:rFonts w:cstheme="minorHAnsi"/>
          <w:b/>
          <w:sz w:val="24"/>
          <w:szCs w:val="24"/>
        </w:rPr>
        <w:t xml:space="preserve"> </w:t>
      </w:r>
      <w:r w:rsidRPr="00E11F7E">
        <w:rPr>
          <w:rFonts w:cstheme="minorHAnsi"/>
          <w:sz w:val="24"/>
          <w:szCs w:val="24"/>
        </w:rPr>
        <w:t xml:space="preserve">przy realizacji </w:t>
      </w:r>
      <w:r w:rsidR="00A83E36" w:rsidRPr="00E11F7E">
        <w:rPr>
          <w:rFonts w:cstheme="minorHAnsi"/>
          <w:sz w:val="24"/>
          <w:szCs w:val="24"/>
        </w:rPr>
        <w:t xml:space="preserve">następujących zadań </w:t>
      </w:r>
      <w:r w:rsidRPr="00E11F7E">
        <w:rPr>
          <w:rFonts w:cstheme="minorHAnsi"/>
          <w:sz w:val="24"/>
          <w:szCs w:val="24"/>
        </w:rPr>
        <w:t>obejmujących przedmiotowy projekt</w:t>
      </w:r>
      <w:r w:rsidR="00A83E36" w:rsidRPr="00E11F7E">
        <w:rPr>
          <w:rFonts w:cstheme="minorHAnsi"/>
          <w:sz w:val="24"/>
          <w:szCs w:val="24"/>
        </w:rPr>
        <w:t>:</w:t>
      </w:r>
    </w:p>
    <w:p w14:paraId="5CC58373" w14:textId="52786B87" w:rsidR="00FF0ADA" w:rsidRPr="00D71CBA" w:rsidRDefault="00FF0ADA" w:rsidP="00A83E3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D71CBA">
        <w:rPr>
          <w:rFonts w:cstheme="minorHAnsi"/>
          <w:b/>
          <w:bCs/>
          <w:sz w:val="24"/>
          <w:szCs w:val="24"/>
          <w:u w:val="single"/>
        </w:rPr>
        <w:t>Bezpośrednie wsparcie dla uczniów obejmujące m.in.:</w:t>
      </w:r>
    </w:p>
    <w:p w14:paraId="5B1ABDC1" w14:textId="56102D0B" w:rsidR="00FF0ADA" w:rsidRPr="006A523C" w:rsidRDefault="00FF0ADA" w:rsidP="006A523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523C">
        <w:rPr>
          <w:rFonts w:cstheme="minorHAnsi"/>
          <w:sz w:val="24"/>
          <w:szCs w:val="24"/>
        </w:rPr>
        <w:t>rozwój kompetencji społecznych, społeczn</w:t>
      </w:r>
      <w:r w:rsidR="00BD2590" w:rsidRPr="006A523C">
        <w:rPr>
          <w:rFonts w:cstheme="minorHAnsi"/>
          <w:sz w:val="24"/>
          <w:szCs w:val="24"/>
        </w:rPr>
        <w:t>o</w:t>
      </w:r>
      <w:r w:rsidRPr="006A523C">
        <w:rPr>
          <w:rFonts w:cstheme="minorHAnsi"/>
          <w:sz w:val="24"/>
          <w:szCs w:val="24"/>
        </w:rPr>
        <w:t>-ekonomicznych i obywatelskich</w:t>
      </w:r>
      <w:r w:rsidR="006A523C">
        <w:rPr>
          <w:rFonts w:cstheme="minorHAnsi"/>
          <w:sz w:val="24"/>
          <w:szCs w:val="24"/>
        </w:rPr>
        <w:t>,</w:t>
      </w:r>
    </w:p>
    <w:p w14:paraId="6F4B017A" w14:textId="58714CE5" w:rsidR="00FF0ADA" w:rsidRPr="006A523C" w:rsidRDefault="003D1C5C" w:rsidP="006A523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rozwój </w:t>
      </w:r>
      <w:r w:rsidR="00FF0ADA" w:rsidRPr="006A523C">
        <w:rPr>
          <w:rFonts w:cstheme="minorHAnsi"/>
          <w:sz w:val="24"/>
          <w:szCs w:val="24"/>
        </w:rPr>
        <w:t xml:space="preserve">kompetencji zielonych w zakresie m.in. wiedzy ekonomicznej, umiejętności i postaw </w:t>
      </w:r>
      <w:proofErr w:type="spellStart"/>
      <w:r w:rsidR="00FF0ADA" w:rsidRPr="006A523C">
        <w:rPr>
          <w:rFonts w:cstheme="minorHAnsi"/>
          <w:sz w:val="24"/>
          <w:szCs w:val="24"/>
        </w:rPr>
        <w:t>prośrodowiskowych</w:t>
      </w:r>
      <w:proofErr w:type="spellEnd"/>
      <w:r w:rsidR="00FF0ADA" w:rsidRPr="006A523C">
        <w:rPr>
          <w:rFonts w:cstheme="minorHAnsi"/>
          <w:sz w:val="24"/>
          <w:szCs w:val="24"/>
        </w:rPr>
        <w:t>,</w:t>
      </w:r>
    </w:p>
    <w:p w14:paraId="41DC1D01" w14:textId="4D6F7A9E" w:rsidR="00FF0ADA" w:rsidRPr="006A523C" w:rsidRDefault="00FF0ADA" w:rsidP="006A523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A523C">
        <w:rPr>
          <w:rFonts w:cstheme="minorHAnsi"/>
          <w:sz w:val="24"/>
          <w:szCs w:val="24"/>
        </w:rPr>
        <w:t xml:space="preserve">rozwój kompetencji w zakresie </w:t>
      </w:r>
      <w:proofErr w:type="spellStart"/>
      <w:r w:rsidRPr="006A523C">
        <w:rPr>
          <w:rFonts w:cstheme="minorHAnsi"/>
          <w:sz w:val="24"/>
          <w:szCs w:val="24"/>
        </w:rPr>
        <w:t>inkluzywno</w:t>
      </w:r>
      <w:r w:rsidR="003214D4" w:rsidRPr="006A523C">
        <w:rPr>
          <w:rFonts w:cstheme="minorHAnsi"/>
          <w:sz w:val="24"/>
          <w:szCs w:val="24"/>
        </w:rPr>
        <w:t>ci</w:t>
      </w:r>
      <w:proofErr w:type="spellEnd"/>
      <w:r w:rsidR="003214D4" w:rsidRPr="006A523C">
        <w:rPr>
          <w:rFonts w:cstheme="minorHAnsi"/>
          <w:sz w:val="24"/>
          <w:szCs w:val="24"/>
        </w:rPr>
        <w:t xml:space="preserve"> i równego traktowania.</w:t>
      </w:r>
    </w:p>
    <w:p w14:paraId="5E674D9F" w14:textId="4E924748" w:rsidR="00A83E36" w:rsidRPr="00E11F7E" w:rsidRDefault="00A83E36" w:rsidP="00A83E3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E11F7E">
        <w:rPr>
          <w:rFonts w:cstheme="minorHAnsi"/>
          <w:b/>
          <w:bCs/>
          <w:sz w:val="24"/>
          <w:szCs w:val="24"/>
          <w:u w:val="single"/>
        </w:rPr>
        <w:t xml:space="preserve">bezpośrednie wsparcie dla nauczycieli obejmujące m.in.: </w:t>
      </w:r>
      <w:r w:rsidRPr="00E11F7E">
        <w:rPr>
          <w:rFonts w:cstheme="minorHAnsi"/>
          <w:b/>
          <w:bCs/>
          <w:sz w:val="24"/>
          <w:szCs w:val="24"/>
          <w:u w:val="single"/>
        </w:rPr>
        <w:softHyphen/>
        <w:t xml:space="preserve"> </w:t>
      </w:r>
    </w:p>
    <w:p w14:paraId="3C19A840" w14:textId="4A337F5E" w:rsidR="00A83E36" w:rsidRPr="00E11F7E" w:rsidRDefault="00A83E36" w:rsidP="006A523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1F7E">
        <w:rPr>
          <w:rFonts w:cstheme="minorHAnsi"/>
          <w:sz w:val="24"/>
          <w:szCs w:val="24"/>
        </w:rPr>
        <w:t>doskonalenie kompetencji zawodowych nauczycieli realizowane w oparciu o indywidualnie zdiagnozowane potrzeby placówki, przede wszystkim w kontekście wyrównywania szans edukacyjnych uczniów, poprzez m.in. kursy i szkolenia doszkalające,</w:t>
      </w:r>
    </w:p>
    <w:p w14:paraId="23490C3B" w14:textId="77777777" w:rsidR="001121E2" w:rsidRDefault="001121E2" w:rsidP="001F7592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</w:p>
    <w:p w14:paraId="7BDDE31F" w14:textId="77777777" w:rsidR="006A523C" w:rsidRPr="00E11F7E" w:rsidRDefault="006A523C" w:rsidP="001F7592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</w:p>
    <w:p w14:paraId="3673B8CC" w14:textId="72FB0704" w:rsidR="00D25056" w:rsidRPr="00E11F7E" w:rsidRDefault="00D25056" w:rsidP="001F7592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  <w:r w:rsidRPr="00E11F7E">
        <w:rPr>
          <w:rFonts w:asciiTheme="minorHAnsi" w:hAnsiTheme="minorHAnsi" w:cstheme="minorHAnsi"/>
          <w:b/>
        </w:rPr>
        <w:lastRenderedPageBreak/>
        <w:t>IV. Wymagania wobec partnera:</w:t>
      </w:r>
    </w:p>
    <w:p w14:paraId="4338453A" w14:textId="6E27EBB5" w:rsidR="00503DF5" w:rsidRDefault="00503DF5" w:rsidP="003214D4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11F7E">
        <w:rPr>
          <w:rFonts w:asciiTheme="minorHAnsi" w:hAnsiTheme="minorHAnsi" w:cstheme="minorHAnsi"/>
        </w:rPr>
        <w:t xml:space="preserve">Zgłaszający nie jest osobą fizyczną nieprowadzącą działalności gospodarczej lub oświatowej. </w:t>
      </w:r>
    </w:p>
    <w:p w14:paraId="2B516F4F" w14:textId="768B765B" w:rsidR="003214D4" w:rsidRPr="00D71CBA" w:rsidRDefault="00BD2590" w:rsidP="003214D4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D71CBA">
        <w:rPr>
          <w:rFonts w:asciiTheme="minorHAnsi" w:hAnsiTheme="minorHAnsi" w:cstheme="minorHAnsi"/>
        </w:rPr>
        <w:t>Zagaszający</w:t>
      </w:r>
      <w:r w:rsidR="003214D4" w:rsidRPr="00D71CBA">
        <w:rPr>
          <w:rFonts w:asciiTheme="minorHAnsi" w:hAnsiTheme="minorHAnsi" w:cstheme="minorHAnsi"/>
        </w:rPr>
        <w:t xml:space="preserve"> jest podmiotem prawnym lub konsorcjum podmiotów prawnych</w:t>
      </w:r>
    </w:p>
    <w:p w14:paraId="41498391" w14:textId="77777777" w:rsidR="00503DF5" w:rsidRPr="00E11F7E" w:rsidRDefault="00503DF5" w:rsidP="00503DF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11F7E">
        <w:rPr>
          <w:rFonts w:asciiTheme="minorHAnsi" w:hAnsiTheme="minorHAnsi" w:cstheme="minorHAnsi"/>
        </w:rPr>
        <w:t xml:space="preserve">2. Zgłaszający prowadzi działalność, której zakres jest zgodny z celami partnerstwa. </w:t>
      </w:r>
    </w:p>
    <w:p w14:paraId="74D00A5F" w14:textId="1E0DE9D8" w:rsidR="00503DF5" w:rsidRPr="00E11F7E" w:rsidRDefault="00503DF5" w:rsidP="00503DF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11F7E">
        <w:rPr>
          <w:rFonts w:asciiTheme="minorHAnsi" w:hAnsiTheme="minorHAnsi" w:cstheme="minorHAnsi"/>
        </w:rPr>
        <w:t>3. Zgłaszający nie podlega wykluczeniu z możliwości ubiegania się o dofinansowanie na podstawie odrębnych przepisów, w szczególności: a) art. 207 ust. 4 ustawy z dnia 27 sierpnia 2009 r. o finansach publicznych (</w:t>
      </w:r>
      <w:proofErr w:type="spellStart"/>
      <w:r w:rsidRPr="00E11F7E">
        <w:rPr>
          <w:rFonts w:asciiTheme="minorHAnsi" w:hAnsiTheme="minorHAnsi" w:cstheme="minorHAnsi"/>
        </w:rPr>
        <w:t>t.j</w:t>
      </w:r>
      <w:proofErr w:type="spellEnd"/>
      <w:r w:rsidRPr="00E11F7E">
        <w:rPr>
          <w:rFonts w:asciiTheme="minorHAnsi" w:hAnsiTheme="minorHAnsi" w:cstheme="minorHAnsi"/>
        </w:rPr>
        <w:t xml:space="preserve">. Dz. U. 2022 r., poz. 2414 z </w:t>
      </w:r>
      <w:proofErr w:type="spellStart"/>
      <w:r w:rsidRPr="00E11F7E">
        <w:rPr>
          <w:rFonts w:asciiTheme="minorHAnsi" w:hAnsiTheme="minorHAnsi" w:cstheme="minorHAnsi"/>
        </w:rPr>
        <w:t>późn</w:t>
      </w:r>
      <w:proofErr w:type="spellEnd"/>
      <w:r w:rsidRPr="00E11F7E">
        <w:rPr>
          <w:rFonts w:asciiTheme="minorHAnsi" w:hAnsiTheme="minorHAnsi" w:cstheme="minorHAnsi"/>
        </w:rPr>
        <w:t>. zm.); art. 12 ust. 1 pkt 1 ustawy z dnia 15 czerwca 2012 r. o skutkach powierzania wykonywania pracy cudzoziemcom przebywającym wbrew przepisom na terytorium Rzeczypospolitej Polskiej (Dz. U. z 2021 poz. 1745); art. 9 ust. 1 pkt 2a ustawy z dnia 28 października 2002 r. o odpowiedzialności podmiotów zbiorowych za czyny zabronione pod groźbą kary (</w:t>
      </w:r>
      <w:proofErr w:type="spellStart"/>
      <w:r w:rsidRPr="00E11F7E">
        <w:rPr>
          <w:rFonts w:asciiTheme="minorHAnsi" w:hAnsiTheme="minorHAnsi" w:cstheme="minorHAnsi"/>
        </w:rPr>
        <w:t>t.j</w:t>
      </w:r>
      <w:proofErr w:type="spellEnd"/>
      <w:r w:rsidRPr="00E11F7E">
        <w:rPr>
          <w:rFonts w:asciiTheme="minorHAnsi" w:hAnsiTheme="minorHAnsi" w:cstheme="minorHAnsi"/>
        </w:rPr>
        <w:t>. Dz. U. z 2014 r., poz. 1417)</w:t>
      </w:r>
      <w:r w:rsidR="00D031FA" w:rsidRPr="00E11F7E">
        <w:rPr>
          <w:rFonts w:asciiTheme="minorHAnsi" w:hAnsiTheme="minorHAnsi" w:cstheme="minorHAnsi"/>
        </w:rPr>
        <w:t>, art. 5 l Rozporządzenia (UE) nr 2022/576 z dnia 8 kwietnia 2022 r. w sprawie zmiany Rozporządzenia (UE) nr 833/2014 z dnia 31 lipca 2014 roku dotyczącego środków ograniczających w związku z działaniami Rosji destabilizującymi sytuację na Ukrainie.</w:t>
      </w:r>
    </w:p>
    <w:p w14:paraId="25C61D6E" w14:textId="0B493A54" w:rsidR="00D031FA" w:rsidRPr="00E11F7E" w:rsidRDefault="00D031FA" w:rsidP="00E11F7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11F7E">
        <w:rPr>
          <w:rFonts w:asciiTheme="minorHAnsi" w:hAnsiTheme="minorHAnsi" w:cstheme="minorHAnsi"/>
        </w:rPr>
        <w:t>4. Zgłaszający nie zalega z uiszczaniem wobec Urzędu Skarbowego oraz Zakładu Ubezpieczeń Społecznych podatków, opłat lub składek na ubezpieczenia społeczne lub zdrowotne, z wyjątkiem przypadków gdy podmiot uzyskał przewidziane prawem zwolnienie, odroczenie, rozłożenie na raty zaległych płatności lub wstrzymanie w całości wykonania decyzji właściwego organu;</w:t>
      </w:r>
    </w:p>
    <w:p w14:paraId="01DD9663" w14:textId="673486DA" w:rsidR="00D031FA" w:rsidRPr="00E11F7E" w:rsidRDefault="00D031FA" w:rsidP="00E11F7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11F7E">
        <w:rPr>
          <w:rFonts w:asciiTheme="minorHAnsi" w:hAnsiTheme="minorHAnsi" w:cstheme="minorHAnsi"/>
        </w:rPr>
        <w:t xml:space="preserve">5. Zgłaszający w okresie realizacji projektu prowadzi biuro projektu (lub posiada siedzibę, filię, delegaturę, oddział czy inną prawnie dozwoloną formę organizacyjną działalności podmiotu) na terenie województwa </w:t>
      </w:r>
      <w:r w:rsidR="00191A33">
        <w:rPr>
          <w:rFonts w:asciiTheme="minorHAnsi" w:hAnsiTheme="minorHAnsi" w:cstheme="minorHAnsi"/>
        </w:rPr>
        <w:t>zachodniopomorskiego</w:t>
      </w:r>
    </w:p>
    <w:p w14:paraId="22046404" w14:textId="3A50D0DC" w:rsidR="00D031FA" w:rsidRPr="00E11F7E" w:rsidRDefault="00D031FA" w:rsidP="00E11F7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11F7E">
        <w:rPr>
          <w:rFonts w:asciiTheme="minorHAnsi" w:hAnsiTheme="minorHAnsi" w:cstheme="minorHAnsi"/>
        </w:rPr>
        <w:t xml:space="preserve">6. Zgłaszający w ostatnim roku obrotowym osiągnął obrót w wysokości co najmniej  </w:t>
      </w:r>
      <w:r w:rsidR="00D71CBA">
        <w:rPr>
          <w:rFonts w:asciiTheme="minorHAnsi" w:hAnsiTheme="minorHAnsi" w:cstheme="minorHAnsi"/>
        </w:rPr>
        <w:t>3</w:t>
      </w:r>
      <w:r w:rsidRPr="00E11F7E">
        <w:rPr>
          <w:rFonts w:asciiTheme="minorHAnsi" w:hAnsiTheme="minorHAnsi" w:cstheme="minorHAnsi"/>
        </w:rPr>
        <w:t>00 000,00 PLN.</w:t>
      </w:r>
    </w:p>
    <w:p w14:paraId="3CA2389C" w14:textId="736FCF21" w:rsidR="00D031FA" w:rsidRPr="00E11F7E" w:rsidRDefault="00D031FA" w:rsidP="00E11F7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11F7E">
        <w:rPr>
          <w:rFonts w:asciiTheme="minorHAnsi" w:hAnsiTheme="minorHAnsi" w:cstheme="minorHAnsi"/>
        </w:rPr>
        <w:t>7. Zgłaszający posiada potencjał kadrowy, organizacyjny i finansowy umożliwiający realizację projektu w zakresie zadań partnera.</w:t>
      </w:r>
    </w:p>
    <w:p w14:paraId="16954958" w14:textId="1AAD15F8" w:rsidR="00D031FA" w:rsidRPr="00E11F7E" w:rsidRDefault="00D031FA" w:rsidP="00E11F7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11F7E">
        <w:rPr>
          <w:rFonts w:asciiTheme="minorHAnsi" w:hAnsiTheme="minorHAnsi" w:cstheme="minorHAnsi"/>
        </w:rPr>
        <w:t>8. Zgłaszający deklaruje uczestnictwo w realizacji projektu na wszystkich etapach, w tym na etapie przygotowania wniosku o dofinansowanie</w:t>
      </w:r>
      <w:r w:rsidRPr="00E11F7E">
        <w:rPr>
          <w:rFonts w:asciiTheme="minorHAnsi" w:hAnsiTheme="minorHAnsi" w:cstheme="minorHAnsi"/>
          <w:sz w:val="20"/>
          <w:szCs w:val="20"/>
        </w:rPr>
        <w:t>.</w:t>
      </w:r>
    </w:p>
    <w:p w14:paraId="31CF4257" w14:textId="77777777" w:rsidR="00FD2DA3" w:rsidRPr="00E11F7E" w:rsidRDefault="00FD2DA3" w:rsidP="00503DF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26450BC3" w14:textId="77777777" w:rsidR="00FD2DA3" w:rsidRPr="00E11F7E" w:rsidRDefault="00FD2DA3" w:rsidP="00503DF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11F7E">
        <w:rPr>
          <w:rFonts w:asciiTheme="minorHAnsi" w:hAnsiTheme="minorHAnsi" w:cstheme="minorHAnsi"/>
          <w:b/>
          <w:bCs/>
        </w:rPr>
        <w:lastRenderedPageBreak/>
        <w:t>Kryteria dodatkowe punktowane:</w:t>
      </w:r>
      <w:r w:rsidRPr="00E11F7E">
        <w:rPr>
          <w:rFonts w:asciiTheme="minorHAnsi" w:hAnsiTheme="minorHAnsi" w:cstheme="minorHAnsi"/>
        </w:rPr>
        <w:t xml:space="preserve"> </w:t>
      </w:r>
    </w:p>
    <w:p w14:paraId="724D936F" w14:textId="77777777" w:rsidR="00FD2DA3" w:rsidRPr="00E11F7E" w:rsidRDefault="00FD2DA3" w:rsidP="00503DF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11F7E">
        <w:rPr>
          <w:rFonts w:asciiTheme="minorHAnsi" w:hAnsiTheme="minorHAnsi" w:cstheme="minorHAnsi"/>
        </w:rPr>
        <w:t xml:space="preserve">1. Okres prowadzenia działalności statutowej, zgodnej z celami partnerstwa. </w:t>
      </w:r>
    </w:p>
    <w:p w14:paraId="0EE47097" w14:textId="220B85D1" w:rsidR="00FD2DA3" w:rsidRPr="00E11F7E" w:rsidRDefault="00FD2DA3" w:rsidP="00503DF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11F7E">
        <w:rPr>
          <w:rFonts w:asciiTheme="minorHAnsi" w:hAnsiTheme="minorHAnsi" w:cstheme="minorHAnsi"/>
        </w:rPr>
        <w:t xml:space="preserve">2. Deklarowany wkład potencjalnego Partnera w realizację celu partnerstwa (zasoby ludzkie, organizacyjne, finansowe, techniczne). Zasoby ludzkie obejmują pracowników zatrudnionych u Zgłaszającego na dzień składania zgłoszenia, którzy planowani są do zatrudnienia i których posiadana wiedza oraz doświadczenie w znaczący sposób mogą przyczynić się do osiągnięcia celów partnerstwa i należytej realizacji projektu. </w:t>
      </w:r>
    </w:p>
    <w:p w14:paraId="5EF4813E" w14:textId="37570FF2" w:rsidR="00FD2DA3" w:rsidRPr="00E11F7E" w:rsidRDefault="00FD2DA3" w:rsidP="00503DF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11F7E">
        <w:rPr>
          <w:rFonts w:asciiTheme="minorHAnsi" w:hAnsiTheme="minorHAnsi" w:cstheme="minorHAnsi"/>
        </w:rPr>
        <w:t xml:space="preserve">3. Zgłaszający w ostatnich </w:t>
      </w:r>
      <w:r w:rsidR="00191A33">
        <w:rPr>
          <w:rFonts w:asciiTheme="minorHAnsi" w:hAnsiTheme="minorHAnsi" w:cstheme="minorHAnsi"/>
        </w:rPr>
        <w:t>5</w:t>
      </w:r>
      <w:r w:rsidRPr="00E11F7E">
        <w:rPr>
          <w:rFonts w:asciiTheme="minorHAnsi" w:hAnsiTheme="minorHAnsi" w:cstheme="minorHAnsi"/>
        </w:rPr>
        <w:t xml:space="preserve"> latach zrealizował nie mniej niż 2 projekty </w:t>
      </w:r>
      <w:r w:rsidR="006A523C">
        <w:rPr>
          <w:rFonts w:asciiTheme="minorHAnsi" w:hAnsiTheme="minorHAnsi" w:cstheme="minorHAnsi"/>
        </w:rPr>
        <w:t xml:space="preserve">dofinansowane ze środków UE </w:t>
      </w:r>
      <w:r w:rsidRPr="00E11F7E">
        <w:rPr>
          <w:rFonts w:asciiTheme="minorHAnsi" w:hAnsiTheme="minorHAnsi" w:cstheme="minorHAnsi"/>
        </w:rPr>
        <w:t xml:space="preserve"> </w:t>
      </w:r>
      <w:r w:rsidR="006A523C">
        <w:rPr>
          <w:rFonts w:asciiTheme="minorHAnsi" w:hAnsiTheme="minorHAnsi" w:cstheme="minorHAnsi"/>
        </w:rPr>
        <w:t>w zakresie</w:t>
      </w:r>
      <w:r w:rsidRPr="00E11F7E">
        <w:rPr>
          <w:rFonts w:asciiTheme="minorHAnsi" w:hAnsiTheme="minorHAnsi" w:cstheme="minorHAnsi"/>
        </w:rPr>
        <w:t xml:space="preserve"> podnoszenia kompetencji i/lub kwalifikacji nauczycieli. </w:t>
      </w:r>
    </w:p>
    <w:p w14:paraId="2C7857B3" w14:textId="3E986B76" w:rsidR="00FD2DA3" w:rsidRPr="00E11F7E" w:rsidRDefault="00FD2DA3" w:rsidP="00503DF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E11F7E">
        <w:rPr>
          <w:rFonts w:asciiTheme="minorHAnsi" w:hAnsiTheme="minorHAnsi" w:cstheme="minorHAnsi"/>
        </w:rPr>
        <w:t>4. Zgłaszający posiada nie mniej niż 2 zawarte/rozliczone umowy na realizację projektu współfinansowanego ze środków Unii Europejskiej.</w:t>
      </w:r>
    </w:p>
    <w:p w14:paraId="63656B10" w14:textId="77777777" w:rsidR="009262E9" w:rsidRPr="00E11F7E" w:rsidRDefault="009262E9" w:rsidP="00D25056">
      <w:pPr>
        <w:pStyle w:val="NormalnyWeb"/>
        <w:spacing w:after="0" w:afterAutospacing="0"/>
        <w:jc w:val="both"/>
        <w:rPr>
          <w:rFonts w:asciiTheme="minorHAnsi" w:hAnsiTheme="minorHAnsi" w:cstheme="minorHAnsi"/>
          <w:b/>
          <w:bCs/>
        </w:rPr>
      </w:pPr>
      <w:r w:rsidRPr="00E11F7E">
        <w:rPr>
          <w:rFonts w:asciiTheme="minorHAnsi" w:hAnsiTheme="minorHAnsi" w:cstheme="minorHAnsi"/>
          <w:b/>
          <w:bCs/>
        </w:rPr>
        <w:t xml:space="preserve">V. SPOSÓB PRZYGOTOWANIA I ZŁOŻENIA OFERTY </w:t>
      </w:r>
    </w:p>
    <w:p w14:paraId="77050C29" w14:textId="77777777" w:rsidR="009262E9" w:rsidRPr="00E11F7E" w:rsidRDefault="009262E9" w:rsidP="00E11F7E">
      <w:pPr>
        <w:pStyle w:val="NormalnyWeb"/>
        <w:spacing w:after="0" w:afterAutospacing="0" w:line="360" w:lineRule="auto"/>
        <w:jc w:val="both"/>
        <w:rPr>
          <w:rFonts w:asciiTheme="minorHAnsi" w:hAnsiTheme="minorHAnsi" w:cstheme="minorHAnsi"/>
        </w:rPr>
      </w:pPr>
      <w:r w:rsidRPr="00E11F7E">
        <w:rPr>
          <w:rFonts w:asciiTheme="minorHAnsi" w:hAnsiTheme="minorHAnsi" w:cstheme="minorHAnsi"/>
        </w:rPr>
        <w:t xml:space="preserve">Podmiot ubiegający się o wybór Partnera w procedurze konkursowej jest zobowiązany do przedłożenia następujących dokumentów (dokument w oryginale i podpisana przez upoważnione osoby lub uwierzytelniona kopia): </w:t>
      </w:r>
    </w:p>
    <w:p w14:paraId="655BDB9C" w14:textId="77777777" w:rsidR="009262E9" w:rsidRPr="00E11F7E" w:rsidRDefault="009262E9" w:rsidP="00E11F7E">
      <w:pPr>
        <w:pStyle w:val="NormalnyWeb"/>
        <w:spacing w:after="0" w:afterAutospacing="0" w:line="360" w:lineRule="auto"/>
        <w:jc w:val="both"/>
        <w:rPr>
          <w:rFonts w:asciiTheme="minorHAnsi" w:hAnsiTheme="minorHAnsi" w:cstheme="minorHAnsi"/>
        </w:rPr>
      </w:pPr>
      <w:r w:rsidRPr="00E11F7E">
        <w:rPr>
          <w:rFonts w:asciiTheme="minorHAnsi" w:hAnsiTheme="minorHAnsi" w:cstheme="minorHAnsi"/>
        </w:rPr>
        <w:t xml:space="preserve">1. Oferta partnera – Zgłoszenie należy przygotować na wzorze formularza stanowiącym załącznik nr 1 do niniejszego ogłoszenia (zgłoszenia złożone w sposób niekompletny nie będą rozpatrywane ze względów formalnych). </w:t>
      </w:r>
    </w:p>
    <w:p w14:paraId="23D5CB34" w14:textId="77777777" w:rsidR="009262E9" w:rsidRPr="00E11F7E" w:rsidRDefault="009262E9" w:rsidP="00D25056">
      <w:pPr>
        <w:pStyle w:val="NormalnyWeb"/>
        <w:spacing w:after="0" w:afterAutospacing="0"/>
        <w:jc w:val="both"/>
        <w:rPr>
          <w:rFonts w:asciiTheme="minorHAnsi" w:hAnsiTheme="minorHAnsi" w:cstheme="minorHAnsi"/>
        </w:rPr>
      </w:pPr>
      <w:r w:rsidRPr="00E11F7E">
        <w:rPr>
          <w:rFonts w:asciiTheme="minorHAnsi" w:hAnsiTheme="minorHAnsi" w:cstheme="minorHAnsi"/>
        </w:rPr>
        <w:t xml:space="preserve">2. Aktualny odpis z właściwego rejestru, np. KRS. </w:t>
      </w:r>
    </w:p>
    <w:p w14:paraId="6BC827A3" w14:textId="77777777" w:rsidR="009262E9" w:rsidRPr="00E11F7E" w:rsidRDefault="009262E9" w:rsidP="00D25056">
      <w:pPr>
        <w:pStyle w:val="NormalnyWeb"/>
        <w:spacing w:after="0" w:afterAutospacing="0"/>
        <w:jc w:val="both"/>
        <w:rPr>
          <w:rFonts w:asciiTheme="minorHAnsi" w:hAnsiTheme="minorHAnsi" w:cstheme="minorHAnsi"/>
        </w:rPr>
      </w:pPr>
      <w:r w:rsidRPr="00E11F7E">
        <w:rPr>
          <w:rFonts w:asciiTheme="minorHAnsi" w:hAnsiTheme="minorHAnsi" w:cstheme="minorHAnsi"/>
        </w:rPr>
        <w:t xml:space="preserve">3. Statut podmiotu. </w:t>
      </w:r>
    </w:p>
    <w:p w14:paraId="00291CD6" w14:textId="77777777" w:rsidR="009262E9" w:rsidRPr="00E11F7E" w:rsidRDefault="009262E9" w:rsidP="00E11F7E">
      <w:pPr>
        <w:pStyle w:val="NormalnyWeb"/>
        <w:spacing w:after="0" w:afterAutospacing="0" w:line="360" w:lineRule="auto"/>
        <w:jc w:val="both"/>
        <w:rPr>
          <w:rFonts w:asciiTheme="minorHAnsi" w:hAnsiTheme="minorHAnsi" w:cstheme="minorHAnsi"/>
        </w:rPr>
      </w:pPr>
      <w:r w:rsidRPr="00E11F7E">
        <w:rPr>
          <w:rFonts w:asciiTheme="minorHAnsi" w:hAnsiTheme="minorHAnsi" w:cstheme="minorHAnsi"/>
        </w:rPr>
        <w:t>4. Oświadczenie pomiotu, że nie podlega on wykluczeniu z możliwości ubiegania się o dofinansowanie na podstawie odrębnych przepisów, w szczególności: a) art. 207 ust. 4 ustawy z dnia 27 sierpnia 2009 r. o finansach publicznych (</w:t>
      </w:r>
      <w:proofErr w:type="spellStart"/>
      <w:r w:rsidRPr="00E11F7E">
        <w:rPr>
          <w:rFonts w:asciiTheme="minorHAnsi" w:hAnsiTheme="minorHAnsi" w:cstheme="minorHAnsi"/>
        </w:rPr>
        <w:t>t.j</w:t>
      </w:r>
      <w:proofErr w:type="spellEnd"/>
      <w:r w:rsidRPr="00E11F7E">
        <w:rPr>
          <w:rFonts w:asciiTheme="minorHAnsi" w:hAnsiTheme="minorHAnsi" w:cstheme="minorHAnsi"/>
        </w:rPr>
        <w:t xml:space="preserve">. Dz. U. 2019 r. poz. 869, z </w:t>
      </w:r>
      <w:proofErr w:type="spellStart"/>
      <w:r w:rsidRPr="00E11F7E">
        <w:rPr>
          <w:rFonts w:asciiTheme="minorHAnsi" w:hAnsiTheme="minorHAnsi" w:cstheme="minorHAnsi"/>
        </w:rPr>
        <w:t>późn</w:t>
      </w:r>
      <w:proofErr w:type="spellEnd"/>
      <w:r w:rsidRPr="00E11F7E">
        <w:rPr>
          <w:rFonts w:asciiTheme="minorHAnsi" w:hAnsiTheme="minorHAnsi" w:cstheme="minorHAnsi"/>
        </w:rPr>
        <w:t>. zm.); b) art. 12 ust. 1 pkt 1 ustawy z dnia 15 czerwca 2012 r. o skutkach powierzania wykonywania pracy cudzoziemcom przebywającym wbrew przepisom na terytorium Rzeczypospolitej Polskiej (</w:t>
      </w:r>
      <w:proofErr w:type="spellStart"/>
      <w:r w:rsidRPr="00E11F7E">
        <w:rPr>
          <w:rFonts w:asciiTheme="minorHAnsi" w:hAnsiTheme="minorHAnsi" w:cstheme="minorHAnsi"/>
        </w:rPr>
        <w:t>t.j</w:t>
      </w:r>
      <w:proofErr w:type="spellEnd"/>
      <w:r w:rsidRPr="00E11F7E">
        <w:rPr>
          <w:rFonts w:asciiTheme="minorHAnsi" w:hAnsiTheme="minorHAnsi" w:cstheme="minorHAnsi"/>
        </w:rPr>
        <w:t xml:space="preserve">. Dz. U. 2012 r. poz. 769); c) art. 9 ust. 1 pkt 2a ustawy z dnia 28 października 2002 r. o odpowiedzialności podmiotów zbiorowych za czyny zabronione pod groźbą kary (Dz. U. </w:t>
      </w:r>
      <w:r w:rsidRPr="00E11F7E">
        <w:rPr>
          <w:rFonts w:asciiTheme="minorHAnsi" w:hAnsiTheme="minorHAnsi" w:cstheme="minorHAnsi"/>
        </w:rPr>
        <w:lastRenderedPageBreak/>
        <w:t xml:space="preserve">2020 r. poz. 358); d) art. 5 l Rozporządzenia (UE) nr 2022/576 z dnia 8 kwietnia 2022 r. w sprawie zmiany Rozporządzenia (UE) nr 833/2014 z dnia 31 lipca 2014 roku dotyczącego środków ograniczających w związku z działaniami Rosji destabilizującymi sytuację na Ukrainie. </w:t>
      </w:r>
    </w:p>
    <w:p w14:paraId="7E363B41" w14:textId="77777777" w:rsidR="009262E9" w:rsidRPr="00E11F7E" w:rsidRDefault="009262E9" w:rsidP="00E11F7E">
      <w:pPr>
        <w:pStyle w:val="NormalnyWeb"/>
        <w:spacing w:after="0" w:afterAutospacing="0" w:line="360" w:lineRule="auto"/>
        <w:jc w:val="both"/>
        <w:rPr>
          <w:rFonts w:asciiTheme="minorHAnsi" w:hAnsiTheme="minorHAnsi" w:cstheme="minorHAnsi"/>
        </w:rPr>
      </w:pPr>
      <w:r w:rsidRPr="00E11F7E">
        <w:rPr>
          <w:rFonts w:asciiTheme="minorHAnsi" w:hAnsiTheme="minorHAnsi" w:cstheme="minorHAnsi"/>
        </w:rPr>
        <w:t xml:space="preserve">5. Oświadczenie podmiotu potwierdzające, że podmiot nie zalega z opłaceniem składek na ubezpieczenie zdrowotne i społeczne. </w:t>
      </w:r>
    </w:p>
    <w:p w14:paraId="7927651A" w14:textId="77777777" w:rsidR="009262E9" w:rsidRPr="00E11F7E" w:rsidRDefault="009262E9" w:rsidP="00D25056">
      <w:pPr>
        <w:pStyle w:val="NormalnyWeb"/>
        <w:spacing w:after="0" w:afterAutospacing="0"/>
        <w:jc w:val="both"/>
        <w:rPr>
          <w:rFonts w:asciiTheme="minorHAnsi" w:hAnsiTheme="minorHAnsi" w:cstheme="minorHAnsi"/>
        </w:rPr>
      </w:pPr>
      <w:r w:rsidRPr="00E11F7E">
        <w:rPr>
          <w:rFonts w:asciiTheme="minorHAnsi" w:hAnsiTheme="minorHAnsi" w:cstheme="minorHAnsi"/>
        </w:rPr>
        <w:t xml:space="preserve">6. Oświadczenie podmiotu potwierdzające, że podmiot nie zalega z opłacaniem podatków. </w:t>
      </w:r>
    </w:p>
    <w:p w14:paraId="79F5F083" w14:textId="33DBB78F" w:rsidR="009262E9" w:rsidRPr="00E11F7E" w:rsidRDefault="009262E9" w:rsidP="00E11F7E">
      <w:pPr>
        <w:pStyle w:val="NormalnyWeb"/>
        <w:spacing w:after="0" w:afterAutospacing="0" w:line="360" w:lineRule="auto"/>
        <w:jc w:val="both"/>
        <w:rPr>
          <w:rFonts w:asciiTheme="minorHAnsi" w:hAnsiTheme="minorHAnsi" w:cstheme="minorHAnsi"/>
        </w:rPr>
      </w:pPr>
      <w:r w:rsidRPr="00E11F7E">
        <w:rPr>
          <w:rFonts w:asciiTheme="minorHAnsi" w:hAnsiTheme="minorHAnsi" w:cstheme="minorHAnsi"/>
        </w:rPr>
        <w:t xml:space="preserve">7. Oświadczenie podmiotu, że posiada siedzibę/lokalizację na terenie województwa zachodniopolskiego. </w:t>
      </w:r>
    </w:p>
    <w:p w14:paraId="0142AE07" w14:textId="77777777" w:rsidR="009262E9" w:rsidRPr="00E11F7E" w:rsidRDefault="009262E9" w:rsidP="00E11F7E">
      <w:pPr>
        <w:pStyle w:val="NormalnyWeb"/>
        <w:spacing w:after="0" w:afterAutospacing="0" w:line="360" w:lineRule="auto"/>
        <w:jc w:val="both"/>
        <w:rPr>
          <w:rFonts w:asciiTheme="minorHAnsi" w:hAnsiTheme="minorHAnsi" w:cstheme="minorHAnsi"/>
        </w:rPr>
      </w:pPr>
      <w:r w:rsidRPr="00E11F7E">
        <w:rPr>
          <w:rFonts w:asciiTheme="minorHAnsi" w:hAnsiTheme="minorHAnsi" w:cstheme="minorHAnsi"/>
        </w:rPr>
        <w:t>8. Oświadczenie podmiotu składającego ofertę potwierdzające, że żadna z osób zarządzających podmiotem nie była prawomocnie skazana za przestępstwo przekupstwa, przestępstwo przeciwko obrotowi gospodarczemu lub inne przestępstwo w celu osiągnięcia korzyści majątkowych, a także przestępstwo skarbowe lub przestępstwo udziału w zorganizowanej grupie albo związku mających na celu popełnienie przestępstwa lub przestępstwa skarbowego.</w:t>
      </w:r>
    </w:p>
    <w:p w14:paraId="5283347F" w14:textId="77777777" w:rsidR="009262E9" w:rsidRPr="00E11F7E" w:rsidRDefault="009262E9" w:rsidP="00E11F7E">
      <w:pPr>
        <w:pStyle w:val="NormalnyWeb"/>
        <w:spacing w:after="0" w:afterAutospacing="0" w:line="360" w:lineRule="auto"/>
        <w:jc w:val="both"/>
        <w:rPr>
          <w:rFonts w:asciiTheme="minorHAnsi" w:hAnsiTheme="minorHAnsi" w:cstheme="minorHAnsi"/>
        </w:rPr>
      </w:pPr>
      <w:r w:rsidRPr="00E11F7E">
        <w:rPr>
          <w:rFonts w:asciiTheme="minorHAnsi" w:hAnsiTheme="minorHAnsi" w:cstheme="minorHAnsi"/>
        </w:rPr>
        <w:t xml:space="preserve">9. Oświadczenie podmiotu składającego ofertę o gotowości wniesienia zabezpieczenia prawidłowej realizacji umowy partnerskiej zgodnie z zasadami określonymi w dokumentach programowych. </w:t>
      </w:r>
    </w:p>
    <w:p w14:paraId="2324BE8A" w14:textId="72A869B4" w:rsidR="009262E9" w:rsidRPr="00E11F7E" w:rsidRDefault="009262E9" w:rsidP="00D25056">
      <w:pPr>
        <w:pStyle w:val="NormalnyWeb"/>
        <w:spacing w:after="0" w:afterAutospacing="0"/>
        <w:jc w:val="both"/>
        <w:rPr>
          <w:rFonts w:asciiTheme="minorHAnsi" w:hAnsiTheme="minorHAnsi" w:cstheme="minorHAnsi"/>
        </w:rPr>
      </w:pPr>
      <w:r w:rsidRPr="00E11F7E">
        <w:rPr>
          <w:rFonts w:asciiTheme="minorHAnsi" w:hAnsiTheme="minorHAnsi" w:cstheme="minorHAnsi"/>
        </w:rPr>
        <w:t xml:space="preserve">10. Oświadczenie </w:t>
      </w:r>
      <w:r w:rsidR="00206A6D">
        <w:rPr>
          <w:rFonts w:asciiTheme="minorHAnsi" w:hAnsiTheme="minorHAnsi" w:cstheme="minorHAnsi"/>
        </w:rPr>
        <w:t xml:space="preserve">o wyrażeniu zgody na przetwarzanie danych osobowych na potrzeby prowadzenia i rozstrzygnięcia naboru na wybór Partnera w celu wspólnej realizacji projektu w ramach Działania 6.9. Edukacja ogólna.  </w:t>
      </w:r>
      <w:r w:rsidRPr="00E11F7E">
        <w:rPr>
          <w:rFonts w:asciiTheme="minorHAnsi" w:hAnsiTheme="minorHAnsi" w:cstheme="minorHAnsi"/>
        </w:rPr>
        <w:t xml:space="preserve"> </w:t>
      </w:r>
    </w:p>
    <w:p w14:paraId="58ADB668" w14:textId="4875AE5F" w:rsidR="009262E9" w:rsidRPr="00E11F7E" w:rsidRDefault="009262E9" w:rsidP="00E11F7E">
      <w:pPr>
        <w:pStyle w:val="NormalnyWeb"/>
        <w:spacing w:after="0" w:afterAutospacing="0" w:line="360" w:lineRule="auto"/>
        <w:jc w:val="both"/>
        <w:rPr>
          <w:rFonts w:asciiTheme="minorHAnsi" w:hAnsiTheme="minorHAnsi" w:cstheme="minorHAnsi"/>
        </w:rPr>
      </w:pPr>
      <w:r w:rsidRPr="00E11F7E">
        <w:rPr>
          <w:rFonts w:asciiTheme="minorHAnsi" w:hAnsiTheme="minorHAnsi" w:cstheme="minorHAnsi"/>
        </w:rPr>
        <w:t xml:space="preserve">11. Inne dokumenty potwierdzające realizację wymagań zawartych w ogłoszeniu i potwierdzające wypełnienie kryteriów oceny ofert, </w:t>
      </w:r>
      <w:r w:rsidR="00206A6D">
        <w:rPr>
          <w:rFonts w:asciiTheme="minorHAnsi" w:hAnsiTheme="minorHAnsi" w:cstheme="minorHAnsi"/>
        </w:rPr>
        <w:t>np. referencje w celu potwierdzenia zasobów kadrowych/</w:t>
      </w:r>
      <w:r w:rsidRPr="00E11F7E">
        <w:rPr>
          <w:rFonts w:asciiTheme="minorHAnsi" w:hAnsiTheme="minorHAnsi" w:cstheme="minorHAnsi"/>
        </w:rPr>
        <w:t xml:space="preserve">jeśli dotyczy. </w:t>
      </w:r>
    </w:p>
    <w:p w14:paraId="79F2C503" w14:textId="35FE6987" w:rsidR="009262E9" w:rsidRDefault="009262E9" w:rsidP="00D25056">
      <w:pPr>
        <w:pStyle w:val="NormalnyWeb"/>
        <w:spacing w:after="0" w:afterAutospacing="0"/>
        <w:jc w:val="both"/>
        <w:rPr>
          <w:rFonts w:asciiTheme="minorHAnsi" w:hAnsiTheme="minorHAnsi" w:cstheme="minorHAnsi"/>
          <w:b/>
          <w:bCs/>
        </w:rPr>
      </w:pPr>
      <w:r w:rsidRPr="00E11F7E">
        <w:rPr>
          <w:rFonts w:asciiTheme="minorHAnsi" w:hAnsiTheme="minorHAnsi" w:cstheme="minorHAnsi"/>
          <w:b/>
          <w:bCs/>
        </w:rPr>
        <w:t xml:space="preserve">Spośród złożonych ofert wybrane zostaną te, które spełnią wszystkie wymogi formalne i uzyskają najwyższą sumę punktów ze wszystkich kryteriów postępowania, przyznanych przez Ogłaszającego. Ogłaszający zastrzega sobie prawo do wyboru jednego partnera z największą ilością punktów. Z Partnerami wyłonionymi w toku naboru zostanie zawarta umowa partnerstwa. </w:t>
      </w:r>
    </w:p>
    <w:p w14:paraId="24774970" w14:textId="77777777" w:rsidR="00E11F7E" w:rsidRDefault="00E11F7E" w:rsidP="00D25056">
      <w:pPr>
        <w:pStyle w:val="NormalnyWeb"/>
        <w:spacing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657E2278" w14:textId="76D22564" w:rsidR="00E11F7E" w:rsidRPr="00E11F7E" w:rsidRDefault="00D25056" w:rsidP="00E11F7E">
      <w:pPr>
        <w:pStyle w:val="Tekstpodstawowywcity2"/>
        <w:tabs>
          <w:tab w:val="left" w:pos="709"/>
          <w:tab w:val="left" w:pos="4253"/>
        </w:tabs>
        <w:autoSpaceDE w:val="0"/>
        <w:autoSpaceDN w:val="0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E11F7E">
        <w:rPr>
          <w:rFonts w:asciiTheme="minorHAnsi" w:hAnsiTheme="minorHAnsi" w:cstheme="minorHAnsi"/>
          <w:b/>
          <w:sz w:val="24"/>
          <w:szCs w:val="24"/>
        </w:rPr>
        <w:t xml:space="preserve">VI. </w:t>
      </w:r>
      <w:r w:rsidR="00E11F7E" w:rsidRPr="00E11F7E">
        <w:rPr>
          <w:rFonts w:asciiTheme="minorHAnsi" w:hAnsiTheme="minorHAnsi" w:cstheme="minorHAnsi"/>
          <w:b/>
          <w:sz w:val="24"/>
          <w:szCs w:val="24"/>
        </w:rPr>
        <w:t xml:space="preserve"> Metodologia przyznawania punktów:</w:t>
      </w:r>
    </w:p>
    <w:p w14:paraId="32FD5041" w14:textId="77777777" w:rsidR="00E11F7E" w:rsidRPr="00E11F7E" w:rsidRDefault="00E11F7E" w:rsidP="00E11F7E">
      <w:pPr>
        <w:tabs>
          <w:tab w:val="left" w:pos="709"/>
          <w:tab w:val="left" w:pos="4253"/>
        </w:tabs>
        <w:autoSpaceDE w:val="0"/>
        <w:autoSpaceDN w:val="0"/>
        <w:spacing w:after="0" w:line="240" w:lineRule="auto"/>
        <w:rPr>
          <w:rFonts w:eastAsia="Calibri" w:cstheme="minorHAnsi"/>
          <w:i/>
          <w:sz w:val="24"/>
          <w:szCs w:val="24"/>
        </w:rPr>
      </w:pPr>
    </w:p>
    <w:p w14:paraId="3AFC8E5A" w14:textId="77777777" w:rsidR="00E11F7E" w:rsidRPr="00E11F7E" w:rsidRDefault="00E11F7E" w:rsidP="00E11F7E">
      <w:pPr>
        <w:numPr>
          <w:ilvl w:val="0"/>
          <w:numId w:val="17"/>
        </w:numPr>
        <w:tabs>
          <w:tab w:val="left" w:pos="4253"/>
        </w:tabs>
        <w:spacing w:after="0" w:line="360" w:lineRule="auto"/>
        <w:ind w:left="426" w:hanging="284"/>
        <w:jc w:val="both"/>
        <w:rPr>
          <w:rFonts w:cstheme="minorHAnsi"/>
          <w:sz w:val="24"/>
          <w:szCs w:val="24"/>
        </w:rPr>
      </w:pPr>
      <w:r w:rsidRPr="00E11F7E">
        <w:rPr>
          <w:rFonts w:cstheme="minorHAnsi"/>
          <w:sz w:val="24"/>
          <w:szCs w:val="24"/>
        </w:rPr>
        <w:t>Maksymalna liczba punktów możliwa do osiągnięcia w części III: 100</w:t>
      </w:r>
    </w:p>
    <w:p w14:paraId="05EDEA24" w14:textId="77777777" w:rsidR="00E11F7E" w:rsidRPr="00E11F7E" w:rsidRDefault="00E11F7E" w:rsidP="00E11F7E">
      <w:pPr>
        <w:numPr>
          <w:ilvl w:val="0"/>
          <w:numId w:val="17"/>
        </w:numPr>
        <w:tabs>
          <w:tab w:val="left" w:pos="4253"/>
        </w:tabs>
        <w:spacing w:after="0" w:line="360" w:lineRule="auto"/>
        <w:ind w:left="426" w:hanging="284"/>
        <w:jc w:val="both"/>
        <w:rPr>
          <w:rFonts w:cstheme="minorHAnsi"/>
          <w:sz w:val="24"/>
          <w:szCs w:val="24"/>
        </w:rPr>
      </w:pPr>
      <w:r w:rsidRPr="00E11F7E">
        <w:rPr>
          <w:rFonts w:cstheme="minorHAnsi"/>
          <w:sz w:val="24"/>
          <w:szCs w:val="24"/>
        </w:rPr>
        <w:t>W punkcie III.1 Zgłaszający może otrzymać 2 pkt, jeśli prowadzi działalność 10 lat i krócej, oraz 8 pkt, jeśli prowadzi działalność dłużej niż 10 lat.</w:t>
      </w:r>
    </w:p>
    <w:p w14:paraId="133C1995" w14:textId="77777777" w:rsidR="00E11F7E" w:rsidRPr="00E11F7E" w:rsidRDefault="00E11F7E" w:rsidP="00E11F7E">
      <w:pPr>
        <w:tabs>
          <w:tab w:val="left" w:pos="851"/>
        </w:tabs>
        <w:spacing w:after="0" w:line="360" w:lineRule="auto"/>
        <w:ind w:left="426"/>
        <w:rPr>
          <w:rFonts w:cstheme="minorHAnsi"/>
          <w:sz w:val="24"/>
          <w:szCs w:val="24"/>
        </w:rPr>
      </w:pPr>
      <w:r w:rsidRPr="00E11F7E">
        <w:rPr>
          <w:rFonts w:cstheme="minorHAnsi"/>
          <w:sz w:val="24"/>
          <w:szCs w:val="24"/>
        </w:rPr>
        <w:t>0-10lat= 2 pkt</w:t>
      </w:r>
    </w:p>
    <w:p w14:paraId="03AE2CF1" w14:textId="77777777" w:rsidR="00E11F7E" w:rsidRPr="00E11F7E" w:rsidRDefault="00E11F7E" w:rsidP="00E11F7E">
      <w:pPr>
        <w:tabs>
          <w:tab w:val="left" w:pos="851"/>
        </w:tabs>
        <w:spacing w:line="360" w:lineRule="auto"/>
        <w:ind w:left="360"/>
        <w:rPr>
          <w:rFonts w:cstheme="minorHAnsi"/>
          <w:sz w:val="24"/>
          <w:szCs w:val="24"/>
        </w:rPr>
      </w:pPr>
      <w:r w:rsidRPr="00E11F7E">
        <w:rPr>
          <w:rFonts w:cstheme="minorHAnsi"/>
          <w:sz w:val="24"/>
          <w:szCs w:val="24"/>
        </w:rPr>
        <w:t>Powyżej 10 lat* = 8 pkt</w:t>
      </w:r>
    </w:p>
    <w:p w14:paraId="4BFEDBC9" w14:textId="77777777" w:rsidR="00E11F7E" w:rsidRPr="00E11F7E" w:rsidRDefault="00E11F7E" w:rsidP="00E11F7E">
      <w:pPr>
        <w:tabs>
          <w:tab w:val="left" w:pos="4253"/>
        </w:tabs>
        <w:spacing w:after="200" w:line="360" w:lineRule="auto"/>
        <w:ind w:left="720"/>
        <w:contextualSpacing/>
        <w:rPr>
          <w:rFonts w:cstheme="minorHAnsi"/>
          <w:b/>
          <w:bCs/>
          <w:sz w:val="24"/>
          <w:szCs w:val="24"/>
        </w:rPr>
      </w:pPr>
      <w:r w:rsidRPr="00E11F7E">
        <w:rPr>
          <w:rFonts w:cstheme="minorHAnsi"/>
          <w:b/>
          <w:bCs/>
          <w:sz w:val="24"/>
          <w:szCs w:val="24"/>
        </w:rPr>
        <w:t>* Należy rozumieć jako 18 lat + jeden dzień lub więcej</w:t>
      </w:r>
    </w:p>
    <w:p w14:paraId="0B429DBE" w14:textId="77777777" w:rsidR="00E11F7E" w:rsidRPr="00E11F7E" w:rsidRDefault="00E11F7E" w:rsidP="00E11F7E">
      <w:pPr>
        <w:tabs>
          <w:tab w:val="left" w:pos="4253"/>
        </w:tabs>
        <w:spacing w:after="200" w:line="360" w:lineRule="auto"/>
        <w:ind w:left="720"/>
        <w:contextualSpacing/>
        <w:rPr>
          <w:rFonts w:cstheme="minorHAnsi"/>
          <w:sz w:val="20"/>
          <w:szCs w:val="20"/>
        </w:rPr>
      </w:pPr>
    </w:p>
    <w:p w14:paraId="15AA2ED5" w14:textId="77777777" w:rsidR="00E11F7E" w:rsidRPr="00E11F7E" w:rsidRDefault="00E11F7E" w:rsidP="00E11F7E">
      <w:pPr>
        <w:numPr>
          <w:ilvl w:val="0"/>
          <w:numId w:val="17"/>
        </w:numPr>
        <w:tabs>
          <w:tab w:val="left" w:pos="4253"/>
        </w:tabs>
        <w:spacing w:after="0" w:line="360" w:lineRule="auto"/>
        <w:ind w:left="426" w:hanging="284"/>
        <w:jc w:val="both"/>
        <w:rPr>
          <w:rFonts w:cstheme="minorHAnsi"/>
          <w:sz w:val="24"/>
          <w:szCs w:val="24"/>
        </w:rPr>
      </w:pPr>
      <w:r w:rsidRPr="00E11F7E">
        <w:rPr>
          <w:rFonts w:cstheme="minorHAnsi"/>
          <w:sz w:val="24"/>
          <w:szCs w:val="24"/>
        </w:rPr>
        <w:t>W punktach III.2-III.5 maksymalną ilość punktów otrzyma Zgłaszający, który uzyskał największą ilość punktów za poszczególne kryteria oceny. Wszystkie zgłoszenia będą podlegały porównaniu do pozostałych zgłoszeń w ramach kryteriów i gradacji punktów za nie przyznawanych. Niespełnienie minimalnych warunków poszczególnych kryteriów oceny skutkuje przyznaniem 0 punktów.</w:t>
      </w:r>
    </w:p>
    <w:p w14:paraId="3CD36CAF" w14:textId="77777777" w:rsidR="00E11F7E" w:rsidRPr="00E11F7E" w:rsidRDefault="00E11F7E" w:rsidP="00E11F7E">
      <w:pPr>
        <w:numPr>
          <w:ilvl w:val="0"/>
          <w:numId w:val="17"/>
        </w:numPr>
        <w:tabs>
          <w:tab w:val="left" w:pos="4253"/>
        </w:tabs>
        <w:spacing w:after="0" w:line="360" w:lineRule="auto"/>
        <w:ind w:left="426" w:hanging="284"/>
        <w:jc w:val="both"/>
        <w:rPr>
          <w:rFonts w:cstheme="minorHAnsi"/>
          <w:sz w:val="24"/>
          <w:szCs w:val="24"/>
        </w:rPr>
      </w:pPr>
      <w:r w:rsidRPr="00E11F7E">
        <w:rPr>
          <w:rFonts w:cstheme="minorHAnsi"/>
          <w:sz w:val="24"/>
          <w:szCs w:val="24"/>
        </w:rPr>
        <w:t>Ostateczną liczbę przyznanych punktów stanowić będzie suma punktów uzyskanych we wszystkich kryteriach punktowych.</w:t>
      </w:r>
    </w:p>
    <w:p w14:paraId="15FD3E1C" w14:textId="77777777" w:rsidR="00E11F7E" w:rsidRPr="00E11F7E" w:rsidRDefault="00E11F7E" w:rsidP="00E11F7E">
      <w:pPr>
        <w:numPr>
          <w:ilvl w:val="0"/>
          <w:numId w:val="17"/>
        </w:numPr>
        <w:tabs>
          <w:tab w:val="left" w:pos="4253"/>
        </w:tabs>
        <w:spacing w:after="0" w:line="360" w:lineRule="auto"/>
        <w:ind w:left="426" w:hanging="284"/>
        <w:jc w:val="both"/>
        <w:rPr>
          <w:rFonts w:cstheme="minorHAnsi"/>
          <w:sz w:val="24"/>
          <w:szCs w:val="24"/>
        </w:rPr>
      </w:pPr>
      <w:r w:rsidRPr="00E11F7E">
        <w:rPr>
          <w:rFonts w:cstheme="minorHAnsi"/>
          <w:sz w:val="24"/>
          <w:szCs w:val="24"/>
        </w:rPr>
        <w:t>Sumy punktacji, będą zaokrąglane matematycznie do dwóch miejsc po przecinku.</w:t>
      </w:r>
    </w:p>
    <w:p w14:paraId="2F44650E" w14:textId="77777777" w:rsidR="00E11F7E" w:rsidRPr="00E11F7E" w:rsidRDefault="00E11F7E" w:rsidP="00E11F7E">
      <w:pPr>
        <w:numPr>
          <w:ilvl w:val="0"/>
          <w:numId w:val="17"/>
        </w:numPr>
        <w:tabs>
          <w:tab w:val="left" w:pos="4253"/>
        </w:tabs>
        <w:spacing w:after="0" w:line="360" w:lineRule="auto"/>
        <w:ind w:left="426" w:hanging="284"/>
        <w:jc w:val="both"/>
        <w:rPr>
          <w:rFonts w:cstheme="minorHAnsi"/>
          <w:sz w:val="20"/>
          <w:szCs w:val="20"/>
        </w:rPr>
      </w:pPr>
      <w:r w:rsidRPr="00E11F7E">
        <w:rPr>
          <w:rFonts w:cstheme="minorHAnsi"/>
          <w:sz w:val="24"/>
          <w:szCs w:val="24"/>
        </w:rPr>
        <w:t>W przypadku ofert, które uzyskają identyczną ilość punktów decyduje kolejność złożenia oferty</w:t>
      </w:r>
      <w:r w:rsidRPr="00E11F7E">
        <w:rPr>
          <w:rFonts w:cstheme="minorHAnsi"/>
          <w:sz w:val="20"/>
          <w:szCs w:val="20"/>
        </w:rPr>
        <w:t>.</w:t>
      </w:r>
    </w:p>
    <w:p w14:paraId="27F5D359" w14:textId="77777777" w:rsidR="00E11F7E" w:rsidRPr="00E11F7E" w:rsidRDefault="00E11F7E" w:rsidP="00E11F7E">
      <w:pPr>
        <w:pStyle w:val="NormalnyWeb"/>
        <w:spacing w:after="0" w:afterAutospacing="0"/>
        <w:jc w:val="both"/>
        <w:rPr>
          <w:rFonts w:asciiTheme="minorHAnsi" w:hAnsiTheme="minorHAnsi" w:cstheme="minorHAnsi"/>
          <w:b/>
        </w:rPr>
      </w:pPr>
    </w:p>
    <w:p w14:paraId="0CAB9B6A" w14:textId="23D7C6E4" w:rsidR="00D25056" w:rsidRPr="00E11F7E" w:rsidRDefault="00D25056" w:rsidP="00E11F7E">
      <w:pPr>
        <w:pStyle w:val="NormalnyWeb"/>
        <w:spacing w:after="0" w:afterAutospacing="0"/>
        <w:jc w:val="both"/>
        <w:rPr>
          <w:rFonts w:asciiTheme="minorHAnsi" w:hAnsiTheme="minorHAnsi" w:cstheme="minorHAnsi"/>
          <w:b/>
        </w:rPr>
      </w:pPr>
      <w:r w:rsidRPr="00E11F7E">
        <w:rPr>
          <w:rFonts w:asciiTheme="minorHAnsi" w:hAnsiTheme="minorHAnsi" w:cstheme="minorHAnsi"/>
          <w:b/>
        </w:rPr>
        <w:t>VII. Termin składania ofert</w:t>
      </w:r>
    </w:p>
    <w:p w14:paraId="4C261892" w14:textId="54F364D7" w:rsidR="00E11F7E" w:rsidRPr="00D031FA" w:rsidRDefault="00D25056" w:rsidP="00E11F7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E11F7E">
        <w:rPr>
          <w:rFonts w:cstheme="minorHAnsi"/>
          <w:sz w:val="24"/>
          <w:szCs w:val="24"/>
        </w:rPr>
        <w:t>Oferty należy przesłać w terminie</w:t>
      </w:r>
      <w:r w:rsidR="00E11F7E" w:rsidRPr="00E11F7E">
        <w:rPr>
          <w:rFonts w:cstheme="minorHAnsi"/>
          <w:sz w:val="24"/>
          <w:szCs w:val="24"/>
        </w:rPr>
        <w:t xml:space="preserve"> do 10.07.2023 r.</w:t>
      </w:r>
      <w:r w:rsidRPr="00E11F7E">
        <w:rPr>
          <w:rFonts w:cstheme="minorHAnsi"/>
          <w:sz w:val="24"/>
          <w:szCs w:val="24"/>
        </w:rPr>
        <w:t xml:space="preserve"> </w:t>
      </w:r>
      <w:r w:rsidR="00E11F7E" w:rsidRPr="00E11F7E">
        <w:rPr>
          <w:rFonts w:cstheme="minorHAnsi"/>
          <w:sz w:val="24"/>
          <w:szCs w:val="24"/>
        </w:rPr>
        <w:t>(</w:t>
      </w:r>
      <w:r w:rsidRPr="00E11F7E">
        <w:rPr>
          <w:rFonts w:cstheme="minorHAnsi"/>
          <w:sz w:val="24"/>
          <w:szCs w:val="24"/>
        </w:rPr>
        <w:t xml:space="preserve">21 dni od daty ogłoszenia naboru tj. </w:t>
      </w:r>
      <w:r w:rsidR="00E11F7E" w:rsidRPr="00E11F7E">
        <w:rPr>
          <w:rFonts w:cstheme="minorHAnsi"/>
          <w:sz w:val="24"/>
          <w:szCs w:val="24"/>
        </w:rPr>
        <w:t>od</w:t>
      </w:r>
      <w:r w:rsidRPr="00E11F7E">
        <w:rPr>
          <w:rFonts w:cstheme="minorHAnsi"/>
          <w:sz w:val="24"/>
          <w:szCs w:val="24"/>
        </w:rPr>
        <w:t xml:space="preserve"> dnia </w:t>
      </w:r>
      <w:r w:rsidR="00E11F7E" w:rsidRPr="00E11F7E">
        <w:rPr>
          <w:rFonts w:cstheme="minorHAnsi"/>
          <w:sz w:val="24"/>
          <w:szCs w:val="24"/>
        </w:rPr>
        <w:t>19</w:t>
      </w:r>
      <w:r w:rsidRPr="00E11F7E">
        <w:rPr>
          <w:rFonts w:cstheme="minorHAnsi"/>
          <w:sz w:val="24"/>
          <w:szCs w:val="24"/>
        </w:rPr>
        <w:t>.0</w:t>
      </w:r>
      <w:r w:rsidR="00E11F7E">
        <w:rPr>
          <w:rFonts w:cstheme="minorHAnsi"/>
          <w:sz w:val="24"/>
          <w:szCs w:val="24"/>
        </w:rPr>
        <w:t>6</w:t>
      </w:r>
      <w:r w:rsidRPr="00E11F7E">
        <w:rPr>
          <w:rFonts w:cstheme="minorHAnsi"/>
          <w:sz w:val="24"/>
          <w:szCs w:val="24"/>
        </w:rPr>
        <w:t>.202</w:t>
      </w:r>
      <w:r w:rsidR="00E11F7E">
        <w:rPr>
          <w:rFonts w:cstheme="minorHAnsi"/>
          <w:sz w:val="24"/>
          <w:szCs w:val="24"/>
        </w:rPr>
        <w:t>3</w:t>
      </w:r>
      <w:r w:rsidRPr="00E11F7E">
        <w:rPr>
          <w:rFonts w:cstheme="minorHAnsi"/>
          <w:sz w:val="24"/>
          <w:szCs w:val="24"/>
        </w:rPr>
        <w:t xml:space="preserve"> r.) </w:t>
      </w:r>
      <w:r w:rsidRPr="00E11F7E">
        <w:rPr>
          <w:rFonts w:cstheme="minorHAnsi"/>
          <w:bCs/>
          <w:sz w:val="24"/>
          <w:szCs w:val="24"/>
        </w:rPr>
        <w:t xml:space="preserve">na adres: Gmina </w:t>
      </w:r>
      <w:r w:rsidR="001D46CB" w:rsidRPr="00E11F7E">
        <w:rPr>
          <w:rFonts w:cstheme="minorHAnsi"/>
          <w:bCs/>
          <w:sz w:val="24"/>
          <w:szCs w:val="24"/>
        </w:rPr>
        <w:t>Police</w:t>
      </w:r>
      <w:r w:rsidRPr="00E11F7E">
        <w:rPr>
          <w:rFonts w:cstheme="minorHAnsi"/>
          <w:bCs/>
          <w:sz w:val="24"/>
          <w:szCs w:val="24"/>
        </w:rPr>
        <w:t xml:space="preserve">, </w:t>
      </w:r>
      <w:r w:rsidR="001D46CB" w:rsidRPr="00E11F7E">
        <w:rPr>
          <w:rFonts w:cstheme="minorHAnsi"/>
          <w:bCs/>
          <w:sz w:val="24"/>
          <w:szCs w:val="24"/>
        </w:rPr>
        <w:t>ul. Stefana Batorego 3</w:t>
      </w:r>
      <w:r w:rsidRPr="00E11F7E">
        <w:rPr>
          <w:rFonts w:cstheme="minorHAnsi"/>
          <w:bCs/>
          <w:sz w:val="24"/>
          <w:szCs w:val="24"/>
        </w:rPr>
        <w:t xml:space="preserve">, </w:t>
      </w:r>
      <w:r w:rsidR="001D46CB" w:rsidRPr="00E11F7E">
        <w:rPr>
          <w:rFonts w:cstheme="minorHAnsi"/>
          <w:bCs/>
          <w:sz w:val="24"/>
          <w:szCs w:val="24"/>
        </w:rPr>
        <w:t>72-010 Police</w:t>
      </w:r>
      <w:r w:rsidRPr="00E11F7E">
        <w:rPr>
          <w:rFonts w:cstheme="minorHAnsi"/>
          <w:bCs/>
          <w:sz w:val="24"/>
          <w:szCs w:val="24"/>
        </w:rPr>
        <w:t xml:space="preserve"> </w:t>
      </w:r>
      <w:r w:rsidR="00E11F7E">
        <w:rPr>
          <w:rFonts w:cstheme="minorHAnsi"/>
          <w:bCs/>
          <w:sz w:val="24"/>
          <w:szCs w:val="24"/>
        </w:rPr>
        <w:t xml:space="preserve">lub dostarczyć osobiście do kancelarii Urzędu Miejskiego w Policach, ul. Stefana Batorego 3, 72-010 Police </w:t>
      </w:r>
      <w:r w:rsidRPr="00E11F7E">
        <w:rPr>
          <w:rFonts w:cstheme="minorHAnsi"/>
          <w:bCs/>
          <w:sz w:val="24"/>
          <w:szCs w:val="24"/>
        </w:rPr>
        <w:t xml:space="preserve">z dopiskiem </w:t>
      </w:r>
      <w:r w:rsidR="00FC2FEB" w:rsidRPr="00E11F7E">
        <w:rPr>
          <w:rFonts w:cstheme="minorHAnsi"/>
          <w:bCs/>
          <w:sz w:val="24"/>
          <w:szCs w:val="24"/>
        </w:rPr>
        <w:t>–</w:t>
      </w:r>
      <w:r w:rsidRPr="00E11F7E">
        <w:rPr>
          <w:rFonts w:cstheme="minorHAnsi"/>
          <w:bCs/>
          <w:sz w:val="24"/>
          <w:szCs w:val="24"/>
        </w:rPr>
        <w:t xml:space="preserve"> </w:t>
      </w:r>
      <w:r w:rsidR="00FC2FEB" w:rsidRPr="00E11F7E">
        <w:rPr>
          <w:rFonts w:cstheme="minorHAnsi"/>
          <w:bCs/>
          <w:sz w:val="24"/>
          <w:szCs w:val="24"/>
        </w:rPr>
        <w:t>„</w:t>
      </w:r>
      <w:r w:rsidR="00E11F7E" w:rsidRPr="00D031FA">
        <w:rPr>
          <w:rFonts w:cstheme="minorHAnsi"/>
          <w:b/>
          <w:color w:val="000000"/>
          <w:sz w:val="24"/>
          <w:szCs w:val="24"/>
        </w:rPr>
        <w:t xml:space="preserve">Partnera do wspólnego przygotowania i realizacji projektu w ramach </w:t>
      </w:r>
      <w:r w:rsidR="00E11F7E" w:rsidRPr="00D031FA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w ramach </w:t>
      </w:r>
      <w:r w:rsidR="00E11F7E" w:rsidRPr="00D031FA">
        <w:rPr>
          <w:rFonts w:cstheme="minorHAnsi"/>
          <w:b/>
          <w:color w:val="000000"/>
          <w:sz w:val="24"/>
          <w:szCs w:val="24"/>
        </w:rPr>
        <w:t xml:space="preserve">Osi Priorytetowej 6 Fundusze Europejskie na rzecz aktywnego Pomorza Zachodniego Działanie 6.9  Edukacja ogólna. Wniosek projektowy składany jest w odpowiedzi na konkurs nr </w:t>
      </w:r>
      <w:r w:rsidR="00E11F7E" w:rsidRPr="00D031F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FEPZ.06.09-IP.01-001 w ramach Programu Fundusze Europejskie dla Pomorza Zachodniego 2021-2027, ogłoszonego przez Wojewódzki Urząd Pracy w </w:t>
      </w:r>
      <w:r w:rsidR="00E11F7E" w:rsidRPr="00D031FA">
        <w:rPr>
          <w:rFonts w:cstheme="minorHAnsi"/>
          <w:b/>
          <w:color w:val="000000"/>
          <w:sz w:val="24"/>
          <w:szCs w:val="24"/>
          <w:shd w:val="clear" w:color="auto" w:fill="FFFFFF"/>
        </w:rPr>
        <w:lastRenderedPageBreak/>
        <w:t>Szczecinie Instytucja Pośrednicząca Programu Fundusze Europejskie dla Pomorza Zachodniego 2021-2027.</w:t>
      </w:r>
    </w:p>
    <w:p w14:paraId="756141D4" w14:textId="77777777" w:rsidR="001D46CB" w:rsidRPr="00E11F7E" w:rsidRDefault="001D46CB" w:rsidP="00FC2FE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186CA6C" w14:textId="77777777" w:rsidR="001D46CB" w:rsidRPr="00E11F7E" w:rsidRDefault="001D46CB" w:rsidP="001D46CB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11F7E">
        <w:rPr>
          <w:rFonts w:cstheme="minorHAnsi"/>
          <w:b/>
          <w:bCs/>
          <w:sz w:val="24"/>
          <w:szCs w:val="24"/>
        </w:rPr>
        <w:t>Więcej informacji w sprawie naboru można uzyskać:</w:t>
      </w:r>
    </w:p>
    <w:p w14:paraId="6B10714A" w14:textId="77777777" w:rsidR="001D46CB" w:rsidRPr="00E11F7E" w:rsidRDefault="001D46CB" w:rsidP="001D46CB">
      <w:pPr>
        <w:numPr>
          <w:ilvl w:val="0"/>
          <w:numId w:val="7"/>
        </w:num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E11F7E">
        <w:rPr>
          <w:rFonts w:cstheme="minorHAnsi"/>
          <w:sz w:val="24"/>
          <w:szCs w:val="24"/>
        </w:rPr>
        <w:t xml:space="preserve">Aleksandra Korotkiewicz, Wydział Rozwoju i Funduszy Pomocowych, tel. 91 43 11 852, </w:t>
      </w:r>
      <w:hyperlink r:id="rId9" w:history="1">
        <w:r w:rsidRPr="00E11F7E">
          <w:rPr>
            <w:rFonts w:cstheme="minorHAnsi"/>
            <w:color w:val="0563C1" w:themeColor="hyperlink"/>
            <w:sz w:val="24"/>
            <w:szCs w:val="24"/>
            <w:u w:val="single"/>
          </w:rPr>
          <w:t>a.korotkiewicz@police.pl</w:t>
        </w:r>
      </w:hyperlink>
    </w:p>
    <w:p w14:paraId="70D71ED6" w14:textId="77777777" w:rsidR="001D46CB" w:rsidRPr="00E11F7E" w:rsidRDefault="001D46CB" w:rsidP="001D46CB">
      <w:pPr>
        <w:numPr>
          <w:ilvl w:val="0"/>
          <w:numId w:val="7"/>
        </w:num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E11F7E">
        <w:rPr>
          <w:rFonts w:cstheme="minorHAnsi"/>
          <w:sz w:val="24"/>
          <w:szCs w:val="24"/>
        </w:rPr>
        <w:t>Ewa Chmielewska-</w:t>
      </w:r>
      <w:proofErr w:type="spellStart"/>
      <w:r w:rsidRPr="00E11F7E">
        <w:rPr>
          <w:rFonts w:cstheme="minorHAnsi"/>
          <w:sz w:val="24"/>
          <w:szCs w:val="24"/>
        </w:rPr>
        <w:t>Usewicz</w:t>
      </w:r>
      <w:proofErr w:type="spellEnd"/>
      <w:r w:rsidRPr="00E11F7E">
        <w:rPr>
          <w:rFonts w:cstheme="minorHAnsi"/>
          <w:sz w:val="24"/>
          <w:szCs w:val="24"/>
        </w:rPr>
        <w:t xml:space="preserve">, Wydział Rozwoju i Funduszy Pomocowych, tel. 91 43 11 852, </w:t>
      </w:r>
      <w:hyperlink r:id="rId10" w:history="1">
        <w:r w:rsidRPr="00E11F7E">
          <w:rPr>
            <w:rFonts w:cstheme="minorHAnsi"/>
            <w:color w:val="0563C1" w:themeColor="hyperlink"/>
            <w:sz w:val="24"/>
            <w:szCs w:val="24"/>
            <w:u w:val="single"/>
          </w:rPr>
          <w:t>ewa.usewicz@police.pl</w:t>
        </w:r>
      </w:hyperlink>
    </w:p>
    <w:p w14:paraId="49E6865C" w14:textId="77777777" w:rsidR="00FC2FEB" w:rsidRPr="00E11F7E" w:rsidRDefault="00FC2FEB" w:rsidP="00FC2FEB">
      <w:pPr>
        <w:spacing w:after="0"/>
        <w:ind w:left="6237"/>
        <w:jc w:val="center"/>
        <w:rPr>
          <w:rFonts w:cstheme="minorHAnsi"/>
          <w:b/>
          <w:bCs/>
          <w:i/>
          <w:iCs/>
          <w:spacing w:val="30"/>
          <w:sz w:val="24"/>
          <w:szCs w:val="24"/>
        </w:rPr>
      </w:pPr>
    </w:p>
    <w:p w14:paraId="11D44EF6" w14:textId="324D7692" w:rsidR="00D25056" w:rsidRPr="00E11F7E" w:rsidRDefault="00D25056" w:rsidP="00FC2FEB">
      <w:pPr>
        <w:spacing w:after="0"/>
        <w:ind w:left="6237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E11F7E">
        <w:rPr>
          <w:rFonts w:cstheme="minorHAnsi"/>
          <w:b/>
          <w:bCs/>
          <w:i/>
          <w:iCs/>
          <w:spacing w:val="30"/>
          <w:sz w:val="24"/>
          <w:szCs w:val="24"/>
        </w:rPr>
        <w:t>BURMISTRZ</w:t>
      </w:r>
      <w:r w:rsidR="00206A6D">
        <w:rPr>
          <w:rFonts w:cstheme="minorHAnsi"/>
          <w:b/>
          <w:bCs/>
          <w:i/>
          <w:iCs/>
          <w:spacing w:val="30"/>
          <w:sz w:val="24"/>
          <w:szCs w:val="24"/>
        </w:rPr>
        <w:t xml:space="preserve"> POLIC</w:t>
      </w:r>
    </w:p>
    <w:p w14:paraId="2D5B24DB" w14:textId="77777777" w:rsidR="00D25056" w:rsidRPr="00E11F7E" w:rsidRDefault="00D25056">
      <w:pPr>
        <w:rPr>
          <w:rFonts w:cstheme="minorHAnsi"/>
          <w:sz w:val="24"/>
          <w:szCs w:val="24"/>
        </w:rPr>
      </w:pPr>
    </w:p>
    <w:p w14:paraId="28118B64" w14:textId="441D33AD" w:rsidR="00137640" w:rsidRDefault="00137640">
      <w:pPr>
        <w:rPr>
          <w:rFonts w:cstheme="minorHAnsi"/>
          <w:sz w:val="24"/>
          <w:szCs w:val="24"/>
        </w:rPr>
      </w:pPr>
    </w:p>
    <w:p w14:paraId="3D15A7B9" w14:textId="77777777" w:rsidR="00E11F7E" w:rsidRDefault="00E11F7E">
      <w:pPr>
        <w:rPr>
          <w:rFonts w:cstheme="minorHAnsi"/>
          <w:sz w:val="24"/>
          <w:szCs w:val="24"/>
        </w:rPr>
      </w:pPr>
    </w:p>
    <w:p w14:paraId="09B5665D" w14:textId="77777777" w:rsidR="00E11F7E" w:rsidRDefault="00E11F7E">
      <w:pPr>
        <w:rPr>
          <w:rFonts w:cstheme="minorHAnsi"/>
          <w:sz w:val="24"/>
          <w:szCs w:val="24"/>
        </w:rPr>
      </w:pPr>
    </w:p>
    <w:p w14:paraId="0D3E452F" w14:textId="77777777" w:rsidR="00E11F7E" w:rsidRDefault="00E11F7E">
      <w:pPr>
        <w:rPr>
          <w:rFonts w:cstheme="minorHAnsi"/>
          <w:sz w:val="24"/>
          <w:szCs w:val="24"/>
        </w:rPr>
      </w:pPr>
    </w:p>
    <w:p w14:paraId="37560CFB" w14:textId="77777777" w:rsidR="00E11F7E" w:rsidRDefault="00E11F7E">
      <w:pPr>
        <w:rPr>
          <w:rFonts w:cstheme="minorHAnsi"/>
          <w:sz w:val="24"/>
          <w:szCs w:val="24"/>
        </w:rPr>
      </w:pPr>
    </w:p>
    <w:p w14:paraId="65888532" w14:textId="77777777" w:rsidR="00E11F7E" w:rsidRDefault="00E11F7E">
      <w:pPr>
        <w:rPr>
          <w:rFonts w:cstheme="minorHAnsi"/>
          <w:sz w:val="24"/>
          <w:szCs w:val="24"/>
        </w:rPr>
      </w:pPr>
    </w:p>
    <w:p w14:paraId="376334B0" w14:textId="77777777" w:rsidR="00E11F7E" w:rsidRDefault="00E11F7E">
      <w:pPr>
        <w:rPr>
          <w:rFonts w:cstheme="minorHAnsi"/>
          <w:sz w:val="24"/>
          <w:szCs w:val="24"/>
        </w:rPr>
      </w:pPr>
    </w:p>
    <w:p w14:paraId="4E200FE2" w14:textId="77777777" w:rsidR="00E11F7E" w:rsidRDefault="00E11F7E">
      <w:pPr>
        <w:rPr>
          <w:rFonts w:cstheme="minorHAnsi"/>
          <w:sz w:val="24"/>
          <w:szCs w:val="24"/>
        </w:rPr>
      </w:pPr>
    </w:p>
    <w:p w14:paraId="1D86B1BE" w14:textId="77777777" w:rsidR="00E11F7E" w:rsidRDefault="00E11F7E">
      <w:pPr>
        <w:rPr>
          <w:rFonts w:cstheme="minorHAnsi"/>
          <w:sz w:val="24"/>
          <w:szCs w:val="24"/>
        </w:rPr>
      </w:pPr>
    </w:p>
    <w:p w14:paraId="4672197F" w14:textId="77777777" w:rsidR="00E11F7E" w:rsidRDefault="00E11F7E">
      <w:pPr>
        <w:rPr>
          <w:rFonts w:cstheme="minorHAnsi"/>
          <w:sz w:val="24"/>
          <w:szCs w:val="24"/>
        </w:rPr>
      </w:pPr>
    </w:p>
    <w:p w14:paraId="6437A67E" w14:textId="77777777" w:rsidR="00E11F7E" w:rsidRDefault="00E11F7E">
      <w:pPr>
        <w:rPr>
          <w:rFonts w:cstheme="minorHAnsi"/>
          <w:sz w:val="24"/>
          <w:szCs w:val="24"/>
        </w:rPr>
      </w:pPr>
    </w:p>
    <w:p w14:paraId="4A9B5E7C" w14:textId="77777777" w:rsidR="00E11F7E" w:rsidRDefault="00E11F7E">
      <w:pPr>
        <w:rPr>
          <w:rFonts w:cstheme="minorHAnsi"/>
          <w:sz w:val="24"/>
          <w:szCs w:val="24"/>
        </w:rPr>
      </w:pPr>
    </w:p>
    <w:p w14:paraId="08343274" w14:textId="77777777" w:rsidR="00E11F7E" w:rsidRDefault="00E11F7E">
      <w:pPr>
        <w:rPr>
          <w:rFonts w:cstheme="minorHAnsi"/>
          <w:sz w:val="24"/>
          <w:szCs w:val="24"/>
        </w:rPr>
      </w:pPr>
    </w:p>
    <w:p w14:paraId="352395EA" w14:textId="77777777" w:rsidR="00E11F7E" w:rsidRDefault="00E11F7E">
      <w:pPr>
        <w:rPr>
          <w:rFonts w:cstheme="minorHAnsi"/>
          <w:sz w:val="24"/>
          <w:szCs w:val="24"/>
        </w:rPr>
      </w:pPr>
    </w:p>
    <w:p w14:paraId="40A15CBF" w14:textId="77777777" w:rsidR="00E11F7E" w:rsidRDefault="00E11F7E">
      <w:pPr>
        <w:rPr>
          <w:rFonts w:cstheme="minorHAnsi"/>
          <w:sz w:val="24"/>
          <w:szCs w:val="24"/>
        </w:rPr>
      </w:pPr>
    </w:p>
    <w:p w14:paraId="24BF737C" w14:textId="77777777" w:rsidR="00E11F7E" w:rsidRDefault="00E11F7E">
      <w:pPr>
        <w:rPr>
          <w:rFonts w:cstheme="minorHAnsi"/>
          <w:sz w:val="24"/>
          <w:szCs w:val="24"/>
        </w:rPr>
      </w:pPr>
    </w:p>
    <w:p w14:paraId="1DD8A624" w14:textId="77777777" w:rsidR="00E11F7E" w:rsidRDefault="00E11F7E">
      <w:pPr>
        <w:rPr>
          <w:rFonts w:cstheme="minorHAnsi"/>
          <w:sz w:val="24"/>
          <w:szCs w:val="24"/>
        </w:rPr>
      </w:pPr>
    </w:p>
    <w:p w14:paraId="5E824983" w14:textId="77777777" w:rsidR="00E11F7E" w:rsidRDefault="00E11F7E">
      <w:pPr>
        <w:rPr>
          <w:rFonts w:cstheme="minorHAnsi"/>
          <w:sz w:val="24"/>
          <w:szCs w:val="24"/>
        </w:rPr>
      </w:pPr>
    </w:p>
    <w:p w14:paraId="24FA3B03" w14:textId="77777777" w:rsidR="00E11F7E" w:rsidRDefault="00E11F7E">
      <w:pPr>
        <w:rPr>
          <w:rFonts w:cstheme="minorHAnsi"/>
          <w:sz w:val="24"/>
          <w:szCs w:val="24"/>
        </w:rPr>
      </w:pPr>
    </w:p>
    <w:p w14:paraId="5F707B2B" w14:textId="2FE3DFD1" w:rsidR="00D031FA" w:rsidRPr="00D031FA" w:rsidRDefault="00E11F7E" w:rsidP="00D031FA">
      <w:pPr>
        <w:spacing w:after="0" w:line="240" w:lineRule="auto"/>
        <w:jc w:val="right"/>
        <w:outlineLvl w:val="0"/>
        <w:rPr>
          <w:rFonts w:cstheme="minorHAnsi"/>
          <w:bCs/>
          <w:i/>
          <w:kern w:val="36"/>
          <w:sz w:val="20"/>
          <w:szCs w:val="20"/>
        </w:rPr>
      </w:pPr>
      <w:r>
        <w:rPr>
          <w:rFonts w:cstheme="minorHAnsi"/>
          <w:bCs/>
          <w:i/>
          <w:kern w:val="36"/>
          <w:sz w:val="20"/>
          <w:szCs w:val="20"/>
        </w:rPr>
        <w:t>Z</w:t>
      </w:r>
      <w:r w:rsidR="00D031FA" w:rsidRPr="00D031FA">
        <w:rPr>
          <w:rFonts w:cstheme="minorHAnsi"/>
          <w:bCs/>
          <w:i/>
          <w:kern w:val="36"/>
          <w:sz w:val="20"/>
          <w:szCs w:val="20"/>
        </w:rPr>
        <w:t xml:space="preserve">ał. 1 do Ogłoszenia o naborze partnera </w:t>
      </w:r>
    </w:p>
    <w:p w14:paraId="79321B93" w14:textId="77777777" w:rsidR="00D031FA" w:rsidRPr="00D031FA" w:rsidRDefault="00D031FA" w:rsidP="00D031FA">
      <w:pPr>
        <w:spacing w:after="0" w:line="240" w:lineRule="auto"/>
        <w:jc w:val="right"/>
        <w:outlineLvl w:val="0"/>
        <w:rPr>
          <w:rFonts w:cstheme="minorHAnsi"/>
          <w:i/>
          <w:sz w:val="20"/>
          <w:szCs w:val="20"/>
        </w:rPr>
      </w:pPr>
      <w:r w:rsidRPr="00D031FA">
        <w:rPr>
          <w:rFonts w:cstheme="minorHAnsi"/>
          <w:i/>
          <w:sz w:val="20"/>
          <w:szCs w:val="20"/>
        </w:rPr>
        <w:t>- Formularz zgłoszenia</w:t>
      </w:r>
    </w:p>
    <w:p w14:paraId="1258D961" w14:textId="77777777" w:rsidR="00D031FA" w:rsidRPr="00D031FA" w:rsidRDefault="00D031FA" w:rsidP="00D031FA">
      <w:pPr>
        <w:spacing w:after="0" w:line="240" w:lineRule="auto"/>
        <w:rPr>
          <w:rFonts w:cstheme="minorHAnsi"/>
          <w:sz w:val="20"/>
          <w:szCs w:val="20"/>
        </w:rPr>
      </w:pPr>
    </w:p>
    <w:p w14:paraId="75982531" w14:textId="77777777" w:rsidR="00D031FA" w:rsidRPr="00D031FA" w:rsidRDefault="00D031FA" w:rsidP="00D031FA">
      <w:pPr>
        <w:spacing w:after="0" w:line="240" w:lineRule="auto"/>
        <w:rPr>
          <w:rFonts w:cstheme="minorHAnsi"/>
          <w:sz w:val="20"/>
          <w:szCs w:val="20"/>
        </w:rPr>
      </w:pPr>
    </w:p>
    <w:p w14:paraId="68D7C987" w14:textId="77777777" w:rsidR="00D031FA" w:rsidRPr="00D031FA" w:rsidRDefault="00D031FA" w:rsidP="00D031FA">
      <w:pPr>
        <w:spacing w:after="0" w:line="240" w:lineRule="auto"/>
        <w:ind w:left="-1"/>
        <w:rPr>
          <w:rFonts w:eastAsia="Times New Roman" w:cstheme="minorHAnsi"/>
          <w:sz w:val="20"/>
          <w:szCs w:val="20"/>
          <w:lang w:eastAsia="pl-PL"/>
        </w:rPr>
      </w:pPr>
      <w:r w:rsidRPr="00D031FA">
        <w:rPr>
          <w:rFonts w:eastAsia="Times New Roman" w:cstheme="minorHAnsi"/>
          <w:sz w:val="20"/>
          <w:szCs w:val="20"/>
          <w:lang w:eastAsia="pl-PL"/>
        </w:rPr>
        <w:t>………………………………………                                                                       …………………………………………………</w:t>
      </w:r>
      <w:r w:rsidRPr="00D031FA">
        <w:rPr>
          <w:rFonts w:eastAsia="Times New Roman" w:cstheme="minorHAnsi"/>
          <w:sz w:val="20"/>
          <w:szCs w:val="20"/>
          <w:lang w:eastAsia="pl-PL"/>
        </w:rPr>
        <w:br/>
      </w:r>
      <w:r w:rsidRPr="00D031FA">
        <w:rPr>
          <w:rFonts w:eastAsia="Times New Roman" w:cstheme="minorHAnsi"/>
          <w:i/>
          <w:sz w:val="20"/>
          <w:szCs w:val="20"/>
          <w:lang w:eastAsia="pl-PL"/>
        </w:rPr>
        <w:t xml:space="preserve">        pieczęć                                                                                        miejscowość i data</w:t>
      </w:r>
    </w:p>
    <w:p w14:paraId="395B1C48" w14:textId="77777777" w:rsidR="00D031FA" w:rsidRPr="00D031FA" w:rsidRDefault="00D031FA" w:rsidP="00D031FA">
      <w:pPr>
        <w:spacing w:after="0" w:line="240" w:lineRule="auto"/>
        <w:jc w:val="both"/>
        <w:outlineLvl w:val="0"/>
        <w:rPr>
          <w:rFonts w:cstheme="minorHAnsi"/>
          <w:b/>
          <w:bCs/>
          <w:kern w:val="36"/>
          <w:sz w:val="20"/>
          <w:szCs w:val="20"/>
        </w:rPr>
      </w:pPr>
    </w:p>
    <w:p w14:paraId="7758C0A2" w14:textId="77777777" w:rsidR="00D031FA" w:rsidRPr="00D031FA" w:rsidRDefault="00D031FA" w:rsidP="00D031FA">
      <w:pPr>
        <w:spacing w:after="0" w:line="240" w:lineRule="auto"/>
        <w:jc w:val="center"/>
        <w:outlineLvl w:val="0"/>
        <w:rPr>
          <w:rFonts w:cstheme="minorHAnsi"/>
          <w:b/>
          <w:bCs/>
          <w:kern w:val="36"/>
          <w:sz w:val="20"/>
          <w:szCs w:val="20"/>
        </w:rPr>
      </w:pPr>
      <w:r w:rsidRPr="00D031FA">
        <w:rPr>
          <w:rFonts w:cstheme="minorHAnsi"/>
          <w:b/>
          <w:bCs/>
          <w:kern w:val="36"/>
          <w:sz w:val="20"/>
          <w:szCs w:val="20"/>
        </w:rPr>
        <w:t>FORMULARZ ZGŁOSZENIA</w:t>
      </w:r>
    </w:p>
    <w:p w14:paraId="22E2F5D3" w14:textId="77777777" w:rsidR="00D031FA" w:rsidRPr="00D031FA" w:rsidRDefault="00D031FA" w:rsidP="00D031FA">
      <w:pPr>
        <w:spacing w:after="0" w:line="240" w:lineRule="auto"/>
        <w:jc w:val="center"/>
        <w:outlineLvl w:val="0"/>
        <w:rPr>
          <w:rFonts w:cstheme="minorHAnsi"/>
          <w:b/>
          <w:bCs/>
          <w:kern w:val="36"/>
          <w:sz w:val="20"/>
          <w:szCs w:val="20"/>
        </w:rPr>
      </w:pPr>
    </w:p>
    <w:p w14:paraId="77FD5393" w14:textId="77777777" w:rsidR="00D031FA" w:rsidRPr="00D031FA" w:rsidRDefault="00D031FA" w:rsidP="00D031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0"/>
          <w:szCs w:val="20"/>
          <w:shd w:val="clear" w:color="auto" w:fill="FFFFFF"/>
        </w:rPr>
      </w:pPr>
      <w:r w:rsidRPr="00D031FA">
        <w:rPr>
          <w:rFonts w:cstheme="minorHAnsi"/>
          <w:b/>
          <w:color w:val="000000"/>
          <w:sz w:val="20"/>
          <w:szCs w:val="20"/>
        </w:rPr>
        <w:t xml:space="preserve">Partnera do wspólnego przygotowania i realizacji projektu w ramach </w:t>
      </w:r>
      <w:r w:rsidRPr="00D031FA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w ramach </w:t>
      </w:r>
      <w:r w:rsidRPr="00D031FA">
        <w:rPr>
          <w:rFonts w:cstheme="minorHAnsi"/>
          <w:b/>
          <w:color w:val="000000"/>
          <w:sz w:val="20"/>
          <w:szCs w:val="20"/>
        </w:rPr>
        <w:t xml:space="preserve">Osi Priorytetowej 6 Fundusze Europejskie na rzecz aktywnego Pomorza Zachodniego Działanie 6.9  Edukacja ogólna. Wniosek projektowy składany jest w odpowiedzi na konkurs nr </w:t>
      </w:r>
      <w:r w:rsidRPr="00D031FA">
        <w:rPr>
          <w:rFonts w:cstheme="minorHAnsi"/>
          <w:b/>
          <w:color w:val="000000"/>
          <w:sz w:val="20"/>
          <w:szCs w:val="20"/>
          <w:shd w:val="clear" w:color="auto" w:fill="FFFFFF"/>
        </w:rPr>
        <w:t>FEPZ.06.09-IP.01-001 w ramach Programu Fundusze Europejskie dla Pomorza Zachodniego 2021-2027, ogłoszonego przez Wojewódzki Urząd Pracy w Szczecinie Instytucja Pośrednicząca Programu Fundusze Europejskie dla Pomorza Zachodniego 2021-2027.</w:t>
      </w:r>
    </w:p>
    <w:p w14:paraId="4C7C29E2" w14:textId="77777777" w:rsidR="00D031FA" w:rsidRPr="00D031FA" w:rsidRDefault="00D031FA" w:rsidP="00D031F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25FAA21" w14:textId="77777777" w:rsidR="00D031FA" w:rsidRPr="00D031FA" w:rsidRDefault="00D031FA" w:rsidP="00D031FA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3B0E8476" w14:textId="77777777" w:rsidR="00D031FA" w:rsidRPr="00D031FA" w:rsidRDefault="00D031FA" w:rsidP="00D031FA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031FA">
        <w:rPr>
          <w:rFonts w:eastAsia="Times New Roman" w:cstheme="minorHAnsi"/>
          <w:b/>
          <w:bCs/>
          <w:sz w:val="20"/>
          <w:szCs w:val="20"/>
          <w:lang w:eastAsia="pl-PL"/>
        </w:rPr>
        <w:t>I. Informacje o podmiocie</w:t>
      </w:r>
    </w:p>
    <w:p w14:paraId="36FC7FDB" w14:textId="77777777" w:rsidR="00D031FA" w:rsidRPr="00D031FA" w:rsidRDefault="00D031FA" w:rsidP="00D031FA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tbl>
      <w:tblPr>
        <w:tblW w:w="4962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8"/>
        <w:gridCol w:w="6495"/>
      </w:tblGrid>
      <w:tr w:rsidR="00D031FA" w:rsidRPr="00D031FA" w14:paraId="7A3D3BA6" w14:textId="77777777" w:rsidTr="000975D5">
        <w:trPr>
          <w:cantSplit/>
          <w:trHeight w:val="427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1B7FF" w14:textId="77777777" w:rsidR="00D031FA" w:rsidRPr="00D031FA" w:rsidRDefault="00D031FA" w:rsidP="00D031F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>Pełna nazwa podmiotu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BC7766" w14:textId="77777777" w:rsidR="00D031FA" w:rsidRPr="00D031FA" w:rsidRDefault="00D031FA" w:rsidP="00D031F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031FA" w:rsidRPr="00D031FA" w14:paraId="6741AC47" w14:textId="77777777" w:rsidTr="000975D5">
        <w:trPr>
          <w:cantSplit/>
          <w:trHeight w:val="427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646F8" w14:textId="77777777" w:rsidR="00D031FA" w:rsidRPr="00D031FA" w:rsidRDefault="00D031FA" w:rsidP="00D031F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>Forma organizacyjna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D4EB7" w14:textId="77777777" w:rsidR="00D031FA" w:rsidRPr="00D031FA" w:rsidRDefault="00D031FA" w:rsidP="00D031F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031FA" w:rsidRPr="00D031FA" w14:paraId="0AAA1465" w14:textId="77777777" w:rsidTr="000975D5">
        <w:trPr>
          <w:cantSplit/>
          <w:trHeight w:val="427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7B0BEA" w14:textId="77777777" w:rsidR="00D031FA" w:rsidRPr="00D031FA" w:rsidRDefault="00D031FA" w:rsidP="00D031F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>NIP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EDF8" w14:textId="77777777" w:rsidR="00D031FA" w:rsidRPr="00D031FA" w:rsidRDefault="00D031FA" w:rsidP="00D031F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031FA" w:rsidRPr="00D031FA" w14:paraId="071BCD28" w14:textId="77777777" w:rsidTr="000975D5">
        <w:trPr>
          <w:cantSplit/>
          <w:trHeight w:val="427"/>
        </w:trPr>
        <w:tc>
          <w:tcPr>
            <w:tcW w:w="1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DD1D3D" w14:textId="77777777" w:rsidR="00D031FA" w:rsidRPr="00D031FA" w:rsidRDefault="00D031FA" w:rsidP="00D031F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>REGON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8FFD" w14:textId="77777777" w:rsidR="00D031FA" w:rsidRPr="00D031FA" w:rsidRDefault="00D031FA" w:rsidP="00D031F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031FA" w:rsidRPr="00D031FA" w14:paraId="776C4DC1" w14:textId="77777777" w:rsidTr="000975D5">
        <w:trPr>
          <w:cantSplit/>
          <w:trHeight w:val="427"/>
        </w:trPr>
        <w:tc>
          <w:tcPr>
            <w:tcW w:w="1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9A2EE7" w14:textId="77777777" w:rsidR="00D031FA" w:rsidRPr="00D031FA" w:rsidRDefault="00D031FA" w:rsidP="00D031F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>Numer KRS lub innego właściwego rejestru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36AC" w14:textId="77777777" w:rsidR="00D031FA" w:rsidRPr="00D031FA" w:rsidRDefault="00D031FA" w:rsidP="00D031F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031FA" w:rsidRPr="00D031FA" w14:paraId="25CCD4FE" w14:textId="77777777" w:rsidTr="000975D5">
        <w:trPr>
          <w:cantSplit/>
          <w:trHeight w:val="427"/>
        </w:trPr>
        <w:tc>
          <w:tcPr>
            <w:tcW w:w="1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EFED30" w14:textId="77777777" w:rsidR="00D031FA" w:rsidRPr="00D031FA" w:rsidRDefault="00D031FA" w:rsidP="00D031F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>Adres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F884" w14:textId="77777777" w:rsidR="00D031FA" w:rsidRPr="00D031FA" w:rsidRDefault="00D031FA" w:rsidP="00D031F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031FA" w:rsidRPr="00D031FA" w14:paraId="57DA2E2B" w14:textId="77777777" w:rsidTr="000975D5">
        <w:trPr>
          <w:cantSplit/>
          <w:trHeight w:val="427"/>
        </w:trPr>
        <w:tc>
          <w:tcPr>
            <w:tcW w:w="1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13E379" w14:textId="77777777" w:rsidR="00D031FA" w:rsidRPr="00D031FA" w:rsidRDefault="00D031FA" w:rsidP="00D031F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>Telefon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7293" w14:textId="77777777" w:rsidR="00D031FA" w:rsidRPr="00D031FA" w:rsidRDefault="00D031FA" w:rsidP="00D031F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031FA" w:rsidRPr="00D031FA" w14:paraId="04A99524" w14:textId="77777777" w:rsidTr="000975D5">
        <w:trPr>
          <w:cantSplit/>
          <w:trHeight w:val="427"/>
        </w:trPr>
        <w:tc>
          <w:tcPr>
            <w:tcW w:w="1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2A0D5F" w14:textId="77777777" w:rsidR="00D031FA" w:rsidRPr="00D031FA" w:rsidRDefault="00D031FA" w:rsidP="00D031F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>Fax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E8FA" w14:textId="77777777" w:rsidR="00D031FA" w:rsidRPr="00D031FA" w:rsidRDefault="00D031FA" w:rsidP="00D031F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8CB4324" w14:textId="77777777" w:rsidR="00D031FA" w:rsidRPr="00D031FA" w:rsidRDefault="00D031FA" w:rsidP="00D031FA">
      <w:p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8DBBDB5" w14:textId="77777777" w:rsidR="00D031FA" w:rsidRPr="00D031FA" w:rsidRDefault="00D031FA" w:rsidP="00D031FA">
      <w:p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D031FA">
        <w:rPr>
          <w:rFonts w:cstheme="minorHAnsi"/>
          <w:sz w:val="20"/>
          <w:szCs w:val="20"/>
        </w:rPr>
        <w:t xml:space="preserve">Osoba do kontaktów roboczych: </w:t>
      </w:r>
    </w:p>
    <w:tbl>
      <w:tblPr>
        <w:tblW w:w="92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0"/>
        <w:gridCol w:w="6714"/>
      </w:tblGrid>
      <w:tr w:rsidR="00D031FA" w:rsidRPr="00D031FA" w14:paraId="781EF0A3" w14:textId="77777777" w:rsidTr="000975D5">
        <w:trPr>
          <w:trHeight w:val="389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98586" w14:textId="77777777" w:rsidR="00D031FA" w:rsidRPr="00D031FA" w:rsidRDefault="00D031FA" w:rsidP="00D031F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>Imię i nazwisko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42512" w14:textId="77777777" w:rsidR="00D031FA" w:rsidRPr="00D031FA" w:rsidRDefault="00D031FA" w:rsidP="00D031F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031FA" w:rsidRPr="00D031FA" w14:paraId="1701B407" w14:textId="77777777" w:rsidTr="000975D5">
        <w:trPr>
          <w:trHeight w:val="389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299E5" w14:textId="77777777" w:rsidR="00D031FA" w:rsidRPr="00D031FA" w:rsidRDefault="00D031FA" w:rsidP="00D031F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>Stanowisko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6C99F" w14:textId="77777777" w:rsidR="00D031FA" w:rsidRPr="00D031FA" w:rsidRDefault="00D031FA" w:rsidP="00D031F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031FA" w:rsidRPr="00D031FA" w14:paraId="4855FC76" w14:textId="77777777" w:rsidTr="000975D5">
        <w:trPr>
          <w:trHeight w:val="389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2D29" w14:textId="77777777" w:rsidR="00D031FA" w:rsidRPr="00D031FA" w:rsidRDefault="00D031FA" w:rsidP="00D031F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>Telefon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55B7" w14:textId="77777777" w:rsidR="00D031FA" w:rsidRPr="00D031FA" w:rsidRDefault="00D031FA" w:rsidP="00D031F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031FA" w:rsidRPr="00D031FA" w14:paraId="70A6DC37" w14:textId="77777777" w:rsidTr="000975D5">
        <w:trPr>
          <w:trHeight w:val="389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31070" w14:textId="77777777" w:rsidR="00D031FA" w:rsidRPr="00D031FA" w:rsidRDefault="00D031FA" w:rsidP="00D031F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A5CCC" w14:textId="77777777" w:rsidR="00D031FA" w:rsidRPr="00D031FA" w:rsidRDefault="00D031FA" w:rsidP="00D031FA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C5B2F94" w14:textId="77777777" w:rsidR="00D031FA" w:rsidRPr="00D031FA" w:rsidRDefault="00D031FA" w:rsidP="00D031FA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613D1582" w14:textId="77777777" w:rsidR="00D031FA" w:rsidRPr="00D031FA" w:rsidRDefault="00D031FA" w:rsidP="00D031FA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7F6F06C5" w14:textId="0D9FDE90" w:rsidR="00D031FA" w:rsidRPr="00D031FA" w:rsidRDefault="00D031FA" w:rsidP="00D031FA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D031FA">
        <w:rPr>
          <w:rFonts w:eastAsia="Times New Roman" w:cstheme="minorHAnsi"/>
          <w:b/>
          <w:bCs/>
          <w:sz w:val="20"/>
          <w:szCs w:val="20"/>
          <w:lang w:eastAsia="pl-PL"/>
        </w:rPr>
        <w:t>II. Kryteria dostępu dla podmiotu starającego się o wybór na Partnera projektu.</w:t>
      </w:r>
      <w:r w:rsidR="003D1C5C">
        <w:rPr>
          <w:rFonts w:eastAsia="Times New Roman" w:cstheme="minorHAnsi"/>
          <w:b/>
          <w:bCs/>
          <w:sz w:val="20"/>
          <w:szCs w:val="20"/>
          <w:lang w:eastAsia="pl-PL"/>
        </w:rPr>
        <w:t>*</w:t>
      </w:r>
    </w:p>
    <w:p w14:paraId="6163BF02" w14:textId="77777777" w:rsidR="00D031FA" w:rsidRPr="00D031FA" w:rsidRDefault="00D031FA" w:rsidP="00D031FA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81"/>
        <w:gridCol w:w="1766"/>
      </w:tblGrid>
      <w:tr w:rsidR="00D031FA" w:rsidRPr="00D031FA" w14:paraId="78B8D727" w14:textId="77777777" w:rsidTr="000975D5">
        <w:trPr>
          <w:trHeight w:val="378"/>
        </w:trPr>
        <w:tc>
          <w:tcPr>
            <w:tcW w:w="675" w:type="dxa"/>
            <w:shd w:val="clear" w:color="auto" w:fill="D9D9D9"/>
            <w:vAlign w:val="center"/>
          </w:tcPr>
          <w:p w14:paraId="4AA38AEA" w14:textId="77777777" w:rsidR="00D031FA" w:rsidRPr="00D031FA" w:rsidRDefault="00D031FA" w:rsidP="00D031F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D031FA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6881" w:type="dxa"/>
            <w:shd w:val="clear" w:color="auto" w:fill="D9D9D9"/>
            <w:vAlign w:val="center"/>
          </w:tcPr>
          <w:p w14:paraId="7F150F04" w14:textId="77777777" w:rsidR="00D031FA" w:rsidRPr="00D031FA" w:rsidRDefault="00D031FA" w:rsidP="00D031F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D031FA"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1766" w:type="dxa"/>
            <w:shd w:val="clear" w:color="auto" w:fill="D9D9D9"/>
            <w:vAlign w:val="center"/>
          </w:tcPr>
          <w:p w14:paraId="65EE0EC0" w14:textId="77777777" w:rsidR="00D031FA" w:rsidRPr="00D031FA" w:rsidRDefault="00D031FA" w:rsidP="00D031F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D031FA">
              <w:rPr>
                <w:rFonts w:cstheme="minorHAnsi"/>
                <w:b/>
                <w:sz w:val="20"/>
                <w:szCs w:val="20"/>
              </w:rPr>
              <w:t>Oświadczenie</w:t>
            </w:r>
          </w:p>
        </w:tc>
      </w:tr>
      <w:tr w:rsidR="00D031FA" w:rsidRPr="00D031FA" w14:paraId="1C960912" w14:textId="77777777" w:rsidTr="000975D5">
        <w:trPr>
          <w:trHeight w:val="566"/>
        </w:trPr>
        <w:tc>
          <w:tcPr>
            <w:tcW w:w="675" w:type="dxa"/>
            <w:vAlign w:val="center"/>
          </w:tcPr>
          <w:p w14:paraId="6622F996" w14:textId="77777777" w:rsidR="00D031FA" w:rsidRPr="00D031FA" w:rsidRDefault="00D031FA" w:rsidP="00D031F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66CDEA99" w14:textId="77777777" w:rsidR="00D031FA" w:rsidRPr="00D031FA" w:rsidRDefault="00D031FA" w:rsidP="00D031FA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>Zgłaszający nie jest osobą fizyczną nieprowadzącą działalności gospodarczej lub oświatowej.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04ADDA22" w14:textId="77777777" w:rsidR="00D031FA" w:rsidRPr="00D031FA" w:rsidRDefault="00D031FA" w:rsidP="00D031F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D031FA" w:rsidRPr="00D031FA" w14:paraId="36A70620" w14:textId="77777777" w:rsidTr="000975D5">
        <w:trPr>
          <w:trHeight w:val="560"/>
        </w:trPr>
        <w:tc>
          <w:tcPr>
            <w:tcW w:w="675" w:type="dxa"/>
            <w:vAlign w:val="center"/>
          </w:tcPr>
          <w:p w14:paraId="42E6AC4A" w14:textId="77777777" w:rsidR="00D031FA" w:rsidRPr="00D031FA" w:rsidRDefault="00D031FA" w:rsidP="00D031F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266C67EE" w14:textId="77777777" w:rsidR="00D031FA" w:rsidRPr="00D031FA" w:rsidRDefault="00D031FA" w:rsidP="00D031F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>Opis przedmiotu działalności zgodnej z celem partnerstwa (na podstawie statutu lub innego równorzędnego dokumentu).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27DBCF28" w14:textId="77777777" w:rsidR="00D031FA" w:rsidRPr="00D031FA" w:rsidRDefault="00D031FA" w:rsidP="00D031F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D031FA" w:rsidRPr="00D031FA" w14:paraId="300EC9B6" w14:textId="77777777" w:rsidTr="000975D5">
        <w:trPr>
          <w:trHeight w:val="2312"/>
        </w:trPr>
        <w:tc>
          <w:tcPr>
            <w:tcW w:w="675" w:type="dxa"/>
            <w:vAlign w:val="center"/>
          </w:tcPr>
          <w:p w14:paraId="40A2D63D" w14:textId="77777777" w:rsidR="00D031FA" w:rsidRPr="00D031FA" w:rsidRDefault="00D031FA" w:rsidP="00D031F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4201A91E" w14:textId="77777777" w:rsidR="00D031FA" w:rsidRPr="00D031FA" w:rsidRDefault="00D031FA" w:rsidP="00D031FA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>Zgłaszający nie podlega wykluczeniu z możliwości ubiegania się o dofinansowanie na podstawie odrębnych przepisów, w szczególności:</w:t>
            </w:r>
          </w:p>
          <w:p w14:paraId="54C1BE43" w14:textId="77777777" w:rsidR="00D031FA" w:rsidRPr="00D031FA" w:rsidRDefault="00D031FA" w:rsidP="00D031FA">
            <w:pPr>
              <w:numPr>
                <w:ilvl w:val="0"/>
                <w:numId w:val="16"/>
              </w:numPr>
              <w:spacing w:after="0" w:line="240" w:lineRule="auto"/>
              <w:ind w:left="459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>a) art. 207 ust. 4 ustawy z dnia 27 sierpnia 2009 r. o finansach publicznych (</w:t>
            </w:r>
            <w:proofErr w:type="spellStart"/>
            <w:r w:rsidRPr="00D031FA">
              <w:rPr>
                <w:rFonts w:cstheme="minorHAnsi"/>
                <w:sz w:val="20"/>
                <w:szCs w:val="20"/>
              </w:rPr>
              <w:t>t.j</w:t>
            </w:r>
            <w:proofErr w:type="spellEnd"/>
            <w:r w:rsidRPr="00D031FA">
              <w:rPr>
                <w:rFonts w:cstheme="minorHAnsi"/>
                <w:sz w:val="20"/>
                <w:szCs w:val="20"/>
              </w:rPr>
              <w:t xml:space="preserve">. Dz. U. 2022 r., poz. 2414 z </w:t>
            </w:r>
            <w:proofErr w:type="spellStart"/>
            <w:r w:rsidRPr="00D031FA">
              <w:rPr>
                <w:rFonts w:cstheme="minorHAnsi"/>
                <w:sz w:val="20"/>
                <w:szCs w:val="20"/>
              </w:rPr>
              <w:t>późn</w:t>
            </w:r>
            <w:proofErr w:type="spellEnd"/>
            <w:r w:rsidRPr="00D031FA">
              <w:rPr>
                <w:rFonts w:cstheme="minorHAnsi"/>
                <w:sz w:val="20"/>
                <w:szCs w:val="20"/>
              </w:rPr>
              <w:t>. zm.); art. 12 ust. 1 pkt 1 ustawy z dnia 15 czerwca 2012 r. o skutkach powierzania wykonywania pracy cudzoziemcom przebywającym wbrew przepisom na terytorium Rzeczypospolitej Polskiej (Dz. U. z 2021 poz. 1745); art. 9 ust. 1 pkt 2a ustawy z dnia 28 października 2002 r. o odpowiedzialności podmiotów zbiorowych za czyny zabronione pod groźbą kary (</w:t>
            </w:r>
            <w:proofErr w:type="spellStart"/>
            <w:r w:rsidRPr="00D031FA">
              <w:rPr>
                <w:rFonts w:cstheme="minorHAnsi"/>
                <w:sz w:val="20"/>
                <w:szCs w:val="20"/>
              </w:rPr>
              <w:t>t.j</w:t>
            </w:r>
            <w:proofErr w:type="spellEnd"/>
            <w:r w:rsidRPr="00D031FA">
              <w:rPr>
                <w:rFonts w:cstheme="minorHAnsi"/>
                <w:sz w:val="20"/>
                <w:szCs w:val="20"/>
              </w:rPr>
              <w:t>. Dz. U. z 2014 r., poz. 1417).</w:t>
            </w:r>
          </w:p>
          <w:p w14:paraId="27ACEC6E" w14:textId="77777777" w:rsidR="00D031FA" w:rsidRPr="00D031FA" w:rsidRDefault="00D031FA" w:rsidP="00D031FA">
            <w:pPr>
              <w:numPr>
                <w:ilvl w:val="0"/>
                <w:numId w:val="16"/>
              </w:numPr>
              <w:spacing w:after="0" w:line="240" w:lineRule="auto"/>
              <w:ind w:left="459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>art. 5 l Rozporządzenia (UE) nr 2022/576 z dnia 8 kwietnia 2022 r. w sprawie zmiany Rozporządzenia (UE) nr 833/2014 z dnia 31 lipca 2014 roku dotyczącego środków ograniczających w związku z działaniami Rosji destabilizującymi sytuację na Ukrainie.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2FF6F481" w14:textId="77777777" w:rsidR="00D031FA" w:rsidRPr="00D031FA" w:rsidRDefault="00D031FA" w:rsidP="00D031F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D031FA" w:rsidRPr="00D031FA" w14:paraId="484FCB5F" w14:textId="77777777" w:rsidTr="000975D5">
        <w:trPr>
          <w:trHeight w:val="1125"/>
        </w:trPr>
        <w:tc>
          <w:tcPr>
            <w:tcW w:w="675" w:type="dxa"/>
            <w:vAlign w:val="center"/>
          </w:tcPr>
          <w:p w14:paraId="425D2495" w14:textId="77777777" w:rsidR="00D031FA" w:rsidRPr="00D031FA" w:rsidRDefault="00D031FA" w:rsidP="00D031FA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0A513D53" w14:textId="77777777" w:rsidR="00D031FA" w:rsidRPr="00D031FA" w:rsidRDefault="00D031FA" w:rsidP="00D031FA">
            <w:pPr>
              <w:spacing w:after="0" w:line="240" w:lineRule="auto"/>
              <w:ind w:left="34" w:hanging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>Zgłaszający nie zalega z uiszczaniem wobec Urzędu Skarbowego oraz Zakładu Ubezpieczeń Społecznych podatków, opłat lub składek na ubezpieczenia społeczne lub zdrowotne, z wyjątkiem przypadków gdy podmiot uzyskał przewidziane prawem zwolnienie, odroczenie, rozłożenie na raty zaległych płatności lub wstrzymanie w całości wykonania decyzji właściwego organu;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69AA60C8" w14:textId="77777777" w:rsidR="00D031FA" w:rsidRPr="00D031FA" w:rsidRDefault="00D031FA" w:rsidP="00D031F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D031FA" w:rsidRPr="00D031FA" w14:paraId="4A2D6FE3" w14:textId="77777777" w:rsidTr="000975D5">
        <w:trPr>
          <w:trHeight w:val="702"/>
        </w:trPr>
        <w:tc>
          <w:tcPr>
            <w:tcW w:w="675" w:type="dxa"/>
            <w:vAlign w:val="center"/>
          </w:tcPr>
          <w:p w14:paraId="3839D8E0" w14:textId="77777777" w:rsidR="00D031FA" w:rsidRPr="00D031FA" w:rsidRDefault="00D031FA" w:rsidP="00D031FA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1E41C94B" w14:textId="19976448" w:rsidR="00D031FA" w:rsidRPr="00D031FA" w:rsidRDefault="00D031FA" w:rsidP="00D031FA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 xml:space="preserve">Zgłaszający w okresie realizacji projektu prowadzi biuro projektu (lub posiada siedzibę, filię, delegaturę, oddział czy inną prawnie dozwoloną formę organizacyjną działalności podmiotu) na terenie województwa </w:t>
            </w:r>
            <w:r w:rsidR="00191A33">
              <w:rPr>
                <w:rFonts w:cstheme="minorHAnsi"/>
                <w:sz w:val="20"/>
                <w:szCs w:val="20"/>
              </w:rPr>
              <w:t xml:space="preserve">zachodniopolskiego </w:t>
            </w:r>
            <w:r w:rsidRPr="00D031F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5CD3F366" w14:textId="77777777" w:rsidR="00D031FA" w:rsidRPr="00D031FA" w:rsidRDefault="00D031FA" w:rsidP="00D031F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D031FA" w:rsidRPr="00D031FA" w14:paraId="2E66332D" w14:textId="77777777" w:rsidTr="000975D5">
        <w:trPr>
          <w:trHeight w:val="565"/>
        </w:trPr>
        <w:tc>
          <w:tcPr>
            <w:tcW w:w="675" w:type="dxa"/>
            <w:vAlign w:val="center"/>
          </w:tcPr>
          <w:p w14:paraId="4C2A3D84" w14:textId="77777777" w:rsidR="00D031FA" w:rsidRPr="00D031FA" w:rsidRDefault="00D031FA" w:rsidP="00D031FA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0B86D9EE" w14:textId="1AF2FE95" w:rsidR="00D031FA" w:rsidRPr="00D031FA" w:rsidRDefault="00D031FA" w:rsidP="00D031FA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 xml:space="preserve">Zgłaszający w ostatnim roku obrotowym osiągnął obrót w wysokości co najmniej  </w:t>
            </w:r>
            <w:r w:rsidR="00D71CBA">
              <w:rPr>
                <w:rFonts w:cstheme="minorHAnsi"/>
                <w:sz w:val="20"/>
                <w:szCs w:val="20"/>
              </w:rPr>
              <w:t>3</w:t>
            </w:r>
            <w:r w:rsidRPr="00D031FA">
              <w:rPr>
                <w:rFonts w:cstheme="minorHAnsi"/>
                <w:sz w:val="20"/>
                <w:szCs w:val="20"/>
              </w:rPr>
              <w:t xml:space="preserve">00 000,00 PLN. 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4F63454B" w14:textId="77777777" w:rsidR="00D031FA" w:rsidRPr="00D031FA" w:rsidRDefault="00D031FA" w:rsidP="00D031F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D031FA" w:rsidRPr="00D031FA" w14:paraId="0E986546" w14:textId="77777777" w:rsidTr="000975D5">
        <w:trPr>
          <w:trHeight w:val="545"/>
        </w:trPr>
        <w:tc>
          <w:tcPr>
            <w:tcW w:w="675" w:type="dxa"/>
            <w:vAlign w:val="center"/>
          </w:tcPr>
          <w:p w14:paraId="21C61287" w14:textId="77777777" w:rsidR="00D031FA" w:rsidRPr="00D031FA" w:rsidRDefault="00D031FA" w:rsidP="00D031FA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46C17BF7" w14:textId="678E9BD2" w:rsidR="00D031FA" w:rsidRPr="00D031FA" w:rsidRDefault="00D031FA" w:rsidP="00D031FA">
            <w:pPr>
              <w:spacing w:after="0" w:line="240" w:lineRule="auto"/>
              <w:ind w:left="34" w:hanging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 xml:space="preserve">Zgłaszający posiada potencjał kadrowy, organizacyjny i finansowy umożliwiający realizację projektu w zakresie zadań partnera. </w:t>
            </w:r>
            <w:r w:rsidR="003D1C5C">
              <w:rPr>
                <w:rFonts w:cstheme="minorHAnsi"/>
                <w:sz w:val="20"/>
                <w:szCs w:val="20"/>
              </w:rPr>
              <w:t>**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07BD920B" w14:textId="77777777" w:rsidR="00D031FA" w:rsidRPr="00D031FA" w:rsidRDefault="00D031FA" w:rsidP="00D031F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  <w:tr w:rsidR="00D031FA" w:rsidRPr="00D031FA" w14:paraId="7D776456" w14:textId="77777777" w:rsidTr="000975D5">
        <w:trPr>
          <w:trHeight w:val="695"/>
        </w:trPr>
        <w:tc>
          <w:tcPr>
            <w:tcW w:w="675" w:type="dxa"/>
            <w:vAlign w:val="center"/>
          </w:tcPr>
          <w:p w14:paraId="0771E787" w14:textId="77777777" w:rsidR="00D031FA" w:rsidRPr="00D031FA" w:rsidRDefault="00D031FA" w:rsidP="00D031FA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37CBE941" w14:textId="77777777" w:rsidR="00D031FA" w:rsidRPr="00D031FA" w:rsidRDefault="00D031FA" w:rsidP="00D031FA">
            <w:pPr>
              <w:spacing w:after="0" w:line="240" w:lineRule="auto"/>
              <w:ind w:left="34" w:hanging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>Zgłaszający deklaruje uczestnictwo w realizacji projektu na wszystkich etapach, w tym na etapie przygotowania wniosku o dofinansowanie.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24C039D5" w14:textId="77777777" w:rsidR="00D031FA" w:rsidRPr="00D031FA" w:rsidRDefault="00D031FA" w:rsidP="00D031F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</w:tbl>
    <w:p w14:paraId="4F222E18" w14:textId="77777777" w:rsidR="003D1C5C" w:rsidRDefault="003D1C5C" w:rsidP="003D1C5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0000"/>
          <w:sz w:val="20"/>
          <w:szCs w:val="20"/>
        </w:rPr>
      </w:pPr>
    </w:p>
    <w:p w14:paraId="5E4C2018" w14:textId="77777777" w:rsidR="003D1C5C" w:rsidRPr="003D1C5C" w:rsidRDefault="003D1C5C" w:rsidP="003D1C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3D1C5C">
        <w:rPr>
          <w:rFonts w:cstheme="minorHAnsi"/>
          <w:i/>
          <w:sz w:val="20"/>
          <w:szCs w:val="20"/>
        </w:rPr>
        <w:t xml:space="preserve">*Kandydat na Partnera projektu załącza do oferty wskazane oświadczenia. W kolumnie oświadczenie X. </w:t>
      </w:r>
    </w:p>
    <w:p w14:paraId="2978213F" w14:textId="77777777" w:rsidR="003D1C5C" w:rsidRPr="003D1C5C" w:rsidRDefault="003D1C5C" w:rsidP="003D1C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3D1C5C">
        <w:rPr>
          <w:rFonts w:cstheme="minorHAnsi"/>
          <w:i/>
          <w:sz w:val="20"/>
          <w:szCs w:val="20"/>
        </w:rPr>
        <w:t xml:space="preserve">** celem potwierdzenia potencjału do oferty należy załączyć dokumenty wskazujące w sposób jednoznaczny zasoby umożliwiające realizację projektu w zakresie zadań Partnera. (np. referencje osób proponowanych do zaangażowania,  opis zrealizowanych projektów, doświadczenie). </w:t>
      </w:r>
    </w:p>
    <w:p w14:paraId="00A03047" w14:textId="77777777" w:rsidR="003D1C5C" w:rsidRPr="003D1C5C" w:rsidRDefault="003D1C5C" w:rsidP="003D1C5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0000"/>
          <w:sz w:val="20"/>
          <w:szCs w:val="20"/>
        </w:rPr>
      </w:pPr>
    </w:p>
    <w:p w14:paraId="10BFA888" w14:textId="77777777" w:rsidR="003D1C5C" w:rsidRDefault="003D1C5C" w:rsidP="003D1C5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0000"/>
          <w:sz w:val="20"/>
          <w:szCs w:val="20"/>
        </w:rPr>
      </w:pPr>
    </w:p>
    <w:p w14:paraId="5B326CD8" w14:textId="77777777" w:rsidR="003D1C5C" w:rsidRPr="00D031FA" w:rsidRDefault="003D1C5C" w:rsidP="003D1C5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0000"/>
          <w:sz w:val="20"/>
          <w:szCs w:val="20"/>
        </w:rPr>
      </w:pPr>
    </w:p>
    <w:p w14:paraId="0D5612EC" w14:textId="77777777" w:rsidR="00D031FA" w:rsidRPr="00D031FA" w:rsidRDefault="00D031FA" w:rsidP="00D031FA">
      <w:pPr>
        <w:tabs>
          <w:tab w:val="left" w:pos="4253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D031FA">
        <w:rPr>
          <w:rFonts w:cstheme="minorHAnsi"/>
          <w:b/>
          <w:sz w:val="20"/>
          <w:szCs w:val="20"/>
        </w:rPr>
        <w:t xml:space="preserve">III. Kryteria dodatkowe punktowane </w:t>
      </w:r>
    </w:p>
    <w:p w14:paraId="3A20A33A" w14:textId="77777777" w:rsidR="00D031FA" w:rsidRPr="00D031FA" w:rsidRDefault="00D031FA" w:rsidP="00D031FA">
      <w:pPr>
        <w:tabs>
          <w:tab w:val="left" w:pos="4253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985"/>
        <w:gridCol w:w="1134"/>
        <w:gridCol w:w="2693"/>
      </w:tblGrid>
      <w:tr w:rsidR="00D031FA" w:rsidRPr="00D031FA" w14:paraId="621ECAEF" w14:textId="77777777" w:rsidTr="000975D5">
        <w:tc>
          <w:tcPr>
            <w:tcW w:w="534" w:type="dxa"/>
            <w:shd w:val="clear" w:color="auto" w:fill="D9D9D9"/>
            <w:vAlign w:val="center"/>
          </w:tcPr>
          <w:p w14:paraId="1122CA74" w14:textId="77777777" w:rsidR="00D031FA" w:rsidRPr="00D031FA" w:rsidRDefault="00D031FA" w:rsidP="00D031F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D031FA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7EBD8A92" w14:textId="77777777" w:rsidR="00D031FA" w:rsidRPr="00D031FA" w:rsidRDefault="00D031FA" w:rsidP="00D031F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D031FA"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4879F95A" w14:textId="77777777" w:rsidR="00D031FA" w:rsidRPr="00D031FA" w:rsidRDefault="00D031FA" w:rsidP="00D031F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theme="minorHAnsi"/>
                <w:b/>
                <w:sz w:val="20"/>
                <w:szCs w:val="20"/>
              </w:rPr>
            </w:pPr>
            <w:r w:rsidRPr="00D031FA">
              <w:rPr>
                <w:rFonts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A5FC458" w14:textId="77777777" w:rsidR="00D031FA" w:rsidRPr="00D031FA" w:rsidRDefault="00D031FA" w:rsidP="00D031FA">
            <w:pPr>
              <w:tabs>
                <w:tab w:val="left" w:pos="425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031F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Punkty max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16FC24DC" w14:textId="77777777" w:rsidR="00D031FA" w:rsidRPr="00D031FA" w:rsidRDefault="00D031FA" w:rsidP="00D031FA">
            <w:pPr>
              <w:tabs>
                <w:tab w:val="left" w:pos="425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031F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Oświadczenia</w:t>
            </w:r>
          </w:p>
        </w:tc>
      </w:tr>
      <w:tr w:rsidR="00D031FA" w:rsidRPr="00D031FA" w14:paraId="13F460EF" w14:textId="77777777" w:rsidTr="000975D5">
        <w:tc>
          <w:tcPr>
            <w:tcW w:w="534" w:type="dxa"/>
          </w:tcPr>
          <w:p w14:paraId="525C29CF" w14:textId="77777777" w:rsidR="00D031FA" w:rsidRPr="00D031FA" w:rsidRDefault="00D031FA" w:rsidP="00D031FA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14:paraId="34BCD51F" w14:textId="77777777" w:rsidR="00D031FA" w:rsidRPr="00D031FA" w:rsidRDefault="00D031FA" w:rsidP="00D031FA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 xml:space="preserve">Okres prowadzenia działalności statutowej, zgodnej z celami partnerstwa </w:t>
            </w:r>
          </w:p>
        </w:tc>
        <w:tc>
          <w:tcPr>
            <w:tcW w:w="1985" w:type="dxa"/>
            <w:shd w:val="clear" w:color="auto" w:fill="auto"/>
          </w:tcPr>
          <w:p w14:paraId="4B48E7D1" w14:textId="77777777" w:rsidR="00D031FA" w:rsidRPr="00D031FA" w:rsidRDefault="00D031FA" w:rsidP="00D031FA">
            <w:pPr>
              <w:tabs>
                <w:tab w:val="left" w:pos="4253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031FA">
              <w:rPr>
                <w:rFonts w:eastAsia="Times New Roman" w:cstheme="minorHAnsi"/>
                <w:sz w:val="20"/>
                <w:szCs w:val="20"/>
                <w:lang w:eastAsia="pl-PL"/>
              </w:rPr>
              <w:t>Należy wskazać okres w latach, np. 5 lat</w:t>
            </w:r>
          </w:p>
        </w:tc>
        <w:tc>
          <w:tcPr>
            <w:tcW w:w="1134" w:type="dxa"/>
            <w:shd w:val="clear" w:color="auto" w:fill="auto"/>
          </w:tcPr>
          <w:p w14:paraId="46F229CC" w14:textId="77777777" w:rsidR="00D031FA" w:rsidRPr="00D031FA" w:rsidRDefault="00D031FA" w:rsidP="00D031F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>0-10 lat= 2 pkt</w:t>
            </w:r>
          </w:p>
          <w:p w14:paraId="533A4E06" w14:textId="77777777" w:rsidR="00D031FA" w:rsidRPr="00D031FA" w:rsidRDefault="00D031FA" w:rsidP="00D031F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>Powyżej 10 lat = 8 pkt</w:t>
            </w:r>
          </w:p>
        </w:tc>
        <w:tc>
          <w:tcPr>
            <w:tcW w:w="2693" w:type="dxa"/>
          </w:tcPr>
          <w:p w14:paraId="7ED030FD" w14:textId="77777777" w:rsidR="00D031FA" w:rsidRPr="00D031FA" w:rsidRDefault="00D031FA" w:rsidP="00D031F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D031FA" w:rsidRPr="00D031FA" w14:paraId="662538F2" w14:textId="77777777" w:rsidTr="000975D5">
        <w:trPr>
          <w:trHeight w:val="2364"/>
        </w:trPr>
        <w:tc>
          <w:tcPr>
            <w:tcW w:w="534" w:type="dxa"/>
            <w:vMerge w:val="restart"/>
          </w:tcPr>
          <w:p w14:paraId="21377097" w14:textId="77777777" w:rsidR="00D031FA" w:rsidRPr="00D031FA" w:rsidRDefault="00D031FA" w:rsidP="00D031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031FA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66E71A6F" w14:textId="77777777" w:rsidR="00D031FA" w:rsidRPr="00D031FA" w:rsidRDefault="00D031FA" w:rsidP="00D031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031F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Deklarowany wkład potencjalnego Partnera w realizację celu partnerstwa </w:t>
            </w:r>
          </w:p>
        </w:tc>
        <w:tc>
          <w:tcPr>
            <w:tcW w:w="1985" w:type="dxa"/>
            <w:shd w:val="clear" w:color="auto" w:fill="auto"/>
          </w:tcPr>
          <w:p w14:paraId="4AEDFC66" w14:textId="77777777" w:rsidR="00D031FA" w:rsidRPr="00D031FA" w:rsidRDefault="00D031FA" w:rsidP="00D031FA">
            <w:pPr>
              <w:tabs>
                <w:tab w:val="left" w:pos="4253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031F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Opis powinien wskazywać zasoby ludzkie obejmujące ilość pracowników zatrudnionych u Zgłaszającego na dzień składania zgłoszenia, którzy zaangażowani byli w </w:t>
            </w:r>
            <w:r w:rsidRPr="00D031FA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realizację zadań wynikających z  projektów współfinansowanych ze środków publicznych w perspektywie 2007-2013 oraz 2014-2020</w:t>
            </w:r>
          </w:p>
        </w:tc>
        <w:tc>
          <w:tcPr>
            <w:tcW w:w="1134" w:type="dxa"/>
            <w:shd w:val="clear" w:color="auto" w:fill="auto"/>
          </w:tcPr>
          <w:p w14:paraId="26F8BA5C" w14:textId="77777777" w:rsidR="00D031FA" w:rsidRPr="00D031FA" w:rsidRDefault="00D031FA" w:rsidP="00D031F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lastRenderedPageBreak/>
              <w:t>6 pkt</w:t>
            </w:r>
          </w:p>
        </w:tc>
        <w:tc>
          <w:tcPr>
            <w:tcW w:w="2693" w:type="dxa"/>
          </w:tcPr>
          <w:p w14:paraId="2F122514" w14:textId="77777777" w:rsidR="00D031FA" w:rsidRPr="00D031FA" w:rsidRDefault="00D031FA" w:rsidP="00D031F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031FA" w:rsidRPr="00D031FA" w14:paraId="5C245196" w14:textId="77777777" w:rsidTr="000975D5">
        <w:trPr>
          <w:trHeight w:val="1703"/>
        </w:trPr>
        <w:tc>
          <w:tcPr>
            <w:tcW w:w="534" w:type="dxa"/>
            <w:vMerge/>
          </w:tcPr>
          <w:p w14:paraId="3D067D19" w14:textId="77777777" w:rsidR="00D031FA" w:rsidRPr="00D031FA" w:rsidRDefault="00D031FA" w:rsidP="00D031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3CF9F21D" w14:textId="77777777" w:rsidR="00D031FA" w:rsidRPr="00D031FA" w:rsidRDefault="00D031FA" w:rsidP="00D031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5BCA07B1" w14:textId="77777777" w:rsidR="00D031FA" w:rsidRPr="00D031FA" w:rsidRDefault="00D031FA" w:rsidP="00D031FA">
            <w:pPr>
              <w:tabs>
                <w:tab w:val="left" w:pos="4253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031FA">
              <w:rPr>
                <w:rFonts w:eastAsia="Times New Roman" w:cstheme="minorHAnsi"/>
                <w:sz w:val="20"/>
                <w:szCs w:val="20"/>
                <w:lang w:eastAsia="pl-PL"/>
              </w:rPr>
              <w:t>Opis powinien wskazywać zasoby organizacyjne i techniczne niezbędne dla prawidłowej realizacji projektu obejmujące m.in. informację na temat posiadanego biura oraz zasobów technicznych, które będą wykorzystywane do realizacji projektu.</w:t>
            </w:r>
          </w:p>
        </w:tc>
        <w:tc>
          <w:tcPr>
            <w:tcW w:w="1134" w:type="dxa"/>
            <w:shd w:val="clear" w:color="auto" w:fill="auto"/>
          </w:tcPr>
          <w:p w14:paraId="7096043D" w14:textId="77777777" w:rsidR="00D031FA" w:rsidRPr="00D031FA" w:rsidRDefault="00D031FA" w:rsidP="00D031F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>6 pkt</w:t>
            </w:r>
          </w:p>
        </w:tc>
        <w:tc>
          <w:tcPr>
            <w:tcW w:w="2693" w:type="dxa"/>
          </w:tcPr>
          <w:p w14:paraId="462D8A6D" w14:textId="77777777" w:rsidR="00D031FA" w:rsidRPr="00D031FA" w:rsidRDefault="00D031FA" w:rsidP="00D031F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031FA" w:rsidRPr="00D031FA" w14:paraId="362FCCB2" w14:textId="77777777" w:rsidTr="000975D5">
        <w:trPr>
          <w:trHeight w:val="5100"/>
        </w:trPr>
        <w:tc>
          <w:tcPr>
            <w:tcW w:w="534" w:type="dxa"/>
          </w:tcPr>
          <w:p w14:paraId="785AC719" w14:textId="77777777" w:rsidR="00D031FA" w:rsidRPr="00D031FA" w:rsidRDefault="00D031FA" w:rsidP="00D031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031FA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14:paraId="4D950198" w14:textId="2E9BADD2" w:rsidR="00D031FA" w:rsidRPr="00D031FA" w:rsidRDefault="00D031FA" w:rsidP="00D031FA">
            <w:pPr>
              <w:tabs>
                <w:tab w:val="left" w:pos="27"/>
              </w:tabs>
              <w:spacing w:after="200" w:line="276" w:lineRule="auto"/>
              <w:ind w:left="27" w:hanging="27"/>
              <w:contextualSpacing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 xml:space="preserve">Zgłaszający w ostatnich </w:t>
            </w:r>
            <w:r w:rsidR="00191A33">
              <w:rPr>
                <w:rFonts w:cstheme="minorHAnsi"/>
                <w:sz w:val="20"/>
                <w:szCs w:val="20"/>
              </w:rPr>
              <w:t>5</w:t>
            </w:r>
            <w:r w:rsidRPr="00D031FA">
              <w:rPr>
                <w:rFonts w:cstheme="minorHAnsi"/>
                <w:sz w:val="20"/>
                <w:szCs w:val="20"/>
              </w:rPr>
              <w:t xml:space="preserve"> latach zrealizował nie mniej niż 2 projekty  w ramach </w:t>
            </w:r>
            <w:r w:rsidR="00274DB3">
              <w:rPr>
                <w:rFonts w:cstheme="minorHAnsi"/>
                <w:sz w:val="20"/>
                <w:szCs w:val="20"/>
              </w:rPr>
              <w:t>dofinansowania ze środków UE.</w:t>
            </w:r>
            <w:r w:rsidRPr="00D031F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686AF344" w14:textId="09FF85E0" w:rsidR="00D031FA" w:rsidRPr="00D031FA" w:rsidRDefault="00D031FA" w:rsidP="00D031FA">
            <w:pPr>
              <w:tabs>
                <w:tab w:val="left" w:pos="4253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031FA">
              <w:rPr>
                <w:rFonts w:eastAsia="Times New Roman" w:cstheme="minorHAnsi"/>
                <w:sz w:val="20"/>
                <w:szCs w:val="20"/>
                <w:lang w:eastAsia="pl-PL"/>
              </w:rPr>
              <w:t>Opis powinien zawierać Program Pomocy, Numer działania,  łączną liczbę osób uczestniczących w szkoleniach/kursach/ innych formach kształcenia.</w:t>
            </w:r>
            <w:r w:rsidR="00D71CB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Doświadczenie poparte referencjami lub równoważnym dokumentem. </w:t>
            </w:r>
          </w:p>
        </w:tc>
        <w:tc>
          <w:tcPr>
            <w:tcW w:w="1134" w:type="dxa"/>
            <w:shd w:val="clear" w:color="auto" w:fill="auto"/>
          </w:tcPr>
          <w:p w14:paraId="6A0369BE" w14:textId="77777777" w:rsidR="00D031FA" w:rsidRPr="00D031FA" w:rsidRDefault="00D031FA" w:rsidP="00D031FA">
            <w:pPr>
              <w:tabs>
                <w:tab w:val="left" w:pos="4253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031FA">
              <w:rPr>
                <w:rFonts w:eastAsia="Times New Roman" w:cstheme="minorHAnsi"/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2693" w:type="dxa"/>
          </w:tcPr>
          <w:p w14:paraId="1FFC8966" w14:textId="77777777" w:rsidR="00D031FA" w:rsidRPr="00D031FA" w:rsidRDefault="00D031FA" w:rsidP="00D031FA">
            <w:pPr>
              <w:tabs>
                <w:tab w:val="left" w:pos="4253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031FA" w:rsidRPr="00D031FA" w14:paraId="48262367" w14:textId="77777777" w:rsidTr="000975D5">
        <w:trPr>
          <w:trHeight w:val="1261"/>
        </w:trPr>
        <w:tc>
          <w:tcPr>
            <w:tcW w:w="534" w:type="dxa"/>
          </w:tcPr>
          <w:p w14:paraId="62CC9CCF" w14:textId="77777777" w:rsidR="00D031FA" w:rsidRPr="00D031FA" w:rsidRDefault="00D031FA" w:rsidP="00D031F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031FA">
              <w:rPr>
                <w:rFonts w:eastAsia="Calibri" w:cstheme="minorHAnsi"/>
                <w:sz w:val="20"/>
                <w:szCs w:val="20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14:paraId="5EA88A5D" w14:textId="148ACC9D" w:rsidR="00D031FA" w:rsidRPr="00D031FA" w:rsidRDefault="00D031FA" w:rsidP="00D031FA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 xml:space="preserve">Zgłaszający w ostatnich 2 latach zrealizował zadania dotyczące podnoszenia kompetencji i/lub kwalifikacji </w:t>
            </w:r>
            <w:r w:rsidR="00191A33">
              <w:rPr>
                <w:rFonts w:cstheme="minorHAnsi"/>
                <w:sz w:val="20"/>
                <w:szCs w:val="20"/>
              </w:rPr>
              <w:t>nauczycieli</w:t>
            </w:r>
          </w:p>
          <w:p w14:paraId="02D0F179" w14:textId="77777777" w:rsidR="00D031FA" w:rsidRPr="00D031FA" w:rsidRDefault="00D031FA" w:rsidP="00D031FA">
            <w:pPr>
              <w:tabs>
                <w:tab w:val="left" w:pos="27"/>
              </w:tabs>
              <w:spacing w:after="200" w:line="276" w:lineRule="auto"/>
              <w:ind w:left="27" w:hanging="27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A5290E1" w14:textId="77777777" w:rsidR="00D031FA" w:rsidRDefault="00D031FA" w:rsidP="00D031FA">
            <w:pPr>
              <w:tabs>
                <w:tab w:val="left" w:pos="4253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031FA">
              <w:rPr>
                <w:rFonts w:eastAsia="Times New Roman" w:cstheme="minorHAnsi"/>
                <w:sz w:val="20"/>
                <w:szCs w:val="20"/>
                <w:lang w:eastAsia="pl-PL"/>
              </w:rPr>
              <w:t>Opis powinien wskazywać łączną liczbę osób uczestniczących w szkoleniach/kursach/ innych formach kształcenia.</w:t>
            </w:r>
          </w:p>
          <w:p w14:paraId="24CC60B6" w14:textId="6C8CB5AB" w:rsidR="00D71CBA" w:rsidRPr="00D031FA" w:rsidRDefault="00D71CBA" w:rsidP="00D031FA">
            <w:pPr>
              <w:tabs>
                <w:tab w:val="left" w:pos="4253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71CB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Doświadczenie poparte referencjami </w:t>
            </w:r>
            <w:r w:rsidRPr="00D71CBA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lub równoważnym dokumentem.</w:t>
            </w:r>
          </w:p>
        </w:tc>
        <w:tc>
          <w:tcPr>
            <w:tcW w:w="1134" w:type="dxa"/>
            <w:shd w:val="clear" w:color="auto" w:fill="auto"/>
          </w:tcPr>
          <w:p w14:paraId="4FA6F0F9" w14:textId="77777777" w:rsidR="00D031FA" w:rsidRPr="00D031FA" w:rsidRDefault="00D031FA" w:rsidP="00D031FA">
            <w:pPr>
              <w:tabs>
                <w:tab w:val="left" w:pos="4253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031FA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50 pkt</w:t>
            </w:r>
          </w:p>
        </w:tc>
        <w:tc>
          <w:tcPr>
            <w:tcW w:w="2693" w:type="dxa"/>
          </w:tcPr>
          <w:p w14:paraId="52775C8B" w14:textId="77777777" w:rsidR="00D031FA" w:rsidRPr="00D031FA" w:rsidRDefault="00D031FA" w:rsidP="00D031FA">
            <w:pPr>
              <w:tabs>
                <w:tab w:val="left" w:pos="4253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031FA" w:rsidRPr="00D031FA" w14:paraId="7FDB4AE4" w14:textId="77777777" w:rsidTr="000975D5">
        <w:tc>
          <w:tcPr>
            <w:tcW w:w="534" w:type="dxa"/>
          </w:tcPr>
          <w:p w14:paraId="7A28F743" w14:textId="77777777" w:rsidR="00D031FA" w:rsidRPr="00D031FA" w:rsidRDefault="00D031FA" w:rsidP="00D031FA">
            <w:pPr>
              <w:spacing w:after="0" w:line="240" w:lineRule="auto"/>
              <w:ind w:left="142" w:hanging="142"/>
              <w:contextualSpacing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976" w:type="dxa"/>
            <w:shd w:val="clear" w:color="auto" w:fill="auto"/>
          </w:tcPr>
          <w:p w14:paraId="10A2C52C" w14:textId="3E0A9B73" w:rsidR="00D031FA" w:rsidRPr="00D031FA" w:rsidRDefault="00D031FA" w:rsidP="00D031FA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D031FA">
              <w:rPr>
                <w:rFonts w:cstheme="minorHAnsi"/>
                <w:sz w:val="20"/>
                <w:szCs w:val="20"/>
              </w:rPr>
              <w:t xml:space="preserve">Zgłaszający posiada nie mniej niż 2 zawarte/rozliczone umowy na realizację projektu z </w:t>
            </w:r>
            <w:r w:rsidR="00D71CBA">
              <w:rPr>
                <w:rFonts w:cstheme="minorHAnsi"/>
                <w:sz w:val="20"/>
                <w:szCs w:val="20"/>
              </w:rPr>
              <w:t xml:space="preserve">Instytucją Zarządzającą/ Pośredniczącą </w:t>
            </w:r>
            <w:r w:rsidRPr="00D031FA">
              <w:rPr>
                <w:rFonts w:cstheme="minorHAnsi"/>
                <w:sz w:val="20"/>
                <w:szCs w:val="20"/>
              </w:rPr>
              <w:t xml:space="preserve"> </w:t>
            </w:r>
            <w:r w:rsidR="00D71CBA">
              <w:rPr>
                <w:rFonts w:cstheme="minorHAnsi"/>
                <w:sz w:val="20"/>
                <w:szCs w:val="20"/>
              </w:rPr>
              <w:t>środkami pochodzącymi z UE</w:t>
            </w:r>
            <w:r w:rsidRPr="00D031FA">
              <w:rPr>
                <w:rFonts w:cstheme="minorHAnsi"/>
                <w:sz w:val="20"/>
                <w:szCs w:val="20"/>
              </w:rPr>
              <w:t xml:space="preserve">. Umowa o dofinansowanie projektu w ramach RPO WZP 2014-2020 wlicza się pod warunkiem, że zrealizowano co najmniej 70% wartości każdej umowy. </w:t>
            </w:r>
          </w:p>
          <w:p w14:paraId="4F72D7F7" w14:textId="77777777" w:rsidR="00D031FA" w:rsidRPr="00D031FA" w:rsidRDefault="00D031FA" w:rsidP="00D031FA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D3F44D" w14:textId="77777777" w:rsidR="00D031FA" w:rsidRPr="00D031FA" w:rsidRDefault="00D031FA" w:rsidP="00D031FA">
            <w:pPr>
              <w:tabs>
                <w:tab w:val="left" w:pos="4253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031FA">
              <w:rPr>
                <w:rFonts w:eastAsia="Times New Roman" w:cstheme="minorHAnsi"/>
                <w:sz w:val="20"/>
                <w:szCs w:val="20"/>
                <w:lang w:eastAsia="pl-PL"/>
              </w:rPr>
              <w:t>Opis powinien zawierać Program Pomocy, Numer działania,  przedmiot projektu, ilość poszczególnych zadań zrealizowanych w projektach, np. ilość zatwierdzonych rekomendacji płatności, ilość przeprowadzonych kontroli, wartość podpisanych z UMWW umów, itp.</w:t>
            </w:r>
          </w:p>
        </w:tc>
        <w:tc>
          <w:tcPr>
            <w:tcW w:w="1134" w:type="dxa"/>
            <w:shd w:val="clear" w:color="auto" w:fill="auto"/>
          </w:tcPr>
          <w:p w14:paraId="754FF214" w14:textId="77777777" w:rsidR="00D031FA" w:rsidRPr="00D031FA" w:rsidRDefault="00D031FA" w:rsidP="00D031FA">
            <w:pPr>
              <w:tabs>
                <w:tab w:val="left" w:pos="4253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031FA">
              <w:rPr>
                <w:rFonts w:eastAsia="Times New Roman" w:cstheme="minorHAnsi"/>
                <w:sz w:val="20"/>
                <w:szCs w:val="20"/>
                <w:lang w:eastAsia="pl-PL"/>
              </w:rPr>
              <w:t>15 pkt</w:t>
            </w:r>
          </w:p>
        </w:tc>
        <w:tc>
          <w:tcPr>
            <w:tcW w:w="2693" w:type="dxa"/>
          </w:tcPr>
          <w:p w14:paraId="1706EDBE" w14:textId="77777777" w:rsidR="00D031FA" w:rsidRPr="00D031FA" w:rsidRDefault="00D031FA" w:rsidP="00D031FA">
            <w:pPr>
              <w:tabs>
                <w:tab w:val="left" w:pos="4253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AD507DD" w14:textId="77777777" w:rsidR="00D031FA" w:rsidRPr="00D031FA" w:rsidRDefault="00D031FA" w:rsidP="00D031FA">
      <w:pPr>
        <w:tabs>
          <w:tab w:val="left" w:pos="709"/>
          <w:tab w:val="left" w:pos="4253"/>
        </w:tabs>
        <w:autoSpaceDE w:val="0"/>
        <w:autoSpaceDN w:val="0"/>
        <w:spacing w:after="0" w:line="240" w:lineRule="auto"/>
        <w:rPr>
          <w:rFonts w:eastAsia="Calibri" w:cstheme="minorHAnsi"/>
          <w:i/>
          <w:sz w:val="20"/>
          <w:szCs w:val="20"/>
        </w:rPr>
      </w:pPr>
    </w:p>
    <w:p w14:paraId="799B66A6" w14:textId="77777777" w:rsidR="00D031FA" w:rsidRPr="00D031FA" w:rsidRDefault="00D031FA" w:rsidP="00D031FA">
      <w:pPr>
        <w:tabs>
          <w:tab w:val="left" w:pos="709"/>
          <w:tab w:val="left" w:pos="4253"/>
        </w:tabs>
        <w:autoSpaceDE w:val="0"/>
        <w:autoSpaceDN w:val="0"/>
        <w:spacing w:after="0" w:line="240" w:lineRule="auto"/>
        <w:rPr>
          <w:rFonts w:eastAsia="Calibri" w:cstheme="minorHAnsi"/>
          <w:b/>
          <w:sz w:val="20"/>
          <w:szCs w:val="20"/>
        </w:rPr>
      </w:pPr>
    </w:p>
    <w:p w14:paraId="59BDE570" w14:textId="77777777" w:rsidR="00D031FA" w:rsidRPr="00D031FA" w:rsidRDefault="00D031FA" w:rsidP="00D031FA">
      <w:pPr>
        <w:tabs>
          <w:tab w:val="left" w:pos="709"/>
          <w:tab w:val="left" w:pos="4253"/>
        </w:tabs>
        <w:autoSpaceDE w:val="0"/>
        <w:autoSpaceDN w:val="0"/>
        <w:spacing w:after="0" w:line="240" w:lineRule="auto"/>
        <w:rPr>
          <w:rFonts w:eastAsia="Calibri" w:cstheme="minorHAnsi"/>
          <w:b/>
          <w:sz w:val="20"/>
          <w:szCs w:val="20"/>
        </w:rPr>
      </w:pPr>
    </w:p>
    <w:p w14:paraId="6517F2B2" w14:textId="77777777" w:rsidR="00D031FA" w:rsidRPr="00D031FA" w:rsidRDefault="00D031FA" w:rsidP="00D031FA">
      <w:pPr>
        <w:tabs>
          <w:tab w:val="left" w:pos="709"/>
          <w:tab w:val="left" w:pos="4253"/>
        </w:tabs>
        <w:autoSpaceDE w:val="0"/>
        <w:autoSpaceDN w:val="0"/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031FA">
        <w:rPr>
          <w:rFonts w:eastAsia="Times New Roman" w:cstheme="minorHAnsi"/>
          <w:b/>
          <w:sz w:val="20"/>
          <w:szCs w:val="20"/>
          <w:lang w:eastAsia="pl-PL"/>
        </w:rPr>
        <w:t>Opis koncepcji udziału w projekcie, w szczególności propozycje realizacji działań określonych w pkt. III ogłoszenia o naborze partnera.</w:t>
      </w:r>
    </w:p>
    <w:p w14:paraId="62C67DEA" w14:textId="77777777" w:rsidR="00D031FA" w:rsidRPr="00D031FA" w:rsidRDefault="00D031FA" w:rsidP="00D031FA">
      <w:pPr>
        <w:tabs>
          <w:tab w:val="left" w:pos="709"/>
          <w:tab w:val="left" w:pos="4253"/>
        </w:tabs>
        <w:autoSpaceDE w:val="0"/>
        <w:autoSpaceDN w:val="0"/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3D95F62" w14:textId="77777777" w:rsidR="00D031FA" w:rsidRPr="00D031FA" w:rsidRDefault="00D031FA" w:rsidP="00D031FA">
      <w:pPr>
        <w:tabs>
          <w:tab w:val="left" w:pos="709"/>
          <w:tab w:val="left" w:pos="4253"/>
        </w:tabs>
        <w:autoSpaceDE w:val="0"/>
        <w:autoSpaceDN w:val="0"/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52D2996" w14:textId="77777777" w:rsidR="00D031FA" w:rsidRPr="00D031FA" w:rsidRDefault="00D031FA" w:rsidP="00D031FA">
      <w:pPr>
        <w:tabs>
          <w:tab w:val="left" w:pos="709"/>
          <w:tab w:val="left" w:pos="4253"/>
        </w:tabs>
        <w:autoSpaceDE w:val="0"/>
        <w:autoSpaceDN w:val="0"/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31FA" w:rsidRPr="00E11F7E" w14:paraId="210991B5" w14:textId="77777777" w:rsidTr="00D031FA">
        <w:tc>
          <w:tcPr>
            <w:tcW w:w="9062" w:type="dxa"/>
          </w:tcPr>
          <w:p w14:paraId="15C7970F" w14:textId="77777777" w:rsidR="00D031FA" w:rsidRPr="00E11F7E" w:rsidRDefault="00D031FA" w:rsidP="00D031FA">
            <w:pPr>
              <w:tabs>
                <w:tab w:val="left" w:pos="709"/>
                <w:tab w:val="left" w:pos="4253"/>
              </w:tabs>
              <w:autoSpaceDE w:val="0"/>
              <w:autoSpaceDN w:val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71F1339" w14:textId="77777777" w:rsidR="00D031FA" w:rsidRPr="00E11F7E" w:rsidRDefault="00D031FA" w:rsidP="00D031FA">
            <w:pPr>
              <w:tabs>
                <w:tab w:val="left" w:pos="709"/>
                <w:tab w:val="left" w:pos="4253"/>
              </w:tabs>
              <w:autoSpaceDE w:val="0"/>
              <w:autoSpaceDN w:val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14CA246C" w14:textId="77777777" w:rsidR="00D031FA" w:rsidRPr="00E11F7E" w:rsidRDefault="00D031FA" w:rsidP="00D031FA">
            <w:pPr>
              <w:tabs>
                <w:tab w:val="left" w:pos="709"/>
                <w:tab w:val="left" w:pos="4253"/>
              </w:tabs>
              <w:autoSpaceDE w:val="0"/>
              <w:autoSpaceDN w:val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29F2507D" w14:textId="77777777" w:rsidR="00D031FA" w:rsidRPr="00E11F7E" w:rsidRDefault="00D031FA" w:rsidP="00D031FA">
            <w:pPr>
              <w:tabs>
                <w:tab w:val="left" w:pos="709"/>
                <w:tab w:val="left" w:pos="4253"/>
              </w:tabs>
              <w:autoSpaceDE w:val="0"/>
              <w:autoSpaceDN w:val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279A1578" w14:textId="77777777" w:rsidR="00D031FA" w:rsidRPr="00E11F7E" w:rsidRDefault="00D031FA" w:rsidP="00D031FA">
            <w:pPr>
              <w:tabs>
                <w:tab w:val="left" w:pos="709"/>
                <w:tab w:val="left" w:pos="4253"/>
              </w:tabs>
              <w:autoSpaceDE w:val="0"/>
              <w:autoSpaceDN w:val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0CA9BAAA" w14:textId="77777777" w:rsidR="00D031FA" w:rsidRPr="00E11F7E" w:rsidRDefault="00D031FA" w:rsidP="00D031FA">
            <w:pPr>
              <w:tabs>
                <w:tab w:val="left" w:pos="709"/>
                <w:tab w:val="left" w:pos="4253"/>
              </w:tabs>
              <w:autoSpaceDE w:val="0"/>
              <w:autoSpaceDN w:val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2948462F" w14:textId="77777777" w:rsidR="00D031FA" w:rsidRPr="00E11F7E" w:rsidRDefault="00D031FA" w:rsidP="00D031FA">
            <w:pPr>
              <w:tabs>
                <w:tab w:val="left" w:pos="709"/>
                <w:tab w:val="left" w:pos="4253"/>
              </w:tabs>
              <w:autoSpaceDE w:val="0"/>
              <w:autoSpaceDN w:val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636F9B08" w14:textId="77777777" w:rsidR="00D031FA" w:rsidRPr="00E11F7E" w:rsidRDefault="00D031FA" w:rsidP="00D031FA">
            <w:pPr>
              <w:tabs>
                <w:tab w:val="left" w:pos="709"/>
                <w:tab w:val="left" w:pos="4253"/>
              </w:tabs>
              <w:autoSpaceDE w:val="0"/>
              <w:autoSpaceDN w:val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2759E3AA" w14:textId="77777777" w:rsidR="00D031FA" w:rsidRPr="00E11F7E" w:rsidRDefault="00D031FA" w:rsidP="00D031FA">
            <w:pPr>
              <w:tabs>
                <w:tab w:val="left" w:pos="709"/>
                <w:tab w:val="left" w:pos="4253"/>
              </w:tabs>
              <w:autoSpaceDE w:val="0"/>
              <w:autoSpaceDN w:val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6868D06" w14:textId="77777777" w:rsidR="00D031FA" w:rsidRPr="00E11F7E" w:rsidRDefault="00D031FA" w:rsidP="00D031FA">
            <w:pPr>
              <w:tabs>
                <w:tab w:val="left" w:pos="709"/>
                <w:tab w:val="left" w:pos="4253"/>
              </w:tabs>
              <w:autoSpaceDE w:val="0"/>
              <w:autoSpaceDN w:val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60EE3623" w14:textId="77777777" w:rsidR="00D031FA" w:rsidRPr="00E11F7E" w:rsidRDefault="00D031FA" w:rsidP="00D031FA">
            <w:pPr>
              <w:tabs>
                <w:tab w:val="left" w:pos="709"/>
                <w:tab w:val="left" w:pos="4253"/>
              </w:tabs>
              <w:autoSpaceDE w:val="0"/>
              <w:autoSpaceDN w:val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63171829" w14:textId="77777777" w:rsidR="00D031FA" w:rsidRPr="00E11F7E" w:rsidRDefault="00D031FA" w:rsidP="00D031FA">
            <w:pPr>
              <w:tabs>
                <w:tab w:val="left" w:pos="709"/>
                <w:tab w:val="left" w:pos="4253"/>
              </w:tabs>
              <w:autoSpaceDE w:val="0"/>
              <w:autoSpaceDN w:val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08DE8AF5" w14:textId="77777777" w:rsidR="00D031FA" w:rsidRPr="00E11F7E" w:rsidRDefault="00D031FA" w:rsidP="00D031FA">
            <w:pPr>
              <w:tabs>
                <w:tab w:val="left" w:pos="709"/>
                <w:tab w:val="left" w:pos="4253"/>
              </w:tabs>
              <w:autoSpaceDE w:val="0"/>
              <w:autoSpaceDN w:val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7158E86" w14:textId="77777777" w:rsidR="00D031FA" w:rsidRPr="00E11F7E" w:rsidRDefault="00D031FA" w:rsidP="00D031FA">
            <w:pPr>
              <w:tabs>
                <w:tab w:val="left" w:pos="709"/>
                <w:tab w:val="left" w:pos="4253"/>
              </w:tabs>
              <w:autoSpaceDE w:val="0"/>
              <w:autoSpaceDN w:val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60A14A6A" w14:textId="77777777" w:rsidR="00D031FA" w:rsidRPr="00D031FA" w:rsidRDefault="00D031FA" w:rsidP="00D031FA">
      <w:pPr>
        <w:tabs>
          <w:tab w:val="left" w:pos="709"/>
          <w:tab w:val="left" w:pos="4253"/>
        </w:tabs>
        <w:autoSpaceDE w:val="0"/>
        <w:autoSpaceDN w:val="0"/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63117AC" w14:textId="77777777" w:rsidR="00D031FA" w:rsidRPr="00D031FA" w:rsidRDefault="00D031FA" w:rsidP="00D031FA">
      <w:pPr>
        <w:tabs>
          <w:tab w:val="left" w:pos="709"/>
          <w:tab w:val="left" w:pos="4253"/>
        </w:tabs>
        <w:autoSpaceDE w:val="0"/>
        <w:autoSpaceDN w:val="0"/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D031FA">
        <w:rPr>
          <w:rFonts w:eastAsia="Calibri" w:cstheme="minorHAnsi"/>
          <w:b/>
          <w:sz w:val="20"/>
          <w:szCs w:val="20"/>
        </w:rPr>
        <w:t>IV. Metodologia przyznawania punktów:</w:t>
      </w:r>
    </w:p>
    <w:p w14:paraId="2465DF01" w14:textId="77777777" w:rsidR="00D031FA" w:rsidRPr="00D031FA" w:rsidRDefault="00D031FA" w:rsidP="00D031FA">
      <w:pPr>
        <w:tabs>
          <w:tab w:val="left" w:pos="709"/>
          <w:tab w:val="left" w:pos="4253"/>
        </w:tabs>
        <w:autoSpaceDE w:val="0"/>
        <w:autoSpaceDN w:val="0"/>
        <w:spacing w:after="0" w:line="240" w:lineRule="auto"/>
        <w:rPr>
          <w:rFonts w:eastAsia="Calibri" w:cstheme="minorHAnsi"/>
          <w:i/>
          <w:sz w:val="20"/>
          <w:szCs w:val="20"/>
        </w:rPr>
      </w:pPr>
    </w:p>
    <w:p w14:paraId="7328E1B5" w14:textId="77777777" w:rsidR="00D031FA" w:rsidRPr="00D031FA" w:rsidRDefault="00D031FA" w:rsidP="00D031FA">
      <w:pPr>
        <w:numPr>
          <w:ilvl w:val="0"/>
          <w:numId w:val="17"/>
        </w:numPr>
        <w:tabs>
          <w:tab w:val="left" w:pos="4253"/>
        </w:tabs>
        <w:spacing w:after="0"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D031FA">
        <w:rPr>
          <w:rFonts w:cstheme="minorHAnsi"/>
          <w:sz w:val="20"/>
          <w:szCs w:val="20"/>
        </w:rPr>
        <w:t>Maksymalna liczba punktów możliwa do osiągnięcia w części III: 100</w:t>
      </w:r>
    </w:p>
    <w:p w14:paraId="0267CD60" w14:textId="77777777" w:rsidR="00D031FA" w:rsidRPr="00D031FA" w:rsidRDefault="00D031FA" w:rsidP="00D031FA">
      <w:pPr>
        <w:numPr>
          <w:ilvl w:val="0"/>
          <w:numId w:val="17"/>
        </w:numPr>
        <w:tabs>
          <w:tab w:val="left" w:pos="4253"/>
        </w:tabs>
        <w:spacing w:after="0"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D031FA">
        <w:rPr>
          <w:rFonts w:cstheme="minorHAnsi"/>
          <w:sz w:val="20"/>
          <w:szCs w:val="20"/>
        </w:rPr>
        <w:t>W punkcie III.1 Zgłaszający może otrzymać 2 pkt, jeśli prowadzi działalność 10 lat i krócej, oraz 8 pkt, jeśli prowadzi działalność dłużej niż 10 lat.</w:t>
      </w:r>
    </w:p>
    <w:p w14:paraId="633E8FA6" w14:textId="77777777" w:rsidR="00D031FA" w:rsidRPr="00D031FA" w:rsidRDefault="00D031FA" w:rsidP="00D031FA">
      <w:pPr>
        <w:tabs>
          <w:tab w:val="left" w:pos="851"/>
        </w:tabs>
        <w:spacing w:after="0" w:line="240" w:lineRule="auto"/>
        <w:ind w:left="426"/>
        <w:rPr>
          <w:rFonts w:cstheme="minorHAnsi"/>
          <w:sz w:val="20"/>
          <w:szCs w:val="20"/>
        </w:rPr>
      </w:pPr>
      <w:r w:rsidRPr="00D031FA">
        <w:rPr>
          <w:rFonts w:cstheme="minorHAnsi"/>
          <w:sz w:val="20"/>
          <w:szCs w:val="20"/>
        </w:rPr>
        <w:t>0-10lat= 2 pkt</w:t>
      </w:r>
    </w:p>
    <w:p w14:paraId="7219C0D9" w14:textId="77777777" w:rsidR="00D031FA" w:rsidRPr="00D031FA" w:rsidRDefault="00D031FA" w:rsidP="00D031FA">
      <w:pPr>
        <w:tabs>
          <w:tab w:val="left" w:pos="851"/>
        </w:tabs>
        <w:ind w:left="360"/>
        <w:rPr>
          <w:rFonts w:cstheme="minorHAnsi"/>
          <w:sz w:val="20"/>
          <w:szCs w:val="20"/>
        </w:rPr>
      </w:pPr>
      <w:r w:rsidRPr="00D031FA">
        <w:rPr>
          <w:rFonts w:cstheme="minorHAnsi"/>
          <w:sz w:val="20"/>
          <w:szCs w:val="20"/>
        </w:rPr>
        <w:t>Powyżej 10 lat* = 8 pkt</w:t>
      </w:r>
    </w:p>
    <w:p w14:paraId="61084B1A" w14:textId="24060213" w:rsidR="00D031FA" w:rsidRPr="00D031FA" w:rsidRDefault="00D031FA" w:rsidP="00D031FA">
      <w:pPr>
        <w:tabs>
          <w:tab w:val="left" w:pos="4253"/>
        </w:tabs>
        <w:spacing w:after="200" w:line="276" w:lineRule="auto"/>
        <w:ind w:left="720"/>
        <w:contextualSpacing/>
        <w:rPr>
          <w:rFonts w:cstheme="minorHAnsi"/>
          <w:b/>
          <w:bCs/>
          <w:sz w:val="20"/>
          <w:szCs w:val="20"/>
        </w:rPr>
      </w:pPr>
      <w:r w:rsidRPr="00D031FA">
        <w:rPr>
          <w:rFonts w:cstheme="minorHAnsi"/>
          <w:b/>
          <w:bCs/>
          <w:sz w:val="20"/>
          <w:szCs w:val="20"/>
        </w:rPr>
        <w:t>* Należy rozumieć jako 1</w:t>
      </w:r>
      <w:r w:rsidR="00274DB3">
        <w:rPr>
          <w:rFonts w:cstheme="minorHAnsi"/>
          <w:b/>
          <w:bCs/>
          <w:sz w:val="20"/>
          <w:szCs w:val="20"/>
        </w:rPr>
        <w:t>0</w:t>
      </w:r>
      <w:r w:rsidRPr="00D031FA">
        <w:rPr>
          <w:rFonts w:cstheme="minorHAnsi"/>
          <w:b/>
          <w:bCs/>
          <w:sz w:val="20"/>
          <w:szCs w:val="20"/>
        </w:rPr>
        <w:t xml:space="preserve"> lat + jeden dzień lub więcej</w:t>
      </w:r>
    </w:p>
    <w:p w14:paraId="16361178" w14:textId="77777777" w:rsidR="00D031FA" w:rsidRPr="00D031FA" w:rsidRDefault="00D031FA" w:rsidP="00D031FA">
      <w:pPr>
        <w:tabs>
          <w:tab w:val="left" w:pos="4253"/>
        </w:tabs>
        <w:spacing w:after="200" w:line="276" w:lineRule="auto"/>
        <w:ind w:left="720"/>
        <w:contextualSpacing/>
        <w:rPr>
          <w:rFonts w:cstheme="minorHAnsi"/>
          <w:sz w:val="20"/>
          <w:szCs w:val="20"/>
        </w:rPr>
      </w:pPr>
    </w:p>
    <w:p w14:paraId="3348E716" w14:textId="77777777" w:rsidR="00D031FA" w:rsidRPr="00D031FA" w:rsidRDefault="00D031FA" w:rsidP="00D031FA">
      <w:pPr>
        <w:numPr>
          <w:ilvl w:val="0"/>
          <w:numId w:val="17"/>
        </w:numPr>
        <w:tabs>
          <w:tab w:val="left" w:pos="4253"/>
        </w:tabs>
        <w:spacing w:after="0"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D031FA">
        <w:rPr>
          <w:rFonts w:cstheme="minorHAnsi"/>
          <w:sz w:val="20"/>
          <w:szCs w:val="20"/>
        </w:rPr>
        <w:lastRenderedPageBreak/>
        <w:t>W punktach III.2-III.5 maksymalną ilość punktów otrzyma Zgłaszający, który uzyskał największą ilość punktów za poszczególne kryteria oceny. Wszystkie zgłoszenia będą podlegały porównaniu do pozostałych zgłoszeń w ramach kryteriów i gradacji punktów za nie przyznawanych. Niespełnienie minimalnych warunków poszczególnych kryteriów oceny skutkuje przyznaniem 0 punktów.</w:t>
      </w:r>
    </w:p>
    <w:p w14:paraId="0ED5FD34" w14:textId="77777777" w:rsidR="00D031FA" w:rsidRPr="00D031FA" w:rsidRDefault="00D031FA" w:rsidP="00D031FA">
      <w:pPr>
        <w:numPr>
          <w:ilvl w:val="0"/>
          <w:numId w:val="17"/>
        </w:numPr>
        <w:tabs>
          <w:tab w:val="left" w:pos="4253"/>
        </w:tabs>
        <w:spacing w:after="0"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D031FA">
        <w:rPr>
          <w:rFonts w:cstheme="minorHAnsi"/>
          <w:sz w:val="20"/>
          <w:szCs w:val="20"/>
        </w:rPr>
        <w:t>Ostateczną liczbę przyznanych punktów stanowić będzie suma punktów uzyskanych we wszystkich kryteriach punktowych.</w:t>
      </w:r>
    </w:p>
    <w:p w14:paraId="425F6EEF" w14:textId="77777777" w:rsidR="00D031FA" w:rsidRPr="00D031FA" w:rsidRDefault="00D031FA" w:rsidP="00D031FA">
      <w:pPr>
        <w:numPr>
          <w:ilvl w:val="0"/>
          <w:numId w:val="17"/>
        </w:numPr>
        <w:tabs>
          <w:tab w:val="left" w:pos="4253"/>
        </w:tabs>
        <w:spacing w:after="0"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D031FA">
        <w:rPr>
          <w:rFonts w:cstheme="minorHAnsi"/>
          <w:sz w:val="20"/>
          <w:szCs w:val="20"/>
        </w:rPr>
        <w:t>Sumy punktacji, będą zaokrąglane matematycznie do dwóch miejsc po przecinku.</w:t>
      </w:r>
    </w:p>
    <w:p w14:paraId="622FA5C2" w14:textId="77777777" w:rsidR="00D031FA" w:rsidRPr="00D031FA" w:rsidRDefault="00D031FA" w:rsidP="00D031FA">
      <w:pPr>
        <w:numPr>
          <w:ilvl w:val="0"/>
          <w:numId w:val="17"/>
        </w:numPr>
        <w:tabs>
          <w:tab w:val="left" w:pos="4253"/>
        </w:tabs>
        <w:spacing w:after="0"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D031FA">
        <w:rPr>
          <w:rFonts w:cstheme="minorHAnsi"/>
          <w:sz w:val="20"/>
          <w:szCs w:val="20"/>
        </w:rPr>
        <w:t>W przypadku ofert, które uzyskają identyczną ilość punktów decyduje kolejność złożenia oferty.</w:t>
      </w:r>
    </w:p>
    <w:p w14:paraId="080796CD" w14:textId="121B9978" w:rsidR="00FC2FEB" w:rsidRPr="00E11F7E" w:rsidRDefault="00FC2FEB">
      <w:pPr>
        <w:rPr>
          <w:rFonts w:cstheme="minorHAnsi"/>
          <w:sz w:val="24"/>
          <w:szCs w:val="24"/>
        </w:rPr>
      </w:pPr>
    </w:p>
    <w:p w14:paraId="47DB5BE6" w14:textId="45614F16" w:rsidR="00D41387" w:rsidRPr="00E11F7E" w:rsidRDefault="00D41387">
      <w:pPr>
        <w:rPr>
          <w:rFonts w:cstheme="minorHAnsi"/>
          <w:sz w:val="24"/>
          <w:szCs w:val="24"/>
        </w:rPr>
      </w:pPr>
    </w:p>
    <w:p w14:paraId="4123D23D" w14:textId="1645406F" w:rsidR="00D41387" w:rsidRPr="00E11F7E" w:rsidRDefault="00D41387">
      <w:pPr>
        <w:rPr>
          <w:rFonts w:cstheme="minorHAnsi"/>
          <w:sz w:val="24"/>
          <w:szCs w:val="24"/>
        </w:rPr>
      </w:pPr>
    </w:p>
    <w:p w14:paraId="5A516A2A" w14:textId="0D85997A" w:rsidR="00137640" w:rsidRPr="00E11F7E" w:rsidRDefault="00137640" w:rsidP="00FC2FEB">
      <w:pPr>
        <w:jc w:val="right"/>
        <w:rPr>
          <w:rFonts w:cstheme="minorHAnsi"/>
          <w:b/>
          <w:bCs/>
          <w:i/>
          <w:iCs/>
          <w:sz w:val="24"/>
          <w:szCs w:val="24"/>
        </w:rPr>
      </w:pPr>
    </w:p>
    <w:p w14:paraId="6D975A89" w14:textId="77777777" w:rsidR="00137640" w:rsidRPr="00E11F7E" w:rsidRDefault="00137640" w:rsidP="001D46CB">
      <w:pPr>
        <w:rPr>
          <w:rFonts w:cstheme="minorHAnsi"/>
          <w:sz w:val="24"/>
          <w:szCs w:val="24"/>
        </w:rPr>
      </w:pPr>
    </w:p>
    <w:sectPr w:rsidR="00137640" w:rsidRPr="00E11F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1495A" w14:textId="77777777" w:rsidR="00605EB1" w:rsidRDefault="00605EB1" w:rsidP="00137640">
      <w:pPr>
        <w:spacing w:after="0" w:line="240" w:lineRule="auto"/>
      </w:pPr>
      <w:r>
        <w:separator/>
      </w:r>
    </w:p>
  </w:endnote>
  <w:endnote w:type="continuationSeparator" w:id="0">
    <w:p w14:paraId="30FA0FD0" w14:textId="77777777" w:rsidR="00605EB1" w:rsidRDefault="00605EB1" w:rsidP="0013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F17B1" w14:textId="77777777" w:rsidR="00D558C6" w:rsidRDefault="00D558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A432" w14:textId="77777777" w:rsidR="00D558C6" w:rsidRDefault="00D558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C837" w14:textId="77777777" w:rsidR="00D558C6" w:rsidRDefault="00D558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28460" w14:textId="77777777" w:rsidR="00605EB1" w:rsidRDefault="00605EB1" w:rsidP="00137640">
      <w:pPr>
        <w:spacing w:after="0" w:line="240" w:lineRule="auto"/>
      </w:pPr>
      <w:r>
        <w:separator/>
      </w:r>
    </w:p>
  </w:footnote>
  <w:footnote w:type="continuationSeparator" w:id="0">
    <w:p w14:paraId="707BC3FD" w14:textId="77777777" w:rsidR="00605EB1" w:rsidRDefault="00605EB1" w:rsidP="00137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90EA" w14:textId="77777777" w:rsidR="00D558C6" w:rsidRDefault="00D558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92DF" w14:textId="0A719BA4" w:rsidR="00137640" w:rsidRDefault="00137640">
    <w:pPr>
      <w:pStyle w:val="Nagwek"/>
      <w:pBdr>
        <w:bottom w:val="single" w:sz="6" w:space="1" w:color="auto"/>
      </w:pBdr>
      <w:rPr>
        <w:noProof/>
      </w:rPr>
    </w:pPr>
  </w:p>
  <w:p w14:paraId="3AE764AD" w14:textId="7648E7B1" w:rsidR="00D558C6" w:rsidRDefault="00D558C6">
    <w:pPr>
      <w:pStyle w:val="Nagwek"/>
      <w:pBdr>
        <w:bottom w:val="single" w:sz="6" w:space="1" w:color="auto"/>
      </w:pBdr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5ED79E5" wp14:editId="626A252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59450" cy="643255"/>
          <wp:effectExtent l="0" t="0" r="0" b="0"/>
          <wp:wrapNone/>
          <wp:docPr id="1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0C12DC" w14:textId="77777777" w:rsidR="00D558C6" w:rsidRDefault="00D558C6">
    <w:pPr>
      <w:pStyle w:val="Nagwek"/>
      <w:pBdr>
        <w:bottom w:val="single" w:sz="6" w:space="1" w:color="auto"/>
      </w:pBdr>
      <w:rPr>
        <w:noProof/>
      </w:rPr>
    </w:pPr>
  </w:p>
  <w:p w14:paraId="773C4419" w14:textId="77777777" w:rsidR="00D558C6" w:rsidRDefault="00D558C6">
    <w:pPr>
      <w:pStyle w:val="Nagwek"/>
      <w:pBdr>
        <w:bottom w:val="single" w:sz="6" w:space="1" w:color="auto"/>
      </w:pBdr>
    </w:pPr>
  </w:p>
  <w:p w14:paraId="2223591C" w14:textId="77777777" w:rsidR="001F7592" w:rsidRDefault="001F75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C5BD" w14:textId="77777777" w:rsidR="00D558C6" w:rsidRDefault="00D558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3A1"/>
    <w:multiLevelType w:val="hybridMultilevel"/>
    <w:tmpl w:val="32D0CF26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5A6513"/>
    <w:multiLevelType w:val="hybridMultilevel"/>
    <w:tmpl w:val="8E0E3D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A214A1"/>
    <w:multiLevelType w:val="hybridMultilevel"/>
    <w:tmpl w:val="855A2DE0"/>
    <w:lvl w:ilvl="0" w:tplc="4950DB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05684"/>
    <w:multiLevelType w:val="hybridMultilevel"/>
    <w:tmpl w:val="B7BC48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8364050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D9754C7"/>
    <w:multiLevelType w:val="hybridMultilevel"/>
    <w:tmpl w:val="C9020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F5BA1"/>
    <w:multiLevelType w:val="hybridMultilevel"/>
    <w:tmpl w:val="B316E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55EB9"/>
    <w:multiLevelType w:val="hybridMultilevel"/>
    <w:tmpl w:val="67FA76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5375F7"/>
    <w:multiLevelType w:val="hybridMultilevel"/>
    <w:tmpl w:val="C268AB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285415"/>
    <w:multiLevelType w:val="hybridMultilevel"/>
    <w:tmpl w:val="B7BC487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594B87"/>
    <w:multiLevelType w:val="hybridMultilevel"/>
    <w:tmpl w:val="A81EF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A0A85"/>
    <w:multiLevelType w:val="hybridMultilevel"/>
    <w:tmpl w:val="85C43BA0"/>
    <w:lvl w:ilvl="0" w:tplc="B58E9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D25DF"/>
    <w:multiLevelType w:val="hybridMultilevel"/>
    <w:tmpl w:val="50CC1EEE"/>
    <w:lvl w:ilvl="0" w:tplc="5E3A3E9C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B29E9"/>
    <w:multiLevelType w:val="hybridMultilevel"/>
    <w:tmpl w:val="39F0333C"/>
    <w:lvl w:ilvl="0" w:tplc="D116D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B75A0"/>
    <w:multiLevelType w:val="hybridMultilevel"/>
    <w:tmpl w:val="FD262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EC0880"/>
    <w:multiLevelType w:val="hybridMultilevel"/>
    <w:tmpl w:val="7D20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41B89"/>
    <w:multiLevelType w:val="hybridMultilevel"/>
    <w:tmpl w:val="01849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E751E"/>
    <w:multiLevelType w:val="hybridMultilevel"/>
    <w:tmpl w:val="A5F2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83235"/>
    <w:multiLevelType w:val="hybridMultilevel"/>
    <w:tmpl w:val="04FEC1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01286073">
    <w:abstractNumId w:val="5"/>
  </w:num>
  <w:num w:numId="2" w16cid:durableId="788015356">
    <w:abstractNumId w:val="3"/>
  </w:num>
  <w:num w:numId="3" w16cid:durableId="2095514005">
    <w:abstractNumId w:val="16"/>
  </w:num>
  <w:num w:numId="4" w16cid:durableId="358629950">
    <w:abstractNumId w:val="17"/>
  </w:num>
  <w:num w:numId="5" w16cid:durableId="1487240042">
    <w:abstractNumId w:val="11"/>
  </w:num>
  <w:num w:numId="6" w16cid:durableId="231548315">
    <w:abstractNumId w:val="12"/>
  </w:num>
  <w:num w:numId="7" w16cid:durableId="1966813407">
    <w:abstractNumId w:val="7"/>
  </w:num>
  <w:num w:numId="8" w16cid:durableId="1797521923">
    <w:abstractNumId w:val="6"/>
  </w:num>
  <w:num w:numId="9" w16cid:durableId="503471567">
    <w:abstractNumId w:val="2"/>
  </w:num>
  <w:num w:numId="10" w16cid:durableId="777061342">
    <w:abstractNumId w:val="0"/>
  </w:num>
  <w:num w:numId="11" w16cid:durableId="184445968">
    <w:abstractNumId w:val="14"/>
  </w:num>
  <w:num w:numId="12" w16cid:durableId="1746105011">
    <w:abstractNumId w:val="15"/>
  </w:num>
  <w:num w:numId="13" w16cid:durableId="249848597">
    <w:abstractNumId w:val="18"/>
  </w:num>
  <w:num w:numId="14" w16cid:durableId="1439639667">
    <w:abstractNumId w:val="20"/>
  </w:num>
  <w:num w:numId="15" w16cid:durableId="1830553371">
    <w:abstractNumId w:val="10"/>
  </w:num>
  <w:num w:numId="16" w16cid:durableId="1581015993">
    <w:abstractNumId w:val="4"/>
  </w:num>
  <w:num w:numId="17" w16cid:durableId="236600142">
    <w:abstractNumId w:val="13"/>
  </w:num>
  <w:num w:numId="18" w16cid:durableId="2069717735">
    <w:abstractNumId w:val="19"/>
  </w:num>
  <w:num w:numId="19" w16cid:durableId="792749469">
    <w:abstractNumId w:val="1"/>
  </w:num>
  <w:num w:numId="20" w16cid:durableId="79258573">
    <w:abstractNumId w:val="21"/>
  </w:num>
  <w:num w:numId="21" w16cid:durableId="129329383">
    <w:abstractNumId w:val="8"/>
  </w:num>
  <w:num w:numId="22" w16cid:durableId="16151666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31"/>
    <w:rsid w:val="00017714"/>
    <w:rsid w:val="001121E2"/>
    <w:rsid w:val="0011728C"/>
    <w:rsid w:val="00137640"/>
    <w:rsid w:val="00191A33"/>
    <w:rsid w:val="001C7E69"/>
    <w:rsid w:val="001D46CB"/>
    <w:rsid w:val="001F7592"/>
    <w:rsid w:val="00206A6D"/>
    <w:rsid w:val="00274DB3"/>
    <w:rsid w:val="002956F3"/>
    <w:rsid w:val="00311D45"/>
    <w:rsid w:val="003214D4"/>
    <w:rsid w:val="00321C1A"/>
    <w:rsid w:val="003556F2"/>
    <w:rsid w:val="003D1C5C"/>
    <w:rsid w:val="004D4D1D"/>
    <w:rsid w:val="004E6A90"/>
    <w:rsid w:val="00503DF5"/>
    <w:rsid w:val="00567630"/>
    <w:rsid w:val="00605EB1"/>
    <w:rsid w:val="00654AA9"/>
    <w:rsid w:val="00696C72"/>
    <w:rsid w:val="006A523C"/>
    <w:rsid w:val="007D62B8"/>
    <w:rsid w:val="00827E83"/>
    <w:rsid w:val="008B1955"/>
    <w:rsid w:val="008B1C77"/>
    <w:rsid w:val="009262E9"/>
    <w:rsid w:val="00951414"/>
    <w:rsid w:val="009602A5"/>
    <w:rsid w:val="009F3DA0"/>
    <w:rsid w:val="00A83E36"/>
    <w:rsid w:val="00A87B0A"/>
    <w:rsid w:val="00AB3731"/>
    <w:rsid w:val="00AD1E53"/>
    <w:rsid w:val="00BD2590"/>
    <w:rsid w:val="00C5520C"/>
    <w:rsid w:val="00C6748C"/>
    <w:rsid w:val="00D031FA"/>
    <w:rsid w:val="00D25056"/>
    <w:rsid w:val="00D41387"/>
    <w:rsid w:val="00D558C6"/>
    <w:rsid w:val="00D71CBA"/>
    <w:rsid w:val="00E11F7E"/>
    <w:rsid w:val="00F80170"/>
    <w:rsid w:val="00FC2FEB"/>
    <w:rsid w:val="00FD2DA3"/>
    <w:rsid w:val="00FF0ADA"/>
    <w:rsid w:val="04EF89E8"/>
    <w:rsid w:val="066BAB7D"/>
    <w:rsid w:val="06983064"/>
    <w:rsid w:val="143A23F3"/>
    <w:rsid w:val="17D954BD"/>
    <w:rsid w:val="2ACA3D98"/>
    <w:rsid w:val="2AE8BC8A"/>
    <w:rsid w:val="31BBB798"/>
    <w:rsid w:val="3A97691F"/>
    <w:rsid w:val="411A8B5B"/>
    <w:rsid w:val="5081E9AB"/>
    <w:rsid w:val="5ADAAC3F"/>
    <w:rsid w:val="5BFA8678"/>
    <w:rsid w:val="6BD03D51"/>
    <w:rsid w:val="6D954B7F"/>
    <w:rsid w:val="7C87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F09F9"/>
  <w15:chartTrackingRefBased/>
  <w15:docId w15:val="{0C3D078B-3B83-4C53-8405-3ACBDB26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05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7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640"/>
  </w:style>
  <w:style w:type="paragraph" w:styleId="Stopka">
    <w:name w:val="footer"/>
    <w:basedOn w:val="Normalny"/>
    <w:link w:val="StopkaZnak"/>
    <w:uiPriority w:val="99"/>
    <w:unhideWhenUsed/>
    <w:rsid w:val="00137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640"/>
  </w:style>
  <w:style w:type="paragraph" w:styleId="NormalnyWeb">
    <w:name w:val="Normal (Web)"/>
    <w:basedOn w:val="Normalny"/>
    <w:uiPriority w:val="99"/>
    <w:unhideWhenUsed/>
    <w:rsid w:val="00D2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D25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D25056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50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50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C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696C72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11F7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11F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wa.usewicz@pol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korotkiewicz@police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A125C-702A-4DB1-A59B-0DBF41B5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2856</Words>
  <Characters>17137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Leń</dc:creator>
  <cp:keywords/>
  <dc:description/>
  <cp:lastModifiedBy>Aneta Soprych-Kuśnierz</cp:lastModifiedBy>
  <cp:revision>2</cp:revision>
  <cp:lastPrinted>2023-06-16T06:13:00Z</cp:lastPrinted>
  <dcterms:created xsi:type="dcterms:W3CDTF">2023-06-16T10:06:00Z</dcterms:created>
  <dcterms:modified xsi:type="dcterms:W3CDTF">2023-06-16T10:06:00Z</dcterms:modified>
</cp:coreProperties>
</file>