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Default Extension="psmdcp" ContentType="application/vnd.openxmlformats-package.core-properti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metadata/core-properties" Target="docProps/core.xml" Id="rId1" /><Relationship Type="http://schemas.openxmlformats.org/officeDocument/2006/relationships/extended-properties" Target="docProps/app.xml" Id="rId2" /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4" /><Relationship Type="http://schemas.openxmlformats.org/package/2006/relationships/metadata/core-properties" Target="package/services/metadata/core-properties/d0117f954b3d415c897f01b5873a4be3.psmdcp" Id="R4eb27177ae5d49e3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14:paraId="4A64B4FC" wp14:textId="77777777">
      <w:pPr>
        <w:pStyle w:val="Tretekstu"/>
        <w:bidi w:val="0"/>
        <w:spacing w:before="0" w:after="0"/>
        <w:ind w:start="0" w:end="0" w:hanging="0"/>
        <w:jc w:val="center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  <w:lang w:val="pl-PL"/>
        </w:rPr>
        <w:t>Panie Przewodniczący, Panie i Panowie Radni,</w:t>
      </w:r>
    </w:p>
    <w:p xmlns:wp14="http://schemas.microsoft.com/office/word/2010/wordml" w14:paraId="409E9154" wp14:textId="77777777">
      <w:pPr>
        <w:pStyle w:val="Tretekstu"/>
        <w:bidi w:val="0"/>
        <w:spacing w:before="0" w:after="0"/>
        <w:ind w:start="0" w:end="0" w:hanging="0"/>
        <w:jc w:val="center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  <w:lang w:val="pl-PL"/>
        </w:rPr>
        <w:t>zaproszeni goście, szanowni Państwo</w:t>
      </w:r>
    </w:p>
    <w:p xmlns:wp14="http://schemas.microsoft.com/office/word/2010/wordml" w14:paraId="739E5AAC" wp14:textId="77777777">
      <w:pPr>
        <w:pStyle w:val="Tretekstu"/>
        <w:bidi w:val="0"/>
        <w:spacing w:before="0" w:after="0"/>
        <w:ind w:start="0" w:end="0" w:hanging="0"/>
        <w:jc w:val="center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  <w:lang w:val="pl-PL"/>
        </w:rPr>
        <w:t>przedkładam sprawozdanie</w:t>
      </w:r>
    </w:p>
    <w:p xmlns:wp14="http://schemas.microsoft.com/office/word/2010/wordml" w14:paraId="1B6076FF" wp14:textId="77777777">
      <w:pPr>
        <w:pStyle w:val="Tretekstu"/>
        <w:bidi w:val="0"/>
        <w:spacing w:before="0" w:after="0"/>
        <w:ind w:start="0" w:end="0" w:hanging="0"/>
        <w:jc w:val="center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  <w:lang w:val="pl-PL"/>
        </w:rPr>
        <w:t>z działalności Burmistrza Polic</w:t>
      </w:r>
    </w:p>
    <w:p xmlns:wp14="http://schemas.microsoft.com/office/word/2010/wordml" w14:paraId="7570E841" wp14:textId="77777777">
      <w:pPr>
        <w:pStyle w:val="Tretekstu"/>
        <w:bidi w:val="0"/>
        <w:spacing w:before="0" w:after="0"/>
        <w:ind w:start="0" w:end="0" w:hanging="0"/>
        <w:jc w:val="center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  <w:lang w:val="pl-PL"/>
        </w:rPr>
        <w:t>za okres od 26 kwietnia do 30 maja 2023 roku</w:t>
      </w:r>
    </w:p>
    <w:p xmlns:wp14="http://schemas.microsoft.com/office/word/2010/wordml" w14:paraId="672A6659" wp14:textId="77777777">
      <w:pPr>
        <w:pStyle w:val="Normal"/>
        <w:bidi w:val="0"/>
        <w:jc w:val="center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</w:r>
    </w:p>
    <w:p xmlns:wp14="http://schemas.microsoft.com/office/word/2010/wordml" w14:paraId="0A37501D" wp14:textId="77777777">
      <w:pPr>
        <w:pStyle w:val="Tretekstu"/>
        <w:widowControl/>
        <w:bidi w:val="0"/>
        <w:ind w:start="0" w:end="0" w:hanging="0"/>
        <w:jc w:val="star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lang w:val="pl-PL"/>
        </w:rPr>
      </w:r>
    </w:p>
    <w:p xmlns:wp14="http://schemas.microsoft.com/office/word/2010/wordml" w14:paraId="118634CD" wp14:textId="77777777">
      <w:pPr>
        <w:pStyle w:val="Tretekstu"/>
        <w:widowControl/>
        <w:numPr>
          <w:ilvl w:val="0"/>
          <w:numId w:val="1"/>
        </w:numPr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</w:rPr>
        <w:t xml:space="preserve">28 kwietnia podczas prac ziemnych, na jednej z posesji w Przęsocinie znaleziono niewybuch pochodzący z czasów II wojny światowej. </w:t>
      </w:r>
      <w:r>
        <w:rPr>
          <w:rFonts w:ascii="Times New Roman" w:hAnsi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44"/>
          <w:szCs w:val="44"/>
        </w:rPr>
        <w:t>Saperzy dokonali odpowiednich czynności i przewieźli pocisk na poligon, celem jego detonacji.</w:t>
      </w:r>
    </w:p>
    <w:p xmlns:wp14="http://schemas.microsoft.com/office/word/2010/wordml" w14:paraId="5DAB6C7B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02EB378F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6A05A809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5A39BBE3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41C8F396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72A3D3EC" wp14:textId="77777777">
      <w:pPr>
        <w:pStyle w:val="Tretekstu"/>
        <w:widowControl/>
        <w:bidi w:val="0"/>
        <w:spacing w:before="0" w:after="140" w:line="360" w:lineRule="auto"/>
        <w:ind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55654378" wp14:textId="77777777">
      <w:pPr>
        <w:pStyle w:val="Tretekstu"/>
        <w:widowControl/>
        <w:numPr>
          <w:ilvl w:val="0"/>
          <w:numId w:val="1"/>
        </w:numPr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</w:rPr>
        <w:t>29 kwietnia na przystani przy ul. Dębowej w Policach odbyło się oficjalne powitanie uczestników drugiej wyprawy kajakowej „Olo – śladami Aleksandra Doby”. Grupa kajakarzy przepłynęła z Trójstyku do Polic, pokonując dystans 400 kilometrów. Podobnego wyczynu w 1992 roku dokonał Aleksander Doba, płynąc wzdłuż polsko-niemieckiej granicy – Nysą Łużycką oraz Odrą. Wspólnie z Panią Gabrielą Dobą, Stowarzyszeniem Ekologicznym Łarpia, Klubem kajakowym Alchemik oraz Stowarzyszeniem Wodnym Leń powitałem kajakarzy biorących udział w wyprawie.</w:t>
      </w:r>
    </w:p>
    <w:p xmlns:wp14="http://schemas.microsoft.com/office/word/2010/wordml" w14:paraId="0D0B940D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0E27B00A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60061E4C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44EAFD9C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4B94D5A5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1319C9D6" wp14:textId="77777777">
      <w:pPr>
        <w:pStyle w:val="Tretekstu"/>
        <w:widowControl/>
        <w:numPr>
          <w:ilvl w:val="0"/>
          <w:numId w:val="1"/>
        </w:numPr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</w:rPr>
        <w:t xml:space="preserve">3 maja wraz z moim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</w:rPr>
        <w:t>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</w:rPr>
        <w:t xml:space="preserve">astępcą Jakubem Pisańskim oraz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</w:rPr>
        <w:t>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</w:rPr>
        <w:t>adnym Rady Miejskiej w Policach Damianem Walczakiem złożyłem kwiaty pod pomnikami – Papieża św. Jana Pawła II oraz Ludziom Solidarności w Policach, w rocznicę uchwalenia Konstytucji 3 Maja. Wspólnie z przedstawicielami Powiatu Polickiego wziąłem udział we Mszy Świętej za Ojczyznę, która została odprawiona w kościele parafialnym pw. św. Kazimierza Królewicza w Policach.</w:t>
      </w:r>
    </w:p>
    <w:p xmlns:wp14="http://schemas.microsoft.com/office/word/2010/wordml" w14:paraId="3DEEC669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3656B9AB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45FB0818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049F31CB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53128261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62486C05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4101652C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4B99056E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75B45F2E" wp14:textId="77777777">
      <w:pPr>
        <w:pStyle w:val="Tretekstu"/>
        <w:widowControl/>
        <w:numPr>
          <w:ilvl w:val="0"/>
          <w:numId w:val="1"/>
        </w:numPr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</w:rPr>
        <w:t>8 maja w 78 rocznicę zakończenia II wojny światowej oraz w związku z Narodowym Dniem Zwycięstwa  wspólnie z Burmistrzem Pasewalku złożyliśmy kwiaty pod pomnikiem Pokoju w Pasewalku.  Święto to zostało ustanowione  dla upamiętnienia zwycięstwa nad hitlerowskimi Niemcami.</w:t>
      </w:r>
    </w:p>
    <w:p xmlns:wp14="http://schemas.microsoft.com/office/word/2010/wordml" w14:paraId="1299C43A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4DDBEF00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3461D779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3CF2D8B6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0FB78278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1FC39945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0562CB0E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34CE0A41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62EBF3C5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6D98A12B" wp14:textId="77777777">
      <w:pPr>
        <w:pStyle w:val="Tretekstu"/>
        <w:widowControl/>
        <w:bidi w:val="0"/>
        <w:spacing w:before="0" w:after="14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4FC3121F" wp14:textId="77777777">
      <w:pPr>
        <w:pStyle w:val="Tretekstu"/>
        <w:widowControl/>
        <w:numPr>
          <w:ilvl w:val="0"/>
          <w:numId w:val="1"/>
        </w:numPr>
        <w:bidi w:val="0"/>
        <w:spacing w:before="0" w:after="0" w:line="360" w:lineRule="auto"/>
        <w:ind w:start="720" w:end="0" w:hanging="0"/>
        <w:jc w:val="both"/>
        <w:rPr>
          <w:sz w:val="44"/>
          <w:szCs w:val="4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</w:rPr>
        <w:t>9 maja uczestniczyłem w uroczystościach związanych z obchodami 75 - lecia Przedszkola Publicznego w Trzebieży.  Dopełnieniem uroczystości były występy artystyczne przedszkolaków.</w:t>
      </w:r>
    </w:p>
    <w:p xmlns:wp14="http://schemas.microsoft.com/office/word/2010/wordml" w14:paraId="2946DB82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5997CC1D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110FFD37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6B699379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3FE9F23F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1F72F646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08CE6F91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61CDCEAD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6BB9E253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23DE523C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52E56223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07547A01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5043CB0F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07459315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5C8BA5F9" wp14:textId="77777777">
      <w:pPr>
        <w:pStyle w:val="Tretekstu"/>
        <w:widowControl/>
        <w:numPr>
          <w:ilvl w:val="0"/>
          <w:numId w:val="1"/>
        </w:numPr>
        <w:bidi w:val="0"/>
        <w:spacing w:before="0" w:after="0" w:line="360" w:lineRule="auto"/>
        <w:ind w:start="720" w:end="0" w:hanging="0"/>
        <w:jc w:val="both"/>
        <w:rPr>
          <w:sz w:val="44"/>
          <w:szCs w:val="4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</w:rPr>
        <w:t xml:space="preserve">11 maja w Policach - Jasienicy, uczestniczyłem w XII Międzyszkolnym Konkursie Pieśni Żołnierskiej i Patriotycznej, w którym udział wzięli uczniowie szkół podstawowych.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</w:rPr>
        <w:t>Celem konkursu jest popularyzowanie piosenek i pieśni o tematyce narodowej oraz kształtowanie postaw patriotycznych wśród</w:t>
      </w: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  <w:lang w:eastAsia="pl-PL"/>
        </w:rPr>
        <w:t xml:space="preserve"> młodego pokolenia.</w:t>
      </w:r>
    </w:p>
    <w:p xmlns:wp14="http://schemas.microsoft.com/office/word/2010/wordml" w14:paraId="6537F28F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6DFB9E20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70DF9E56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44E871BC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144A5D23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738610EB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637805D2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463F29E8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3B7B4B86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3A0FF5F2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5630AD66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61829076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:rsidP="2489F727" w14:paraId="2BA226A1" wp14:textId="77777777">
      <w:pPr>
        <w:pStyle w:val="Tretekstu"/>
        <w:widowControl w:val="1"/>
        <w:bidi w:val="0"/>
        <w:spacing w:before="0" w:after="0" w:line="360" w:lineRule="auto"/>
        <w:ind w:start="720" w:end="0" w:hanging="0"/>
        <w:jc w:val="both"/>
        <w:rPr>
          <w:rFonts w:ascii="Times New Roman" w:hAnsi="Times New Roman" w:eastAsia="Times New Roman" w:cs="Times New Roman"/>
          <w:b w:val="0"/>
          <w:b w:val="false"/>
          <w:bCs w:val="0"/>
          <w:i w:val="0"/>
          <w:i w:val="false"/>
          <w:iCs w:val="0"/>
          <w:caps w:val="0"/>
          <w:smallCaps w:val="0"/>
          <w:color w:val="000000"/>
          <w:spacing w:val="0"/>
          <w:lang w:eastAsia="pl-PL"/>
        </w:rPr>
      </w:pPr>
    </w:p>
    <w:p w:rsidR="2489F727" w:rsidP="2489F727" w:rsidRDefault="2489F727" w14:paraId="57EB8049" w14:textId="77738EF1">
      <w:pPr>
        <w:pStyle w:val="Tretekstu"/>
        <w:widowControl w:val="1"/>
        <w:bidi w:val="0"/>
        <w:spacing w:before="0" w:after="0" w:line="360" w:lineRule="auto"/>
        <w:ind w:hanging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accent6" w:themeTint="FF" w:themeShade="FF"/>
          <w:lang w:eastAsia="pl-PL"/>
        </w:rPr>
      </w:pPr>
    </w:p>
    <w:p w:rsidR="2489F727" w:rsidP="2489F727" w:rsidRDefault="2489F727" w14:paraId="42BAB008" w14:textId="48ACCC85">
      <w:pPr>
        <w:pStyle w:val="Tretekstu"/>
        <w:widowControl w:val="1"/>
        <w:bidi w:val="0"/>
        <w:spacing w:before="0" w:after="0" w:line="360" w:lineRule="auto"/>
        <w:ind w:hanging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accent6" w:themeTint="FF" w:themeShade="FF"/>
          <w:lang w:eastAsia="pl-PL"/>
        </w:rPr>
      </w:pPr>
    </w:p>
    <w:p w:rsidR="2489F727" w:rsidP="2489F727" w:rsidRDefault="2489F727" w14:paraId="6C56FD2F" w14:textId="0F131169">
      <w:pPr>
        <w:pStyle w:val="Tretekstu"/>
        <w:widowControl w:val="1"/>
        <w:bidi w:val="0"/>
        <w:spacing w:before="0" w:after="0" w:line="360" w:lineRule="auto"/>
        <w:ind w:hanging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accent6" w:themeTint="FF" w:themeShade="FF"/>
          <w:lang w:eastAsia="pl-PL"/>
        </w:rPr>
      </w:pPr>
    </w:p>
    <w:p xmlns:wp14="http://schemas.microsoft.com/office/word/2010/wordml" w14:paraId="17AD93B2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0DE4B5B7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66204FF1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4A047B68" wp14:textId="77777777">
      <w:pPr>
        <w:pStyle w:val="Tretekstu"/>
        <w:widowControl/>
        <w:numPr>
          <w:ilvl w:val="0"/>
          <w:numId w:val="1"/>
        </w:numPr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  <w:lang w:eastAsia="pl-PL"/>
        </w:rPr>
        <w:t>12 maja złożyłem kwiaty i zapaliłem znicze pod pomnikiem Marszałka Józefa Piłsudskiego w 88 rocznicę jego śmierci.</w:t>
      </w:r>
    </w:p>
    <w:p xmlns:wp14="http://schemas.microsoft.com/office/word/2010/wordml" w14:paraId="2DBF0D7D" wp14:textId="77777777">
      <w:pPr>
        <w:pStyle w:val="Tretekstu"/>
        <w:widowControl/>
        <w:numPr>
          <w:ilvl w:val="0"/>
          <w:numId w:val="0"/>
        </w:numPr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 xmlns:wp14="http://schemas.microsoft.com/office/word/2010/wordml" w14:paraId="6B62F1B3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02F2C34E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680A4E5D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19219836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296FEF7D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7194DBDC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769D0D3C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54CD245A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1231BE67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36FEB5B0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30D7AA69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7196D064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34FF1C98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6D072C0D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48A21919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6BD18F9B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238601FE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0F3CABC7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5B08B5D1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16DEB4AB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0AD9C6F4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4B1F511A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65F9C3DC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5023141B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1F3B1409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562C75D1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664355AD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pl-PL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lang w:eastAsia="pl-PL"/>
        </w:rPr>
      </w:r>
    </w:p>
    <w:p xmlns:wp14="http://schemas.microsoft.com/office/word/2010/wordml" w14:paraId="079FA716" wp14:textId="77777777">
      <w:pPr>
        <w:pStyle w:val="Tretekstu"/>
        <w:widowControl/>
        <w:numPr>
          <w:ilvl w:val="0"/>
          <w:numId w:val="1"/>
        </w:numPr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  <w:lang w:eastAsia="pl-PL"/>
        </w:rPr>
        <w:t xml:space="preserve">18 maja złożyłem kwiaty pod pomnikiem </w:t>
      </w: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  <w:lang w:eastAsia="pl-PL"/>
        </w:rPr>
        <w:t>P</w:t>
      </w: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  <w:lang w:eastAsia="pl-PL"/>
        </w:rPr>
        <w:t xml:space="preserve">apieża </w:t>
      </w: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  <w:lang w:eastAsia="pl-PL"/>
        </w:rPr>
        <w:t>św.</w:t>
      </w: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  <w:lang w:eastAsia="pl-PL"/>
        </w:rPr>
        <w:t xml:space="preserve"> Jana Pawła II, w 103 rocznicę jego urodzin. </w:t>
      </w:r>
    </w:p>
    <w:p xmlns:wp14="http://schemas.microsoft.com/office/word/2010/wordml" w14:paraId="1A965116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7DF4E37C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44FB30F8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1DA6542E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3041E394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722B00AE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42C6D796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6E1831B3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54E11D2A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31126E5D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2DE403A5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62431CDC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49E398E2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16287F21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5BE93A62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384BA73E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1162FEA7" wp14:textId="77777777">
      <w:pPr>
        <w:pStyle w:val="Tretekstu"/>
        <w:widowControl/>
        <w:numPr>
          <w:ilvl w:val="0"/>
          <w:numId w:val="1"/>
        </w:numPr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  <w:lang w:eastAsia="pl-PL"/>
        </w:rPr>
        <w:t xml:space="preserve">18 maja </w:t>
      </w: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  <w:lang w:eastAsia="pl-PL"/>
        </w:rPr>
        <w:t>razem</w:t>
      </w:r>
      <w:r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  <w:lang w:eastAsia="pl-PL"/>
        </w:rPr>
        <w:t xml:space="preserve"> z moim Zastępcą Jakubem Pisańskim uczestniczyłem w uroczystościach związanych z obchodami 60 - lecia działalności Polskiego Stowarzyszenia na rzecz Osób z Niepełnosprawnością Intelektualną oraz z okazji  20-lecia działalności Środowiskowego Domu Samopomocy Polskiego Stowarzyszenia na rzecz Osób z Niepełnosprawnością Intelektualną Koło w Policach. W tym dniu obchodzony był również “Dzień Godności osób z niepełnosprawnością intelektualną”.</w:t>
      </w:r>
    </w:p>
    <w:p xmlns:wp14="http://schemas.microsoft.com/office/word/2010/wordml" w14:paraId="34B3F2EB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7D34F5C7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0B4020A7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1D7B270A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4F904CB7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06971CD3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2A1F701D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03EFCA41" wp14:textId="77777777">
      <w:pPr>
        <w:pStyle w:val="Tretekstu"/>
        <w:widowControl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3F080C22" wp14:textId="77777777">
      <w:pPr>
        <w:pStyle w:val="Tretekstu"/>
        <w:widowControl/>
        <w:numPr>
          <w:ilvl w:val="0"/>
          <w:numId w:val="1"/>
        </w:numPr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</w:rPr>
        <w:t xml:space="preserve">22 maja w Urzędzie Wojewódzkim w Szczecinie wraz ze Skarbnikiem Gminy Panem Januszem Zagórskim podpisałem umowę z Wojewódzkim Funduszem Ochrony Środowiska i Gospodarki Wodnej w Szczecinie na realizację programu „Ciepłe Mieszkanie”, w ramach której Gmina Police otrzymała jedno z najwyższych dofinansowań. W latach 2023 -2025 Gmina Police otrzyma dotację w kwocie 5.145.000 zł, z której będzie mogło skorzystać 200 beneficjentów końcowych – mieszkańców gminy zamieszkujących budynki wielorodzinne. Celem programu jest wymiana nieefektywnych źródeł ciepła, w tym kotłów na paliwa stałe. Dzięki uzyskanemu dofinansowaniu, beneficjenci końcowi będą mogli wymienić je na pompy ciepła, ogrzewanie elektryczne, kotły gazowe kondensacyjne lub kotły na pellet drzewny, spełniające europejską normę 5 klasy.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</w:rPr>
        <w:t>Dofinansowanie może także zostać przeznaczone na podłączenie nieruchomości do wspólnego efektywnego źródła ciepła, wymianę okien i drzwi, wentylację mechaniczną, wykonanie instalacji C.O. oraz sporządzenie dokumentacji projektowej.</w:t>
      </w:r>
    </w:p>
    <w:p xmlns:wp14="http://schemas.microsoft.com/office/word/2010/wordml" w14:paraId="57F859BF" wp14:textId="77777777">
      <w:pPr>
        <w:pStyle w:val="Tretekstu"/>
        <w:widowControl/>
        <w:numPr>
          <w:ilvl w:val="0"/>
          <w:numId w:val="0"/>
        </w:numPr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</w:rPr>
        <w:t>O szczegółach i warunkach uczestnictwa w programie będą Państwo informowani w późniejszych terminach.</w:t>
      </w:r>
      <w:r>
        <w:rPr>
          <w:rFonts w:ascii="Times New Roman" w:hAnsi="Times New Roman"/>
          <w:color w:val="111111"/>
          <w:sz w:val="44"/>
          <w:szCs w:val="44"/>
        </w:rPr>
        <w:t xml:space="preserve"> </w:t>
      </w:r>
    </w:p>
    <w:p xmlns:wp14="http://schemas.microsoft.com/office/word/2010/wordml" w14:paraId="5F96A722" wp14:textId="77777777">
      <w:pPr>
        <w:pStyle w:val="Tretekstu"/>
        <w:widowControl/>
        <w:numPr>
          <w:ilvl w:val="0"/>
          <w:numId w:val="0"/>
        </w:numPr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5B95CD12" wp14:textId="77777777">
      <w:pPr>
        <w:pStyle w:val="Tretekstu"/>
        <w:widowControl/>
        <w:numPr>
          <w:ilvl w:val="0"/>
          <w:numId w:val="0"/>
        </w:numPr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5220BBB2" wp14:textId="77777777">
      <w:pPr>
        <w:pStyle w:val="Tretekstu"/>
        <w:widowControl/>
        <w:numPr>
          <w:ilvl w:val="0"/>
          <w:numId w:val="0"/>
        </w:numPr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13CB595B" wp14:textId="77777777">
      <w:pPr>
        <w:pStyle w:val="Tretekstu"/>
        <w:widowControl/>
        <w:numPr>
          <w:ilvl w:val="0"/>
          <w:numId w:val="0"/>
        </w:numPr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6D9C8D39" wp14:textId="77777777">
      <w:pPr>
        <w:pStyle w:val="Tretekstu"/>
        <w:widowControl/>
        <w:numPr>
          <w:ilvl w:val="0"/>
          <w:numId w:val="0"/>
        </w:numPr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675E05EE" wp14:textId="77777777">
      <w:pPr>
        <w:pStyle w:val="Tretekstu"/>
        <w:widowControl/>
        <w:numPr>
          <w:ilvl w:val="0"/>
          <w:numId w:val="0"/>
        </w:numPr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2FC17F8B" wp14:textId="77777777">
      <w:pPr>
        <w:pStyle w:val="Tretekstu"/>
        <w:widowControl/>
        <w:numPr>
          <w:ilvl w:val="0"/>
          <w:numId w:val="0"/>
        </w:numPr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0A4F7224" wp14:textId="77777777">
      <w:pPr>
        <w:pStyle w:val="Tretekstu"/>
        <w:widowControl/>
        <w:numPr>
          <w:ilvl w:val="0"/>
          <w:numId w:val="0"/>
        </w:numPr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14:paraId="5AE48A43" wp14:textId="77777777">
      <w:pPr>
        <w:pStyle w:val="Tretekstu"/>
        <w:widowControl/>
        <w:numPr>
          <w:ilvl w:val="0"/>
          <w:numId w:val="0"/>
        </w:numPr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</w:r>
    </w:p>
    <w:p xmlns:wp14="http://schemas.microsoft.com/office/word/2010/wordml" w:rsidP="2489F727" w14:paraId="50F40DEB" wp14:textId="77777777">
      <w:pPr>
        <w:pStyle w:val="Tretekstu"/>
        <w:widowControl w:val="1"/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  <w:szCs w:val="44"/>
        </w:rPr>
      </w:pPr>
    </w:p>
    <w:p w:rsidR="2489F727" w:rsidP="2489F727" w:rsidRDefault="2489F727" w14:paraId="26595EE9" w14:textId="008BE1E7">
      <w:pPr>
        <w:pStyle w:val="Tretekstu"/>
        <w:widowControl w:val="1"/>
        <w:bidi w:val="0"/>
        <w:spacing w:before="0" w:after="0" w:line="360" w:lineRule="auto"/>
        <w:ind w:hanging="0"/>
        <w:jc w:val="both"/>
        <w:rPr>
          <w:rFonts w:ascii="Times New Roman" w:hAnsi="Times New Roman"/>
          <w:sz w:val="44"/>
          <w:szCs w:val="44"/>
        </w:rPr>
      </w:pPr>
    </w:p>
    <w:p xmlns:wp14="http://schemas.microsoft.com/office/word/2010/wordml" w14:paraId="5AC0E4BF" wp14:textId="77777777">
      <w:pPr>
        <w:pStyle w:val="Tretekstu"/>
        <w:widowControl/>
        <w:numPr>
          <w:ilvl w:val="0"/>
          <w:numId w:val="4"/>
        </w:numPr>
        <w:bidi w:val="0"/>
        <w:spacing w:before="0" w:after="0" w:line="360" w:lineRule="auto"/>
        <w:ind w:start="720" w:end="0" w:hanging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  <w:t>Od 24 maja do 7 czerwca trwają konsultacje społeczne dotyczące procedury przeprowadzenia budżetu obywatelskiego na rok 2024.</w:t>
      </w:r>
    </w:p>
    <w:p xmlns:wp14="http://schemas.microsoft.com/office/word/2010/wordml" w14:paraId="0197A16E" wp14:textId="77777777">
      <w:pPr>
        <w:pStyle w:val="Normal"/>
        <w:widowControl/>
        <w:suppressAutoHyphens w:val="true"/>
        <w:bidi w:val="0"/>
        <w:spacing w:before="0" w:after="0" w:line="360" w:lineRule="auto"/>
        <w:ind w:end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  <w:t xml:space="preserve">Zachęcam mieszkańców gminy Police, aby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  <w:t xml:space="preserve">wypowiedzieli się na temat regulaminu budżetu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  <w:t>obywatelskiego. </w:t>
      </w:r>
    </w:p>
    <w:p xmlns:wp14="http://schemas.microsoft.com/office/word/2010/wordml" w14:paraId="2A2218ED" wp14:textId="77777777">
      <w:pPr>
        <w:pStyle w:val="Normal"/>
        <w:widowControl/>
        <w:suppressAutoHyphens w:val="true"/>
        <w:bidi w:val="0"/>
        <w:spacing w:before="0" w:after="0" w:line="360" w:lineRule="auto"/>
        <w:ind w:start="0" w:end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  <w:t xml:space="preserve">Na realizację budżetu proponujemy przeznaczyć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  <w:t xml:space="preserve">kwotę 1 mln zł. W tej edycji wprowadzamy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  <w:t>zmianę, gdyż kwota ta zostanie podzielona na</w:t>
      </w:r>
    </w:p>
    <w:p xmlns:wp14="http://schemas.microsoft.com/office/word/2010/wordml" w14:paraId="018F32F7" wp14:textId="77777777">
      <w:pPr>
        <w:pStyle w:val="Normal"/>
        <w:widowControl/>
        <w:suppressAutoHyphens w:val="true"/>
        <w:bidi w:val="0"/>
        <w:spacing w:before="0" w:after="0" w:line="360" w:lineRule="auto"/>
        <w:ind w:start="0" w:end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  <w:t xml:space="preserve">część gminną – 700 tys. zł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  <w:t xml:space="preserve">oraz na zielony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  <w:t>budżet obywatelski – 300 tys. zł.</w:t>
      </w:r>
    </w:p>
    <w:p xmlns:wp14="http://schemas.microsoft.com/office/word/2010/wordml" w14:paraId="63BD6B34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  <w:t>Będzie można składać projekty ekologiczne, na przykład dotyczące poprawy jakości powietrza, zwiększenia retencji wód opadowych, ochrony zwierząt.</w:t>
      </w:r>
    </w:p>
    <w:p xmlns:wp14="http://schemas.microsoft.com/office/word/2010/wordml" w14:paraId="4F7CA68A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6D6D6D"/>
          <w:spacing w:val="0"/>
          <w:sz w:val="44"/>
          <w:szCs w:val="4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44"/>
          <w:szCs w:val="44"/>
          <w:shd w:val="clear" w:fill="FFFFFF"/>
        </w:rPr>
        <w:t xml:space="preserve">Rezygnujemy natomiast budżetów sołeckich. Nie chcemy wprowadzać ograniczeń kwotowych dla projektów sołeckich - tym bardziej, że poprzednia edycja budżetu obywatelskiego pokazała, jak dużym zainteresowaniem budżet obywatelski cieszy wśród mieszkańców sołectw. Trzy projekty z największą liczbą punktów to projekty sołeckie. </w:t>
      </w:r>
    </w:p>
    <w:p xmlns:wp14="http://schemas.microsoft.com/office/word/2010/wordml" w14:paraId="77A52294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007DCDA8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450EA2D7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3DD355C9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1A81F0B1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717AAFBA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56EE48EE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2908EB2C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121FD38A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1FE2DD96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27357532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07F023C8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4BDB5498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2916C19D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74869460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187F57B8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54738AF4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46ABBD8F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06BBA33E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464FCBC1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5C8C6B09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3382A365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5C71F136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62199465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0DA123B1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4C4CEA3D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50895670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38C1F859" wp14:textId="77777777">
      <w:pPr>
        <w:pStyle w:val="Normal"/>
        <w:widowControl/>
        <w:suppressAutoHyphens w:val="true"/>
        <w:bidi w:val="0"/>
        <w:spacing w:before="0" w:after="0" w:line="360" w:lineRule="auto"/>
        <w:ind w:start="794" w:end="0" w:hanging="0"/>
        <w:jc w:val="both"/>
        <w:rPr>
          <w:color w:val="111111"/>
          <w:shd w:val="clear" w:fill="FFFFFF"/>
        </w:rPr>
      </w:pPr>
      <w:r>
        <w:rPr>
          <w:color w:val="111111"/>
          <w:shd w:val="clear" w:fill="FFFFFF"/>
        </w:rPr>
      </w:r>
    </w:p>
    <w:p xmlns:wp14="http://schemas.microsoft.com/office/word/2010/wordml" w14:paraId="2A0649F1" wp14:textId="77777777">
      <w:pPr>
        <w:pStyle w:val="Tretekstu"/>
        <w:widowControl/>
        <w:numPr>
          <w:ilvl w:val="0"/>
          <w:numId w:val="3"/>
        </w:numPr>
        <w:suppressAutoHyphens w:val="true"/>
        <w:bidi w:val="0"/>
        <w:spacing w:before="0" w:after="140" w:line="360" w:lineRule="auto"/>
        <w:ind w:start="737" w:end="0" w:hanging="0"/>
        <w:jc w:val="both"/>
        <w:rPr>
          <w:sz w:val="44"/>
          <w:szCs w:val="44"/>
        </w:rPr>
      </w:pPr>
      <w:r>
        <w:rPr>
          <w:rFonts w:ascii="Times New Roman" w:hAnsi="Times New Roman"/>
          <w:b w:val="false"/>
          <w:bCs w:val="false"/>
          <w:sz w:val="44"/>
          <w:szCs w:val="44"/>
          <w:lang w:val="pl-PL"/>
        </w:rPr>
        <w:t>W kwietniu i maju odbyły się wybory w jednostkach pomocniczych gminy Police. Sołtysami oraz Przewodniczącymi Rad Osiedli na kolejną kadencję zostali:</w:t>
      </w:r>
    </w:p>
    <w:p xmlns:wp14="http://schemas.microsoft.com/office/word/2010/wordml" w14:paraId="47EC27C5" wp14:textId="77777777">
      <w:pPr>
        <w:pStyle w:val="Tretekstu"/>
        <w:widowControl/>
        <w:numPr>
          <w:ilvl w:val="1"/>
          <w:numId w:val="2"/>
        </w:numPr>
        <w:tabs>
          <w:tab w:val="clear" w:pos="720"/>
          <w:tab w:val="left" w:leader="none" w:pos="1527"/>
        </w:tabs>
        <w:suppressAutoHyphens w:val="true"/>
        <w:bidi w:val="0"/>
        <w:spacing w:before="0" w:after="0" w:line="360" w:lineRule="auto"/>
        <w:ind w:start="680" w:end="0" w:hanging="283"/>
        <w:jc w:val="both"/>
        <w:rPr/>
      </w:pPr>
      <w:r>
        <w:rPr>
          <w:rFonts w:ascii="Times New Roman" w:hAnsi="Times New Roman"/>
          <w:sz w:val="44"/>
          <w:szCs w:val="44"/>
          <w:lang w:val="pl-PL"/>
        </w:rPr>
        <w:t>w sołectwie Tanowo – Pan Zygmunt Kołacki,</w:t>
      </w:r>
    </w:p>
    <w:p xmlns:wp14="http://schemas.microsoft.com/office/word/2010/wordml" w14:paraId="56D131E5" wp14:textId="77777777">
      <w:pPr>
        <w:pStyle w:val="Tretekstu"/>
        <w:widowControl/>
        <w:numPr>
          <w:ilvl w:val="1"/>
          <w:numId w:val="10"/>
        </w:numPr>
        <w:tabs>
          <w:tab w:val="clear" w:pos="720"/>
          <w:tab w:val="left" w:leader="none" w:pos="1527"/>
        </w:tabs>
        <w:suppressAutoHyphens w:val="true"/>
        <w:bidi w:val="0"/>
        <w:spacing w:before="0" w:after="0" w:line="360" w:lineRule="auto"/>
        <w:ind w:start="680" w:end="0" w:hanging="283"/>
        <w:jc w:val="both"/>
        <w:rPr>
          <w:sz w:val="44"/>
          <w:szCs w:val="44"/>
        </w:rPr>
      </w:pPr>
      <w:r>
        <w:rPr>
          <w:rFonts w:ascii="Times New Roman" w:hAnsi="Times New Roman"/>
          <w:sz w:val="44"/>
          <w:szCs w:val="44"/>
          <w:lang w:val="pl-PL"/>
        </w:rPr>
        <w:t>w sołectwie Przęsocin - Pani Zofia Hlek,</w:t>
      </w:r>
    </w:p>
    <w:p xmlns:wp14="http://schemas.microsoft.com/office/word/2010/wordml" w14:paraId="545387C1" wp14:textId="77777777">
      <w:pPr>
        <w:pStyle w:val="Tretekstu"/>
        <w:widowControl/>
        <w:numPr>
          <w:ilvl w:val="1"/>
          <w:numId w:val="11"/>
        </w:numPr>
        <w:tabs>
          <w:tab w:val="clear" w:pos="720"/>
          <w:tab w:val="left" w:leader="none" w:pos="1527"/>
        </w:tabs>
        <w:suppressAutoHyphens w:val="true"/>
        <w:bidi w:val="0"/>
        <w:spacing w:before="0" w:after="0" w:line="360" w:lineRule="auto"/>
        <w:ind w:start="680" w:end="0" w:hanging="283"/>
        <w:jc w:val="both"/>
        <w:rPr>
          <w:sz w:val="44"/>
          <w:szCs w:val="44"/>
        </w:rPr>
      </w:pPr>
      <w:r>
        <w:rPr>
          <w:rFonts w:ascii="Times New Roman" w:hAnsi="Times New Roman"/>
          <w:sz w:val="44"/>
          <w:szCs w:val="44"/>
          <w:lang w:val="pl-PL"/>
        </w:rPr>
        <w:t>w Radzie Osiedla Nr 2 w Policach – Pani Krystyna Seweryńczyk,</w:t>
      </w:r>
    </w:p>
    <w:p xmlns:wp14="http://schemas.microsoft.com/office/word/2010/wordml" w14:paraId="609C61E9" wp14:textId="77777777">
      <w:pPr>
        <w:pStyle w:val="Tretekstu"/>
        <w:widowControl/>
        <w:numPr>
          <w:ilvl w:val="1"/>
          <w:numId w:val="12"/>
        </w:numPr>
        <w:tabs>
          <w:tab w:val="clear" w:pos="720"/>
          <w:tab w:val="left" w:leader="none" w:pos="1527"/>
        </w:tabs>
        <w:suppressAutoHyphens w:val="true"/>
        <w:bidi w:val="0"/>
        <w:spacing w:before="0" w:after="0" w:line="360" w:lineRule="auto"/>
        <w:ind w:start="680" w:end="0" w:hanging="283"/>
        <w:jc w:val="both"/>
        <w:rPr>
          <w:sz w:val="44"/>
          <w:szCs w:val="44"/>
        </w:rPr>
      </w:pPr>
      <w:r>
        <w:rPr>
          <w:rFonts w:ascii="Times New Roman" w:hAnsi="Times New Roman"/>
          <w:sz w:val="44"/>
          <w:szCs w:val="44"/>
          <w:lang w:val="pl-PL"/>
        </w:rPr>
        <w:t>w Radzie Osiedla Nr 7 w Policach – Pani Izabela Przyjemska.</w:t>
      </w:r>
    </w:p>
    <w:p xmlns:wp14="http://schemas.microsoft.com/office/word/2010/wordml" w14:paraId="7E1D00D9" wp14:textId="77777777">
      <w:pPr>
        <w:pStyle w:val="Tretekstu"/>
        <w:bidi w:val="0"/>
        <w:spacing w:before="0" w:after="0" w:line="360" w:lineRule="auto"/>
        <w:ind w:start="0" w:end="0" w:hanging="0"/>
        <w:jc w:val="both"/>
        <w:rPr>
          <w:sz w:val="44"/>
          <w:szCs w:val="44"/>
        </w:rPr>
      </w:pPr>
      <w:r>
        <w:rPr>
          <w:rFonts w:ascii="Times New Roman" w:hAnsi="Times New Roman"/>
          <w:sz w:val="44"/>
          <w:szCs w:val="44"/>
          <w:lang w:val="pl-PL"/>
        </w:rPr>
        <w:tab/>
      </w:r>
      <w:r>
        <w:rPr>
          <w:rFonts w:ascii="Times New Roman" w:hAnsi="Times New Roman"/>
          <w:sz w:val="44"/>
          <w:szCs w:val="44"/>
          <w:lang w:val="pl-PL"/>
        </w:rPr>
        <w:t xml:space="preserve">Serdecznie gratuluję wyboru oraz życzę owocnej </w:t>
      </w:r>
      <w:r>
        <w:rPr>
          <w:rFonts w:ascii="Times New Roman" w:hAnsi="Times New Roman"/>
          <w:sz w:val="44"/>
          <w:szCs w:val="44"/>
          <w:lang w:val="pl-PL"/>
        </w:rPr>
        <w:tab/>
      </w:r>
      <w:r>
        <w:rPr>
          <w:rFonts w:ascii="Times New Roman" w:hAnsi="Times New Roman"/>
          <w:sz w:val="44"/>
          <w:szCs w:val="44"/>
          <w:lang w:val="pl-PL"/>
        </w:rPr>
        <w:t>współpracy.</w:t>
      </w:r>
    </w:p>
    <w:p xmlns:wp14="http://schemas.microsoft.com/office/word/2010/wordml" w14:paraId="0C8FE7CE" wp14:textId="77777777">
      <w:pPr>
        <w:pStyle w:val="Tretekstu"/>
        <w:bidi w:val="0"/>
        <w:spacing w:before="0" w:after="0" w:line="360" w:lineRule="auto"/>
        <w:ind w:start="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41004F19" wp14:textId="77777777">
      <w:pPr>
        <w:pStyle w:val="Tretekstu"/>
        <w:bidi w:val="0"/>
        <w:spacing w:before="0" w:after="0" w:line="360" w:lineRule="auto"/>
        <w:ind w:start="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67C0C651" wp14:textId="77777777">
      <w:pPr>
        <w:pStyle w:val="Tretekstu"/>
        <w:bidi w:val="0"/>
        <w:spacing w:before="0" w:after="0" w:line="360" w:lineRule="auto"/>
        <w:ind w:start="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308D56CC" wp14:textId="77777777">
      <w:pPr>
        <w:pStyle w:val="Tretekstu"/>
        <w:bidi w:val="0"/>
        <w:spacing w:before="0" w:after="0" w:line="360" w:lineRule="auto"/>
        <w:ind w:start="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797E50C6" wp14:textId="77777777">
      <w:pPr>
        <w:pStyle w:val="Tretekstu"/>
        <w:bidi w:val="0"/>
        <w:spacing w:before="0" w:after="0" w:line="360" w:lineRule="auto"/>
        <w:ind w:start="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7B04FA47" wp14:textId="77777777">
      <w:pPr>
        <w:pStyle w:val="Tretekstu"/>
        <w:bidi w:val="0"/>
        <w:spacing w:before="0" w:after="0" w:line="360" w:lineRule="auto"/>
        <w:ind w:start="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07B665AB" wp14:textId="77777777">
      <w:pPr>
        <w:pStyle w:val="Tretekstu"/>
        <w:widowControl/>
        <w:numPr>
          <w:ilvl w:val="0"/>
          <w:numId w:val="5"/>
        </w:numPr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rFonts w:ascii="Times New Roman" w:hAnsi="Times New Roman"/>
          <w:sz w:val="44"/>
          <w:szCs w:val="44"/>
          <w:lang w:val="pl-PL"/>
        </w:rPr>
        <w:t>Uprzejmie informuję, iż od 26 maja uruchomiona została strona internetowa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44"/>
          <w:lang w:val="pl-PL"/>
        </w:rPr>
        <w:t xml:space="preserve"> </w:t>
      </w:r>
      <w:hyperlink r:id="rId2">
        <w:r>
          <w:rPr>
            <w:rStyle w:val="Czeinternetowe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44"/>
            <w:szCs w:val="44"/>
            <w:lang w:val="pl-PL"/>
          </w:rPr>
          <w:t>www.inwestycje.police.pl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4"/>
          <w:szCs w:val="44"/>
          <w:lang w:val="pl-PL"/>
        </w:rPr>
        <w:t>, na której mogą Państwo na bieżąco śledzić realizacje danych inwestycji prowadzonych przez gminę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44"/>
          <w:lang w:val="pl-PL"/>
        </w:rPr>
        <w:t>.</w:t>
      </w:r>
    </w:p>
    <w:p xmlns:wp14="http://schemas.microsoft.com/office/word/2010/wordml" w14:paraId="568C698B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1A939487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6AA258D8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6FFBD3EC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30DCCCAD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36AF6883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54C529ED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1C0157D6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3691E7B2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526770CE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7CBEED82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6E36661F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38645DC7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135E58C4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7229BB8A" wp14:textId="77777777">
      <w:pPr>
        <w:pStyle w:val="Tretekstu"/>
        <w:widowControl/>
        <w:numPr>
          <w:ilvl w:val="0"/>
          <w:numId w:val="5"/>
        </w:numPr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rFonts w:ascii="Times New Roman" w:hAnsi="Times New Roman"/>
          <w:sz w:val="44"/>
          <w:szCs w:val="44"/>
          <w:lang w:val="pl-PL"/>
        </w:rPr>
        <w:t>27 maja obchodzony jest „Dzień Samorządowca”. Pragnę złożyć najserdeczniejsze życzenia wszystkim samorządowcom z terenu Gminy Police, a w szczególności Radnym Rady Miejskiej w Policach i pracownikom Urzędu Miejskiego w Policach za ich pracę na rzecz dobra wspólnego.</w:t>
      </w:r>
    </w:p>
    <w:p xmlns:wp14="http://schemas.microsoft.com/office/word/2010/wordml" w14:paraId="62EBF9A1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0C6C2CD5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709E88E4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508C98E9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779F8E76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7818863E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44F69B9A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5F07D11E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41508A3C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43D6B1D6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17DBC151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6F8BD81B" wp14:textId="77777777">
      <w:pPr>
        <w:pStyle w:val="Tretekstu"/>
        <w:widowControl/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sz w:val="44"/>
          <w:szCs w:val="44"/>
        </w:rPr>
      </w:r>
    </w:p>
    <w:p xmlns:wp14="http://schemas.microsoft.com/office/word/2010/wordml" w14:paraId="38709D4B" wp14:textId="77777777">
      <w:pPr>
        <w:pStyle w:val="Tretekstu"/>
        <w:widowControl/>
        <w:numPr>
          <w:ilvl w:val="0"/>
          <w:numId w:val="5"/>
        </w:numPr>
        <w:suppressAutoHyphens w:val="true"/>
        <w:bidi w:val="0"/>
        <w:spacing w:before="0" w:after="0" w:line="360" w:lineRule="auto"/>
        <w:ind w:start="680" w:end="0" w:hanging="0"/>
        <w:jc w:val="both"/>
        <w:rPr>
          <w:sz w:val="44"/>
          <w:szCs w:val="44"/>
        </w:rPr>
      </w:pPr>
      <w:r>
        <w:rPr>
          <w:rFonts w:ascii="Times New Roman" w:hAnsi="Times New Roman"/>
          <w:sz w:val="44"/>
          <w:szCs w:val="44"/>
          <w:lang w:val="pl-PL"/>
        </w:rPr>
        <w:t>Panie Przewodniczący, uprzejmie proszę o udzielenie głosu Pani Anecie Kuśnierz, która przedstawi bieżące informacje dotyczące budowy obwodnicy Polic, jako uzupełnienie mojego sprawozdania.</w:t>
      </w:r>
    </w:p>
    <w:sectPr>
      <w:type w:val="nextPage"/>
      <w:pgSz w:w="11906" w:h="16838" w:orient="portrait"/>
      <w:pgMar w:top="1134" w:right="1127" w:bottom="1134" w:left="1134" w:header="0" w:footer="0" w:gutter="0"/>
      <w:pgNumType w:fmt="decimal"/>
      <w:formProt w:val="false"/>
      <w:textDirection w:val="lrTb"/>
      <w:docGrid w:type="default" w:linePitch="10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Open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44"/>
        <w:b w:val="false"/>
        <w:szCs w:val="44"/>
        <w:bCs w:val="false"/>
        <w:rFonts w:ascii="Times New Roman" w:hAnsi="Times New Roman"/>
      </w:rPr>
    </w:lvl>
    <w:nsid w:val="235bd30f"/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1">
      <w:start w:val="1"/>
      <w:numFmt w:val="bullet"/>
      <w:lvlText w:val=""/>
      <w:lvlJc w:val="start"/>
      <w:pPr>
        <w:tabs>
          <w:tab w:val="num" w:pos="2138"/>
        </w:tabs>
        <w:ind w:start="2138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2">
      <w:start w:val="1"/>
      <w:numFmt w:val="bullet"/>
      <w:lvlText w:val=""/>
      <w:lvlJc w:val="start"/>
      <w:pPr>
        <w:tabs>
          <w:tab w:val="num" w:pos="2847"/>
        </w:tabs>
        <w:ind w:start="2847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3">
      <w:start w:val="1"/>
      <w:numFmt w:val="bullet"/>
      <w:lvlText w:val=""/>
      <w:lvlJc w:val="start"/>
      <w:pPr>
        <w:tabs>
          <w:tab w:val="num" w:pos="3556"/>
        </w:tabs>
        <w:ind w:start="3556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4">
      <w:start w:val="1"/>
      <w:numFmt w:val="bullet"/>
      <w:lvlText w:val=""/>
      <w:lvlJc w:val="start"/>
      <w:pPr>
        <w:tabs>
          <w:tab w:val="num" w:pos="4265"/>
        </w:tabs>
        <w:ind w:start="4265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5">
      <w:start w:val="1"/>
      <w:numFmt w:val="bullet"/>
      <w:lvlText w:val=""/>
      <w:lvlJc w:val="start"/>
      <w:pPr>
        <w:tabs>
          <w:tab w:val="num" w:pos="4974"/>
        </w:tabs>
        <w:ind w:start="4974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6">
      <w:start w:val="1"/>
      <w:numFmt w:val="bullet"/>
      <w:lvlText w:val=""/>
      <w:lvlJc w:val="start"/>
      <w:pPr>
        <w:tabs>
          <w:tab w:val="num" w:pos="5683"/>
        </w:tabs>
        <w:ind w:start="5683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7">
      <w:start w:val="1"/>
      <w:numFmt w:val="bullet"/>
      <w:lvlText w:val=""/>
      <w:lvlJc w:val="start"/>
      <w:pPr>
        <w:tabs>
          <w:tab w:val="num" w:pos="6392"/>
        </w:tabs>
        <w:ind w:start="6392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8">
      <w:start w:val="1"/>
      <w:numFmt w:val="bullet"/>
      <w:lvlText w:val=""/>
      <w:lvlJc w:val="start"/>
      <w:pPr>
        <w:tabs>
          <w:tab w:val="num" w:pos="7101"/>
        </w:tabs>
        <w:ind w:start="7101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nsid w:val="6149c25e"/>
  </w:abstractNum>
  <w:abstractNum w:abstractNumId="3">
    <w:lvl w:ilvl="0">
      <w:start w:val="12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44"/>
        <w:b w:val="false"/>
        <w:szCs w:val="44"/>
        <w:bCs w:val="false"/>
        <w:rFonts w:ascii="Times New Roman" w:hAnsi="Times New Roman"/>
      </w:rPr>
    </w:lvl>
    <w:nsid w:val="2b55b759"/>
  </w:abstractNum>
  <w:abstractNum w:abstractNumId="4">
    <w:lvl w:ilvl="0">
      <w:start w:val="1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  <w:nsid w:val="10dbf9cb"/>
  </w:abstractNum>
  <w:abstractNum w:abstractNumId="5">
    <w:lvl w:ilvl="0">
      <w:start w:val="13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44"/>
        <w:b w:val="false"/>
        <w:szCs w:val="44"/>
        <w:bCs w:val="false"/>
        <w:rFonts w:ascii="Times New Roman" w:hAnsi="Times New Roman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44"/>
        <w:b w:val="false"/>
        <w:szCs w:val="44"/>
        <w:bCs w:val="false"/>
        <w:rFonts w:ascii="Times New Roman" w:hAnsi="Times New Roman"/>
      </w:rPr>
    </w:lvl>
    <w:nsid w:val="f8a157c"/>
  </w:abstractNum>
  <w:abstractNum w:abstractNumId="6">
    <w:lvl w:ilvl="0">
      <w:start w:val="1"/>
      <w:numFmt w:val="bullet"/>
      <w:lvlText w:val=""/>
      <w:lvlJc w:val="start"/>
      <w:pPr>
        <w:tabs>
          <w:tab w:val="num" w:pos="0"/>
        </w:tabs>
        <w:ind w:start="0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nsid w:val="22b0510c"/>
  </w:abstractNum>
  <w:abstractNum w:abstractNumId="7">
    <w:lvl w:ilvl="0">
      <w:start w:val="1"/>
      <w:numFmt w:val="bullet"/>
      <w:lvlText w:val=""/>
      <w:lvlJc w:val="start"/>
      <w:pPr>
        <w:tabs>
          <w:tab w:val="num" w:pos="0"/>
        </w:tabs>
        <w:ind w:start="0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nsid w:val="c62710b"/>
  </w:abstractNum>
  <w:abstractNum w:abstractNumId="8">
    <w:lvl w:ilvl="0">
      <w:start w:val="1"/>
      <w:numFmt w:val="bullet"/>
      <w:lvlText w:val=""/>
      <w:lvlJc w:val="start"/>
      <w:pPr>
        <w:tabs>
          <w:tab w:val="num" w:pos="0"/>
        </w:tabs>
        <w:ind w:start="0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hint="default" w:ascii="Symbol" w:hAnsi="Symbol" w:cs="Symbol"/>
        <w:sz w:val="36"/>
        <w:b w:val="false"/>
        <w:szCs w:val="36"/>
        <w:bCs w:val="false"/>
      </w:rPr>
    </w:lvl>
    <w:nsid w:val="f9b5a4c"/>
  </w:abstractNum>
  <w:abstractNum w:abstractNumId="9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nsid w:val="1d53e4a1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  <w:lvlOverride w:ilvl="0">
      <w:lvl w:ilvl="0">
        <w:start w:val="1"/>
        <w:numFmt w:val="bullet"/>
        <w:lvlText w:val=""/>
        <w:lvlJc w:val="start"/>
        <w:pPr>
          <w:tabs>
            <w:tab w:val="num" w:pos="0"/>
          </w:tabs>
          <w:ind w:start="0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1">
      <w:lvl w:ilvl="1">
        <w:start w:val="1"/>
        <w:numFmt w:val="bullet"/>
        <w:lvlText w:val=""/>
        <w:lvlJc w:val="start"/>
        <w:pPr>
          <w:tabs>
            <w:tab w:val="num" w:pos="1418"/>
          </w:tabs>
          <w:ind w:start="1418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2">
      <w:lvl w:ilvl="2">
        <w:start w:val="1"/>
        <w:numFmt w:val="bullet"/>
        <w:lvlText w:val=""/>
        <w:lvlJc w:val="start"/>
        <w:pPr>
          <w:tabs>
            <w:tab w:val="num" w:pos="2127"/>
          </w:tabs>
          <w:ind w:start="2127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3">
      <w:lvl w:ilvl="3">
        <w:start w:val="1"/>
        <w:numFmt w:val="bullet"/>
        <w:lvlText w:val=""/>
        <w:lvlJc w:val="start"/>
        <w:pPr>
          <w:tabs>
            <w:tab w:val="num" w:pos="2836"/>
          </w:tabs>
          <w:ind w:start="2836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4">
      <w:lvl w:ilvl="4">
        <w:start w:val="1"/>
        <w:numFmt w:val="bullet"/>
        <w:lvlText w:val=""/>
        <w:lvlJc w:val="start"/>
        <w:pPr>
          <w:tabs>
            <w:tab w:val="num" w:pos="3545"/>
          </w:tabs>
          <w:ind w:start="3545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5">
      <w:lvl w:ilvl="5">
        <w:start w:val="1"/>
        <w:numFmt w:val="bullet"/>
        <w:lvlText w:val=""/>
        <w:lvlJc w:val="start"/>
        <w:pPr>
          <w:tabs>
            <w:tab w:val="num" w:pos="4254"/>
          </w:tabs>
          <w:ind w:start="4254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6">
      <w:lvl w:ilvl="6">
        <w:start w:val="1"/>
        <w:numFmt w:val="bullet"/>
        <w:lvlText w:val=""/>
        <w:lvlJc w:val="start"/>
        <w:pPr>
          <w:tabs>
            <w:tab w:val="num" w:pos="4963"/>
          </w:tabs>
          <w:ind w:start="4963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7">
      <w:lvl w:ilvl="7">
        <w:start w:val="1"/>
        <w:numFmt w:val="bullet"/>
        <w:lvlText w:val=""/>
        <w:lvlJc w:val="start"/>
        <w:pPr>
          <w:tabs>
            <w:tab w:val="num" w:pos="5672"/>
          </w:tabs>
          <w:ind w:start="5672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8">
      <w:lvl w:ilvl="8">
        <w:start w:val="1"/>
        <w:numFmt w:val="bullet"/>
        <w:lvlText w:val=""/>
        <w:lvlJc w:val="start"/>
        <w:pPr>
          <w:tabs>
            <w:tab w:val="num" w:pos="6381"/>
          </w:tabs>
          <w:ind w:start="6381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</w:num>
  <w:num w:numId="11">
    <w:abstractNumId w:val="2"/>
    <w:lvlOverride w:ilvl="0">
      <w:lvl w:ilvl="0">
        <w:start w:val="1"/>
        <w:numFmt w:val="bullet"/>
        <w:lvlText w:val=""/>
        <w:lvlJc w:val="start"/>
        <w:pPr>
          <w:tabs>
            <w:tab w:val="num" w:pos="0"/>
          </w:tabs>
          <w:ind w:start="0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1">
      <w:lvl w:ilvl="1">
        <w:start w:val="1"/>
        <w:numFmt w:val="bullet"/>
        <w:lvlText w:val=""/>
        <w:lvlJc w:val="start"/>
        <w:pPr>
          <w:tabs>
            <w:tab w:val="num" w:pos="1418"/>
          </w:tabs>
          <w:ind w:start="1418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2">
      <w:lvl w:ilvl="2">
        <w:start w:val="1"/>
        <w:numFmt w:val="bullet"/>
        <w:lvlText w:val=""/>
        <w:lvlJc w:val="start"/>
        <w:pPr>
          <w:tabs>
            <w:tab w:val="num" w:pos="2127"/>
          </w:tabs>
          <w:ind w:start="2127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3">
      <w:lvl w:ilvl="3">
        <w:start w:val="1"/>
        <w:numFmt w:val="bullet"/>
        <w:lvlText w:val=""/>
        <w:lvlJc w:val="start"/>
        <w:pPr>
          <w:tabs>
            <w:tab w:val="num" w:pos="2836"/>
          </w:tabs>
          <w:ind w:start="2836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4">
      <w:lvl w:ilvl="4">
        <w:start w:val="1"/>
        <w:numFmt w:val="bullet"/>
        <w:lvlText w:val=""/>
        <w:lvlJc w:val="start"/>
        <w:pPr>
          <w:tabs>
            <w:tab w:val="num" w:pos="3545"/>
          </w:tabs>
          <w:ind w:start="3545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5">
      <w:lvl w:ilvl="5">
        <w:start w:val="1"/>
        <w:numFmt w:val="bullet"/>
        <w:lvlText w:val=""/>
        <w:lvlJc w:val="start"/>
        <w:pPr>
          <w:tabs>
            <w:tab w:val="num" w:pos="4254"/>
          </w:tabs>
          <w:ind w:start="4254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6">
      <w:lvl w:ilvl="6">
        <w:start w:val="1"/>
        <w:numFmt w:val="bullet"/>
        <w:lvlText w:val=""/>
        <w:lvlJc w:val="start"/>
        <w:pPr>
          <w:tabs>
            <w:tab w:val="num" w:pos="4963"/>
          </w:tabs>
          <w:ind w:start="4963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7">
      <w:lvl w:ilvl="7">
        <w:start w:val="1"/>
        <w:numFmt w:val="bullet"/>
        <w:lvlText w:val=""/>
        <w:lvlJc w:val="start"/>
        <w:pPr>
          <w:tabs>
            <w:tab w:val="num" w:pos="5672"/>
          </w:tabs>
          <w:ind w:start="5672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8">
      <w:lvl w:ilvl="8">
        <w:start w:val="1"/>
        <w:numFmt w:val="bullet"/>
        <w:lvlText w:val=""/>
        <w:lvlJc w:val="start"/>
        <w:pPr>
          <w:tabs>
            <w:tab w:val="num" w:pos="6381"/>
          </w:tabs>
          <w:ind w:start="6381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</w:num>
  <w:num w:numId="12">
    <w:abstractNumId w:val="2"/>
    <w:lvlOverride w:ilvl="0">
      <w:lvl w:ilvl="0">
        <w:start w:val="1"/>
        <w:numFmt w:val="bullet"/>
        <w:lvlText w:val=""/>
        <w:lvlJc w:val="start"/>
        <w:pPr>
          <w:tabs>
            <w:tab w:val="num" w:pos="0"/>
          </w:tabs>
          <w:ind w:start="0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1">
      <w:lvl w:ilvl="1">
        <w:start w:val="1"/>
        <w:numFmt w:val="bullet"/>
        <w:lvlText w:val=""/>
        <w:lvlJc w:val="start"/>
        <w:pPr>
          <w:tabs>
            <w:tab w:val="num" w:pos="1418"/>
          </w:tabs>
          <w:ind w:start="1418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2">
      <w:lvl w:ilvl="2">
        <w:start w:val="1"/>
        <w:numFmt w:val="bullet"/>
        <w:lvlText w:val=""/>
        <w:lvlJc w:val="start"/>
        <w:pPr>
          <w:tabs>
            <w:tab w:val="num" w:pos="2127"/>
          </w:tabs>
          <w:ind w:start="2127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3">
      <w:lvl w:ilvl="3">
        <w:start w:val="1"/>
        <w:numFmt w:val="bullet"/>
        <w:lvlText w:val=""/>
        <w:lvlJc w:val="start"/>
        <w:pPr>
          <w:tabs>
            <w:tab w:val="num" w:pos="2836"/>
          </w:tabs>
          <w:ind w:start="2836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4">
      <w:lvl w:ilvl="4">
        <w:start w:val="1"/>
        <w:numFmt w:val="bullet"/>
        <w:lvlText w:val=""/>
        <w:lvlJc w:val="start"/>
        <w:pPr>
          <w:tabs>
            <w:tab w:val="num" w:pos="3545"/>
          </w:tabs>
          <w:ind w:start="3545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5">
      <w:lvl w:ilvl="5">
        <w:start w:val="1"/>
        <w:numFmt w:val="bullet"/>
        <w:lvlText w:val=""/>
        <w:lvlJc w:val="start"/>
        <w:pPr>
          <w:tabs>
            <w:tab w:val="num" w:pos="4254"/>
          </w:tabs>
          <w:ind w:start="4254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6">
      <w:lvl w:ilvl="6">
        <w:start w:val="1"/>
        <w:numFmt w:val="bullet"/>
        <w:lvlText w:val=""/>
        <w:lvlJc w:val="start"/>
        <w:pPr>
          <w:tabs>
            <w:tab w:val="num" w:pos="4963"/>
          </w:tabs>
          <w:ind w:start="4963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7">
      <w:lvl w:ilvl="7">
        <w:start w:val="1"/>
        <w:numFmt w:val="bullet"/>
        <w:lvlText w:val=""/>
        <w:lvlJc w:val="start"/>
        <w:pPr>
          <w:tabs>
            <w:tab w:val="num" w:pos="5672"/>
          </w:tabs>
          <w:ind w:start="5672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  <w:lvlOverride w:ilvl="8">
      <w:lvl w:ilvl="8">
        <w:start w:val="1"/>
        <w:numFmt w:val="bullet"/>
        <w:lvlText w:val=""/>
        <w:lvlJc w:val="start"/>
        <w:pPr>
          <w:tabs>
            <w:tab w:val="num" w:pos="6381"/>
          </w:tabs>
          <w:ind w:start="6381" w:hanging="283"/>
        </w:pPr>
        <w:rPr>
          <w:rFonts w:hint="default" w:ascii="Symbol" w:hAnsi="Symbol" w:cs="Symbol"/>
          <w:sz w:val="36"/>
          <w:b w:val="false"/>
          <w:szCs w:val="36"/>
          <w:bCs w:val="false"/>
        </w:rPr>
      </w:lvl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10"/>
  <w:trackRevisions w:val="false"/>
  <w:defaultTabStop w:val="720"/>
  <w:autoHyphenation w:val="true"/>
  <w:compat>
    <w:compatSetting w:name="compatibilityMode" w:uri="http://schemas.microsoft.com/office/word" w:val="15"/>
  </w:compat>
  <w:themeFontLang w:val="" w:eastAsia="" w:bidi=""/>
  <w14:docId w14:val="5C72D36D"/>
  <w15:docId w15:val="{3F337CE5-809D-4F98-A2DD-566127E1394A}"/>
  <w:rsids>
    <w:rsidRoot w:val="2489F727"/>
    <w:rsid w:val="2489F727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>
      <w:rFonts w:ascii="Times New Roman" w:hAnsi="Times New Roman"/>
      <w:b w:val="false"/>
      <w:bCs w:val="false"/>
      <w:sz w:val="44"/>
      <w:szCs w:val="4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160"/>
      <w:ind w:start="720" w:hanging="0"/>
      <w:contextualSpacing/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://www.inwestycje.police.pl/" TargetMode="Externa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2023-04-25T08:20:53Z</dcterms:created>
  <dc:creator/>
  <dc:description/>
  <dc:language>pl-PL</dc:language>
  <cp:lastModifiedBy/>
  <cp:lastPrinted>2023-05-30T08:42:33Z</cp:lastPrinted>
  <dcterms:modified xsi:type="dcterms:W3CDTF">2023-05-30T12:38:07Z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