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EB" w:rsidRDefault="00CA4BEB" w:rsidP="00CA4BEB">
      <w:pPr>
        <w:jc w:val="center"/>
        <w:rPr>
          <w:rFonts w:cstheme="minorHAnsi"/>
          <w:b/>
        </w:rPr>
      </w:pPr>
      <w:r w:rsidRPr="00C604EC">
        <w:rPr>
          <w:rFonts w:cstheme="minorHAnsi"/>
          <w:b/>
          <w:noProof/>
          <w:color w:val="FF0000"/>
          <w:lang w:eastAsia="pl-PL"/>
        </w:rPr>
        <w:drawing>
          <wp:inline distT="0" distB="0" distL="0" distR="0" wp14:anchorId="338E0D0A" wp14:editId="6B971252">
            <wp:extent cx="2057400" cy="14478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0E1F" w:rsidRDefault="00EB0E1F" w:rsidP="00EB0E1F">
      <w:pPr>
        <w:spacing w:after="0"/>
        <w:jc w:val="center"/>
        <w:rPr>
          <w:rFonts w:cstheme="minorHAnsi"/>
          <w:b/>
        </w:rPr>
      </w:pPr>
    </w:p>
    <w:p w:rsidR="007703B1" w:rsidRPr="00CA4BEB" w:rsidRDefault="007703B1" w:rsidP="00EB0E1F">
      <w:pPr>
        <w:spacing w:after="0"/>
        <w:jc w:val="center"/>
        <w:rPr>
          <w:rFonts w:cstheme="minorHAnsi"/>
          <w:b/>
        </w:rPr>
      </w:pPr>
      <w:r w:rsidRPr="00CA4BEB">
        <w:rPr>
          <w:rFonts w:cstheme="minorHAnsi"/>
          <w:b/>
        </w:rPr>
        <w:t>OGŁOSZENIE O ZAMÓWIENIU</w:t>
      </w:r>
    </w:p>
    <w:p w:rsidR="007703B1" w:rsidRPr="00CA4BEB" w:rsidRDefault="007703B1" w:rsidP="00EB0E1F">
      <w:pPr>
        <w:spacing w:after="0"/>
        <w:jc w:val="center"/>
        <w:rPr>
          <w:rFonts w:cstheme="minorHAnsi"/>
        </w:rPr>
      </w:pPr>
      <w:r w:rsidRPr="00CA4BEB">
        <w:rPr>
          <w:rFonts w:cstheme="minorHAnsi"/>
        </w:rPr>
        <w:t>DLA ZAMÓWIENIA UDZIELANEGO W TRYBIE PRZETRGU NIEOGRANICZONEGO</w:t>
      </w:r>
    </w:p>
    <w:p w:rsidR="007703B1" w:rsidRPr="00CA4BEB" w:rsidRDefault="007703B1" w:rsidP="007703B1">
      <w:pPr>
        <w:jc w:val="center"/>
        <w:rPr>
          <w:rFonts w:cstheme="minorHAnsi"/>
        </w:rPr>
      </w:pPr>
      <w:r w:rsidRPr="00CA4BEB">
        <w:rPr>
          <w:rFonts w:cstheme="minorHAnsi"/>
        </w:rPr>
        <w:t xml:space="preserve">prowadzonego na zasadach określonych w „Regulaminie postępowania przy udzielaniu zamówień sektorowych i zamówień klasycznych do 130 000 zł przez spółkę Zakład </w:t>
      </w:r>
      <w:r w:rsidR="00E954C9">
        <w:rPr>
          <w:rFonts w:cstheme="minorHAnsi"/>
        </w:rPr>
        <w:t>Wodociągów i Kanalizacji Police</w:t>
      </w:r>
      <w:r w:rsidRPr="00CA4BEB">
        <w:rPr>
          <w:rFonts w:cstheme="minorHAnsi"/>
        </w:rPr>
        <w:t xml:space="preserve"> Sp. z o.o.”</w:t>
      </w:r>
    </w:p>
    <w:p w:rsidR="007703B1" w:rsidRPr="00CA4BEB" w:rsidRDefault="007703B1" w:rsidP="007703B1">
      <w:pPr>
        <w:jc w:val="center"/>
        <w:rPr>
          <w:rFonts w:cstheme="minorHAnsi"/>
          <w:b/>
          <w:i/>
        </w:rPr>
      </w:pPr>
      <w:r w:rsidRPr="00CA4BEB">
        <w:rPr>
          <w:rFonts w:cstheme="minorHAnsi"/>
          <w:b/>
          <w:i/>
        </w:rPr>
        <w:t xml:space="preserve">pn.: </w:t>
      </w:r>
      <w:r w:rsidR="00F75072" w:rsidRPr="00F75072">
        <w:rPr>
          <w:rFonts w:cstheme="minorHAnsi"/>
          <w:b/>
          <w:i/>
        </w:rPr>
        <w:t>„Zaprojektowanie i budowa obiektu socjalnego dla pracowników TEK w technologii kontenerowej przy ul. Dębowej 2 w Policach”</w:t>
      </w:r>
    </w:p>
    <w:p w:rsidR="006D5C6A" w:rsidRPr="00CA4BEB" w:rsidRDefault="007703B1" w:rsidP="00B8371A">
      <w:pPr>
        <w:jc w:val="center"/>
        <w:rPr>
          <w:rFonts w:cstheme="minorHAnsi"/>
        </w:rPr>
      </w:pPr>
      <w:r w:rsidRPr="00CA4BEB">
        <w:rPr>
          <w:rFonts w:cstheme="minorHAnsi"/>
          <w:b/>
        </w:rPr>
        <w:t>Oznaczenie postępowania: ZWIK/</w:t>
      </w:r>
      <w:r w:rsidR="00F75072">
        <w:rPr>
          <w:rFonts w:cstheme="minorHAnsi"/>
          <w:b/>
        </w:rPr>
        <w:t>13/2022</w:t>
      </w:r>
    </w:p>
    <w:p w:rsidR="00B8371A" w:rsidRDefault="007703B1" w:rsidP="00B8371A">
      <w:pPr>
        <w:pStyle w:val="Akapitzlist"/>
        <w:numPr>
          <w:ilvl w:val="7"/>
          <w:numId w:val="1"/>
        </w:numPr>
        <w:spacing w:after="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Nazwa i adres Zamawiającego</w:t>
      </w:r>
    </w:p>
    <w:p w:rsidR="007703B1" w:rsidRPr="00B8371A" w:rsidRDefault="007703B1" w:rsidP="00B8371A">
      <w:pPr>
        <w:pStyle w:val="Akapitzlist"/>
        <w:spacing w:after="0"/>
        <w:ind w:left="567"/>
        <w:contextualSpacing w:val="0"/>
        <w:jc w:val="both"/>
        <w:rPr>
          <w:rFonts w:cstheme="minorHAnsi"/>
          <w:b/>
        </w:rPr>
      </w:pPr>
      <w:r w:rsidRPr="00B8371A">
        <w:rPr>
          <w:rFonts w:cstheme="minorHAnsi"/>
        </w:rPr>
        <w:t xml:space="preserve">Zakład Wodociągów i Kanalizacji Police Sp. z o.o. </w:t>
      </w:r>
    </w:p>
    <w:p w:rsidR="007703B1" w:rsidRPr="00CA4BEB" w:rsidRDefault="007703B1" w:rsidP="00B8371A">
      <w:pPr>
        <w:pStyle w:val="Akapitzlist"/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ul. Grzybowa 50</w:t>
      </w:r>
    </w:p>
    <w:p w:rsidR="007703B1" w:rsidRPr="00CA4BEB" w:rsidRDefault="007703B1" w:rsidP="00B8371A">
      <w:pPr>
        <w:pStyle w:val="Akapitzlist"/>
        <w:spacing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72 - 010 Police</w:t>
      </w:r>
    </w:p>
    <w:p w:rsidR="007703B1" w:rsidRPr="00CA4BEB" w:rsidRDefault="007703B1" w:rsidP="00B8371A">
      <w:pPr>
        <w:pStyle w:val="Akapitzlist"/>
        <w:spacing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tel. 91 424 13 10</w:t>
      </w:r>
    </w:p>
    <w:p w:rsidR="007703B1" w:rsidRPr="00CA4BEB" w:rsidRDefault="007703B1" w:rsidP="00B8371A">
      <w:pPr>
        <w:pStyle w:val="Akapitzlist"/>
        <w:spacing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fax: 91 31 70 015</w:t>
      </w:r>
    </w:p>
    <w:p w:rsidR="007703B1" w:rsidRPr="00CA4BEB" w:rsidRDefault="007703B1" w:rsidP="00B8371A">
      <w:pPr>
        <w:pStyle w:val="Akapitzlist"/>
        <w:spacing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e-mail: sekretariat@zwikpolice.pl</w:t>
      </w:r>
    </w:p>
    <w:p w:rsidR="007703B1" w:rsidRPr="00CA4BEB" w:rsidRDefault="007703B1" w:rsidP="00B8371A">
      <w:pPr>
        <w:pStyle w:val="Akapitzlist"/>
        <w:spacing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strona internetowa Zamawiającego: zwikpolice.pl</w:t>
      </w:r>
    </w:p>
    <w:p w:rsidR="007703B1" w:rsidRPr="00CA4BEB" w:rsidRDefault="007703B1" w:rsidP="00B8371A">
      <w:pPr>
        <w:pStyle w:val="Akapitzlist"/>
        <w:spacing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Godziny pracy Zamawiającego: poniedziałek - piątek 7:00-15:00</w:t>
      </w:r>
    </w:p>
    <w:p w:rsidR="007703B1" w:rsidRPr="00CA4BEB" w:rsidRDefault="007703B1" w:rsidP="00B8371A">
      <w:pPr>
        <w:pStyle w:val="Akapitzlist"/>
        <w:numPr>
          <w:ilvl w:val="7"/>
          <w:numId w:val="1"/>
        </w:numPr>
        <w:spacing w:before="120" w:after="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O</w:t>
      </w:r>
      <w:r w:rsidR="006D5C6A" w:rsidRPr="00CA4BEB">
        <w:rPr>
          <w:rFonts w:cstheme="minorHAnsi"/>
          <w:b/>
        </w:rPr>
        <w:t xml:space="preserve">kreślenie trybu zamówienia </w:t>
      </w:r>
    </w:p>
    <w:p w:rsidR="007703B1" w:rsidRPr="00CA4BEB" w:rsidRDefault="007703B1" w:rsidP="00B8371A">
      <w:pPr>
        <w:pStyle w:val="Akapitzlist"/>
        <w:spacing w:before="120"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Przedmiotowe postępowanie o udzielenie zamówienia sektorowego udzielane jest w celu wykonywania działalności w zakresie gospodarki wodnej, określonej w art. 5 ust. 4 pkt 1 ustawy z dnia 11 września 2019 r. Prawo zamówień publicznych (Dz. U. z 2019 r. poz. 2019 z późn. zm., dalej jako „PZP”), o wartości szacunkowej poniżej progów unijnych określonych i ogłoszonych stosownie do art. 3 ust. 1 i 3 PZP i przeprowadzone jest w trybie przetargu nieograniczonego na podstawie „Regulaminu postępowania przy udzielaniu zamówień sektorowych i zamówień klasycznych do 130 000 zł przez spółkę Zakład Wodociągów i Kanalizacji Polica Sp. z o.o.” (dalej jako „Regulamin”). </w:t>
      </w:r>
    </w:p>
    <w:p w:rsidR="002F1C64" w:rsidRPr="00CA4BEB" w:rsidRDefault="002F1C64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</w:p>
    <w:p w:rsidR="007703B1" w:rsidRPr="00CA4BEB" w:rsidRDefault="007703B1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Regulamin dostępny jest pod adresem: </w:t>
      </w:r>
    </w:p>
    <w:p w:rsidR="007703B1" w:rsidRDefault="00D45531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hyperlink r:id="rId9" w:history="1">
        <w:r w:rsidR="00DC3F13" w:rsidRPr="00D45015">
          <w:rPr>
            <w:rStyle w:val="Hipercze"/>
            <w:rFonts w:cstheme="minorHAnsi"/>
          </w:rPr>
          <w:t>https://zwikpolice.pl/index.php?option=com_content&amp;view=article&amp;id=12&amp;Itemid=114</w:t>
        </w:r>
      </w:hyperlink>
    </w:p>
    <w:p w:rsidR="00B8371A" w:rsidRDefault="00DC3F13" w:rsidP="00EB0E1F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DC3F13">
        <w:rPr>
          <w:rFonts w:cstheme="minorHAnsi"/>
        </w:rPr>
        <w:t>Postępowanie będzie prowadzone zgodnie z zasadami przewidzianymi dla tzw. „odwróconej kolejności oceny ofert”. W procedurze tej Zamawiający najpierw dokona badania i oceny ofert, a następnie dokona kwalifikacji podmiotowej wykonawcy, którego oferta została najwyżej oceniona, w zakresie braku podstaw wykluczenia ora</w:t>
      </w:r>
      <w:r w:rsidR="00CF4075">
        <w:rPr>
          <w:rFonts w:cstheme="minorHAnsi"/>
        </w:rPr>
        <w:t>z spełniania warunków udziału w </w:t>
      </w:r>
      <w:r w:rsidRPr="00DC3F13">
        <w:rPr>
          <w:rFonts w:cstheme="minorHAnsi"/>
        </w:rPr>
        <w:t>postępowaniu.</w:t>
      </w:r>
    </w:p>
    <w:p w:rsidR="00EB0E1F" w:rsidRDefault="00EB0E1F" w:rsidP="00EB0E1F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</w:p>
    <w:p w:rsidR="00EB0E1F" w:rsidRPr="00EB0E1F" w:rsidRDefault="00EB0E1F" w:rsidP="00EB0E1F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</w:p>
    <w:p w:rsidR="007703B1" w:rsidRPr="00CA4BEB" w:rsidRDefault="007703B1" w:rsidP="00B8371A">
      <w:pPr>
        <w:pStyle w:val="Akapitzlist"/>
        <w:numPr>
          <w:ilvl w:val="7"/>
          <w:numId w:val="1"/>
        </w:numPr>
        <w:spacing w:after="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A</w:t>
      </w:r>
      <w:r w:rsidR="006D5C6A" w:rsidRPr="00CA4BEB">
        <w:rPr>
          <w:rFonts w:cstheme="minorHAnsi"/>
          <w:b/>
        </w:rPr>
        <w:t xml:space="preserve">dres strony internetowej, na której zamieszczona będzie SWZ </w:t>
      </w:r>
    </w:p>
    <w:p w:rsidR="00B8371A" w:rsidRDefault="002F1C64" w:rsidP="00B8371A">
      <w:pPr>
        <w:pStyle w:val="Akapitzlist"/>
        <w:spacing w:after="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Adres strony internetowej, na której udostępniane będą </w:t>
      </w:r>
      <w:r w:rsidR="00DC3F13">
        <w:rPr>
          <w:rFonts w:cstheme="minorHAnsi"/>
        </w:rPr>
        <w:t xml:space="preserve">SWZ, </w:t>
      </w:r>
      <w:r w:rsidRPr="00CA4BEB">
        <w:rPr>
          <w:rFonts w:cstheme="minorHAnsi"/>
        </w:rPr>
        <w:t xml:space="preserve">zmiany i wyjaśnienia treści SWZ oraz inne dokumenty zamówienia bezpośrednio związane z postępowaniem o udzielenie zamówienia: </w:t>
      </w:r>
      <w:r w:rsidRPr="004A244D">
        <w:rPr>
          <w:rFonts w:cstheme="minorHAnsi"/>
        </w:rPr>
        <w:t xml:space="preserve">zwikpolice.pl, </w:t>
      </w:r>
      <w:r w:rsidR="004A244D">
        <w:rPr>
          <w:rFonts w:cstheme="minorHAnsi"/>
        </w:rPr>
        <w:t xml:space="preserve"> </w:t>
      </w:r>
      <w:hyperlink r:id="rId10" w:history="1">
        <w:r w:rsidR="00B8371A" w:rsidRPr="00CE5649">
          <w:rPr>
            <w:rStyle w:val="Hipercze"/>
            <w:rFonts w:cstheme="minorHAnsi"/>
          </w:rPr>
          <w:t>www.bip.police.pl</w:t>
        </w:r>
      </w:hyperlink>
      <w:r w:rsidRPr="004A244D">
        <w:rPr>
          <w:rFonts w:cstheme="minorHAnsi"/>
        </w:rPr>
        <w:t>.</w:t>
      </w:r>
    </w:p>
    <w:p w:rsidR="00B8371A" w:rsidRPr="00B8371A" w:rsidRDefault="00B8371A" w:rsidP="00B8371A">
      <w:pPr>
        <w:pStyle w:val="Akapitzlist"/>
        <w:spacing w:after="0"/>
        <w:ind w:left="567"/>
        <w:contextualSpacing w:val="0"/>
        <w:jc w:val="both"/>
        <w:rPr>
          <w:rFonts w:cstheme="minorHAnsi"/>
        </w:rPr>
      </w:pPr>
    </w:p>
    <w:p w:rsidR="00C06B12" w:rsidRPr="00C06B12" w:rsidRDefault="007703B1" w:rsidP="00B8371A">
      <w:pPr>
        <w:pStyle w:val="Akapitzlist"/>
        <w:numPr>
          <w:ilvl w:val="7"/>
          <w:numId w:val="1"/>
        </w:numPr>
        <w:spacing w:after="0"/>
        <w:ind w:left="567" w:hanging="567"/>
        <w:contextualSpacing w:val="0"/>
        <w:jc w:val="both"/>
        <w:rPr>
          <w:rFonts w:cstheme="minorHAnsi"/>
        </w:rPr>
      </w:pPr>
      <w:r w:rsidRPr="007E7AFE">
        <w:rPr>
          <w:rFonts w:cstheme="minorHAnsi"/>
          <w:b/>
        </w:rPr>
        <w:t>O</w:t>
      </w:r>
      <w:r w:rsidR="006D5C6A" w:rsidRPr="007E7AFE">
        <w:rPr>
          <w:rFonts w:cstheme="minorHAnsi"/>
          <w:b/>
        </w:rPr>
        <w:t xml:space="preserve">kreślenie przedmiotu </w:t>
      </w:r>
      <w:r w:rsidR="00C07061">
        <w:rPr>
          <w:rFonts w:cstheme="minorHAnsi"/>
          <w:b/>
        </w:rPr>
        <w:t>zamówienia</w:t>
      </w:r>
    </w:p>
    <w:p w:rsidR="00C06B12" w:rsidRPr="00C06B12" w:rsidRDefault="00C06B12" w:rsidP="00B8371A">
      <w:pPr>
        <w:pStyle w:val="Akapitzlist"/>
        <w:spacing w:after="0"/>
        <w:ind w:left="567"/>
        <w:contextualSpacing w:val="0"/>
        <w:jc w:val="both"/>
        <w:rPr>
          <w:rFonts w:cstheme="minorHAnsi"/>
        </w:rPr>
      </w:pPr>
      <w:r w:rsidRPr="00C06B12">
        <w:rPr>
          <w:rFonts w:ascii="Calibri" w:eastAsia="Calibri" w:hAnsi="Calibri" w:cs="Calibri"/>
          <w:color w:val="000000" w:themeColor="text1"/>
        </w:rPr>
        <w:t xml:space="preserve">Przedmiotem zamówienia jest zaprojektowanie i budowa „pod klucz” obiektu socjalnego dla pracowników TEK w technologii kontenerowej przy ul. Dębowej 2 w Policach wraz z budową niezbędnej infrastruktury towarzyszącej a także zapewnienie nadzoru autorskiego nad realizacją projektu. Obiekt socjalny ma zostać wybudowany w technologii kontenerowej (płyty warstwowe, samonośne - kontenery systemowe). Wybudowany </w:t>
      </w:r>
      <w:r w:rsidR="00FC459E">
        <w:rPr>
          <w:rFonts w:ascii="Calibri" w:eastAsia="Calibri" w:hAnsi="Calibri" w:cs="Calibri"/>
          <w:color w:val="000000" w:themeColor="text1"/>
        </w:rPr>
        <w:t>obiekt socjalny</w:t>
      </w:r>
      <w:r w:rsidRPr="00C06B12">
        <w:rPr>
          <w:rFonts w:ascii="Calibri" w:eastAsia="Calibri" w:hAnsi="Calibri" w:cs="Calibri"/>
          <w:color w:val="000000" w:themeColor="text1"/>
        </w:rPr>
        <w:t xml:space="preserve"> ma być obiektem parterowym o dachu płaskim spełniającym wymogi odnośnie efektywności energetycznej obowiązujących na dzień zakończenia realizacji zamówienia i oddaniu obiektu do eksploatacji. </w:t>
      </w:r>
    </w:p>
    <w:p w:rsidR="00DC3F13" w:rsidRPr="00DC3F13" w:rsidRDefault="00A70B56" w:rsidP="00A70B56">
      <w:pPr>
        <w:pStyle w:val="Akapitzlist"/>
        <w:ind w:left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Szczegółowy </w:t>
      </w:r>
      <w:r w:rsidR="00DC3F13">
        <w:rPr>
          <w:rFonts w:cstheme="minorHAnsi"/>
        </w:rPr>
        <w:t>Opis Przedmiotu Zamówienia</w:t>
      </w:r>
      <w:r>
        <w:rPr>
          <w:rFonts w:cstheme="minorHAnsi"/>
        </w:rPr>
        <w:t xml:space="preserve"> zawarty został w SWZ oraz</w:t>
      </w:r>
      <w:r w:rsidR="00DC3F13">
        <w:rPr>
          <w:rFonts w:cstheme="minorHAnsi"/>
        </w:rPr>
        <w:t xml:space="preserve"> </w:t>
      </w:r>
      <w:r w:rsidR="00DC3F13" w:rsidRPr="00DC3F13">
        <w:rPr>
          <w:rFonts w:cstheme="minorHAnsi"/>
        </w:rPr>
        <w:t>załącznik</w:t>
      </w:r>
      <w:r>
        <w:rPr>
          <w:rFonts w:cstheme="minorHAnsi"/>
        </w:rPr>
        <w:t>u</w:t>
      </w:r>
      <w:r w:rsidR="00DC3F13" w:rsidRPr="00DC3F13">
        <w:rPr>
          <w:rFonts w:cstheme="minorHAnsi"/>
        </w:rPr>
        <w:t xml:space="preserve"> nr 10 do SWZ.</w:t>
      </w:r>
    </w:p>
    <w:p w:rsidR="00CC51E1" w:rsidRPr="00CA4BEB" w:rsidRDefault="00CC51E1" w:rsidP="00CC51E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Zamawiający nie dopuszcza składana ofert częściowych i wariantowych.</w:t>
      </w:r>
    </w:p>
    <w:p w:rsidR="006D5C6A" w:rsidRDefault="007703B1" w:rsidP="00B8371A">
      <w:pPr>
        <w:pStyle w:val="Akapitzlist"/>
        <w:numPr>
          <w:ilvl w:val="7"/>
          <w:numId w:val="1"/>
        </w:numPr>
        <w:spacing w:before="120" w:after="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T</w:t>
      </w:r>
      <w:r w:rsidR="00CC51E1" w:rsidRPr="00CA4BEB">
        <w:rPr>
          <w:rFonts w:cstheme="minorHAnsi"/>
          <w:b/>
        </w:rPr>
        <w:t>ermin wykonania zamówienia</w:t>
      </w:r>
    </w:p>
    <w:p w:rsidR="00C06B12" w:rsidRPr="00B8371A" w:rsidRDefault="00C06B12" w:rsidP="000E063F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cstheme="minorHAnsi"/>
          <w:color w:val="000000" w:themeColor="text1"/>
        </w:rPr>
      </w:pPr>
      <w:r w:rsidRPr="00B8371A">
        <w:rPr>
          <w:rFonts w:cstheme="minorHAnsi"/>
          <w:color w:val="000000" w:themeColor="text1"/>
        </w:rPr>
        <w:t xml:space="preserve">Termin wykonania </w:t>
      </w:r>
      <w:r w:rsidR="000E063F">
        <w:rPr>
          <w:rFonts w:cstheme="minorHAnsi"/>
          <w:color w:val="000000" w:themeColor="text1"/>
        </w:rPr>
        <w:t xml:space="preserve">Przedmiotu umowy </w:t>
      </w:r>
      <w:r w:rsidRPr="00B8371A">
        <w:rPr>
          <w:rFonts w:cstheme="minorHAnsi"/>
          <w:color w:val="000000" w:themeColor="text1"/>
        </w:rPr>
        <w:t xml:space="preserve">wraz z </w:t>
      </w:r>
      <w:r w:rsidR="000E063F">
        <w:rPr>
          <w:rFonts w:cstheme="minorHAnsi"/>
          <w:color w:val="000000" w:themeColor="text1"/>
        </w:rPr>
        <w:t xml:space="preserve">przekazaniem kompletnej dokumentacji powykonawczej i </w:t>
      </w:r>
      <w:r w:rsidRPr="00B8371A">
        <w:rPr>
          <w:rFonts w:cstheme="minorHAnsi"/>
          <w:color w:val="000000" w:themeColor="text1"/>
        </w:rPr>
        <w:t>uzyskaniem decyzji o pozwoleniu na użytkowanie</w:t>
      </w:r>
      <w:r w:rsidR="00B8371A">
        <w:rPr>
          <w:rFonts w:cstheme="minorHAnsi"/>
          <w:color w:val="000000" w:themeColor="text1"/>
        </w:rPr>
        <w:t>:</w:t>
      </w:r>
      <w:r w:rsidRPr="00B8371A">
        <w:rPr>
          <w:rFonts w:cstheme="minorHAnsi"/>
          <w:color w:val="000000" w:themeColor="text1"/>
        </w:rPr>
        <w:t xml:space="preserve"> – 3</w:t>
      </w:r>
      <w:r w:rsidR="000E063F">
        <w:rPr>
          <w:rFonts w:cstheme="minorHAnsi"/>
          <w:color w:val="000000" w:themeColor="text1"/>
        </w:rPr>
        <w:t>1 października</w:t>
      </w:r>
      <w:r w:rsidRPr="00B8371A">
        <w:rPr>
          <w:rFonts w:cstheme="minorHAnsi"/>
          <w:color w:val="000000" w:themeColor="text1"/>
        </w:rPr>
        <w:t xml:space="preserve"> 2023 r. </w:t>
      </w:r>
    </w:p>
    <w:p w:rsidR="00CC51E1" w:rsidRPr="000E063F" w:rsidRDefault="00CC51E1" w:rsidP="000E063F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cstheme="minorHAnsi"/>
          <w:color w:val="000000" w:themeColor="text1"/>
        </w:rPr>
      </w:pPr>
      <w:r w:rsidRPr="00B8371A">
        <w:rPr>
          <w:rFonts w:cstheme="minorHAnsi"/>
          <w:color w:val="000000" w:themeColor="text1"/>
        </w:rPr>
        <w:t xml:space="preserve">Termin </w:t>
      </w:r>
      <w:r w:rsidR="00C06B12" w:rsidRPr="00B8371A">
        <w:rPr>
          <w:rFonts w:cstheme="minorHAnsi"/>
          <w:color w:val="000000" w:themeColor="text1"/>
        </w:rPr>
        <w:t>zakończenia prac projektowych wraz z uzyskaniem decyzji o pozwoleniu na budowę</w:t>
      </w:r>
      <w:r w:rsidR="000E063F">
        <w:rPr>
          <w:rFonts w:cstheme="minorHAnsi"/>
          <w:color w:val="000000" w:themeColor="text1"/>
        </w:rPr>
        <w:t xml:space="preserve"> i sporządzeniem projektów wykonawczych -</w:t>
      </w:r>
      <w:r w:rsidR="00C06B12" w:rsidRPr="000E063F">
        <w:rPr>
          <w:rFonts w:cstheme="minorHAnsi"/>
          <w:color w:val="000000" w:themeColor="text1"/>
        </w:rPr>
        <w:t xml:space="preserve"> </w:t>
      </w:r>
      <w:r w:rsidR="000E063F">
        <w:rPr>
          <w:rFonts w:cstheme="minorHAnsi"/>
          <w:color w:val="000000" w:themeColor="text1"/>
        </w:rPr>
        <w:t>31</w:t>
      </w:r>
      <w:r w:rsidR="00C06B12" w:rsidRPr="000E063F">
        <w:rPr>
          <w:rFonts w:cstheme="minorHAnsi"/>
          <w:color w:val="000000" w:themeColor="text1"/>
        </w:rPr>
        <w:t xml:space="preserve"> </w:t>
      </w:r>
      <w:r w:rsidR="000E063F">
        <w:rPr>
          <w:rFonts w:cstheme="minorHAnsi"/>
          <w:color w:val="000000" w:themeColor="text1"/>
        </w:rPr>
        <w:t xml:space="preserve">maja </w:t>
      </w:r>
      <w:r w:rsidR="00C06B12" w:rsidRPr="000E063F">
        <w:rPr>
          <w:rFonts w:cstheme="minorHAnsi"/>
          <w:color w:val="000000" w:themeColor="text1"/>
        </w:rPr>
        <w:t>2023</w:t>
      </w:r>
      <w:r w:rsidRPr="000E063F">
        <w:rPr>
          <w:rFonts w:cstheme="minorHAnsi"/>
          <w:color w:val="000000" w:themeColor="text1"/>
        </w:rPr>
        <w:t xml:space="preserve"> r.</w:t>
      </w:r>
    </w:p>
    <w:p w:rsidR="00CC51E1" w:rsidRPr="000E063F" w:rsidRDefault="00CC51E1" w:rsidP="000E063F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cstheme="minorHAnsi"/>
          <w:color w:val="FF0000"/>
        </w:rPr>
      </w:pPr>
      <w:r w:rsidRPr="00B8371A">
        <w:rPr>
          <w:rFonts w:cstheme="minorHAnsi"/>
          <w:color w:val="000000" w:themeColor="text1"/>
        </w:rPr>
        <w:t>Termin wykonania</w:t>
      </w:r>
      <w:r w:rsidR="00C06B12" w:rsidRPr="00B8371A">
        <w:rPr>
          <w:rFonts w:cstheme="minorHAnsi"/>
          <w:color w:val="000000" w:themeColor="text1"/>
        </w:rPr>
        <w:t xml:space="preserve">  robót budowlanych</w:t>
      </w:r>
      <w:r w:rsidR="000E063F">
        <w:rPr>
          <w:rFonts w:cstheme="minorHAnsi"/>
          <w:color w:val="000000" w:themeColor="text1"/>
        </w:rPr>
        <w:t xml:space="preserve"> - </w:t>
      </w:r>
      <w:r w:rsidR="00C06B12" w:rsidRPr="000E063F">
        <w:rPr>
          <w:rFonts w:cstheme="minorHAnsi"/>
          <w:color w:val="000000" w:themeColor="text1"/>
        </w:rPr>
        <w:t xml:space="preserve">31 </w:t>
      </w:r>
      <w:r w:rsidR="000E063F">
        <w:rPr>
          <w:rFonts w:cstheme="minorHAnsi"/>
          <w:color w:val="000000" w:themeColor="text1"/>
        </w:rPr>
        <w:t xml:space="preserve">września </w:t>
      </w:r>
      <w:r w:rsidR="00C06B12" w:rsidRPr="000E063F">
        <w:rPr>
          <w:rFonts w:cstheme="minorHAnsi"/>
          <w:color w:val="000000" w:themeColor="text1"/>
        </w:rPr>
        <w:t xml:space="preserve">2023 r. </w:t>
      </w:r>
    </w:p>
    <w:p w:rsidR="006D5C6A" w:rsidRPr="00CA4BEB" w:rsidRDefault="007703B1" w:rsidP="007703B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O</w:t>
      </w:r>
      <w:r w:rsidR="006D5C6A" w:rsidRPr="00CA4BEB">
        <w:rPr>
          <w:rFonts w:cstheme="minorHAnsi"/>
          <w:b/>
        </w:rPr>
        <w:t>pis warunków udziału w postępowaniu oraz opis sposobu dokonywania oceny spełniania tych warunków lub odniesienie do właściwych zapisów SWZ oraz podstawy wykluczeni</w:t>
      </w:r>
      <w:r w:rsidR="00E317D3" w:rsidRPr="00CA4BEB">
        <w:rPr>
          <w:rFonts w:cstheme="minorHAnsi"/>
          <w:b/>
        </w:rPr>
        <w:t>a jeśli Zamawiający je wskazuje</w:t>
      </w:r>
    </w:p>
    <w:p w:rsidR="00064A99" w:rsidRPr="00CA4BEB" w:rsidRDefault="00013D05" w:rsidP="00B8371A">
      <w:pPr>
        <w:pStyle w:val="Akapitzlist"/>
        <w:numPr>
          <w:ilvl w:val="0"/>
          <w:numId w:val="4"/>
        </w:numPr>
        <w:spacing w:after="0"/>
        <w:ind w:left="992" w:hanging="425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Warunki udziału w postępowaniu</w:t>
      </w:r>
    </w:p>
    <w:p w:rsidR="00356B3F" w:rsidRDefault="00356B3F" w:rsidP="00B8371A">
      <w:pPr>
        <w:pStyle w:val="Akapitzlist"/>
        <w:spacing w:after="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W postępowaniu mogą brać udział Wykonawcy, którzy spełniają warunk</w:t>
      </w:r>
      <w:r w:rsidR="00B25A02">
        <w:rPr>
          <w:rFonts w:cstheme="minorHAnsi"/>
        </w:rPr>
        <w:t>i udziału w </w:t>
      </w:r>
      <w:r w:rsidRPr="00CA4BEB">
        <w:rPr>
          <w:rFonts w:cstheme="minorHAnsi"/>
        </w:rPr>
        <w:t>postępowaniu, o których mowa w § 13 ust. 3 Regulaminu dotyczące:</w:t>
      </w:r>
    </w:p>
    <w:p w:rsidR="00AA2C9F" w:rsidRPr="00AA2C9F" w:rsidRDefault="00AA2C9F" w:rsidP="00AA2C9F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AA2C9F">
        <w:rPr>
          <w:rFonts w:cstheme="minorHAnsi"/>
          <w:b/>
        </w:rPr>
        <w:t>zdolności do występowania w obrocie gospodarczym</w:t>
      </w:r>
      <w:r>
        <w:rPr>
          <w:rFonts w:cstheme="minorHAnsi"/>
          <w:b/>
        </w:rPr>
        <w:t>:</w:t>
      </w:r>
    </w:p>
    <w:p w:rsidR="00AA2C9F" w:rsidRPr="00AA2C9F" w:rsidRDefault="00AA2C9F" w:rsidP="00AA2C9F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AA2C9F">
        <w:rPr>
          <w:rFonts w:cstheme="minorHAnsi"/>
        </w:rPr>
        <w:t>Zamawiający nie stawia szczególnych wymagań w zakresie opisu spełniania tego warunku udziału w postępowaniu.</w:t>
      </w:r>
    </w:p>
    <w:p w:rsidR="00AA2C9F" w:rsidRPr="00AA2C9F" w:rsidRDefault="00AA2C9F" w:rsidP="00B8371A">
      <w:pPr>
        <w:pStyle w:val="Akapitzlist"/>
        <w:spacing w:after="0"/>
        <w:ind w:left="992"/>
        <w:contextualSpacing w:val="0"/>
        <w:jc w:val="both"/>
        <w:rPr>
          <w:rFonts w:cstheme="minorHAnsi"/>
          <w:b/>
        </w:rPr>
      </w:pPr>
      <w:r w:rsidRPr="00AA2C9F">
        <w:rPr>
          <w:rFonts w:cstheme="minorHAnsi"/>
          <w:b/>
        </w:rPr>
        <w:t xml:space="preserve">uprawnień do prowadzenia określonej działalności zawodowej, o ile </w:t>
      </w:r>
      <w:r w:rsidR="00B25A02">
        <w:rPr>
          <w:rFonts w:cstheme="minorHAnsi"/>
          <w:b/>
        </w:rPr>
        <w:t>wynika to z </w:t>
      </w:r>
      <w:r>
        <w:rPr>
          <w:rFonts w:cstheme="minorHAnsi"/>
          <w:b/>
        </w:rPr>
        <w:t>odrębnych przepisów:</w:t>
      </w:r>
    </w:p>
    <w:p w:rsidR="00B8371A" w:rsidRDefault="00AA2C9F" w:rsidP="00B8371A">
      <w:pPr>
        <w:pStyle w:val="Akapitzlist"/>
        <w:spacing w:after="0"/>
        <w:ind w:left="992"/>
        <w:contextualSpacing w:val="0"/>
        <w:jc w:val="both"/>
        <w:rPr>
          <w:rFonts w:cstheme="minorHAnsi"/>
        </w:rPr>
      </w:pPr>
      <w:r w:rsidRPr="00AA2C9F">
        <w:rPr>
          <w:rFonts w:cstheme="minorHAnsi"/>
        </w:rPr>
        <w:t>Zamawiający nie stawia szczególnych wymagań w zakresie opisu spełniania tego warunku udziału w postępowaniu.</w:t>
      </w:r>
    </w:p>
    <w:p w:rsidR="00B8371A" w:rsidRPr="00B8371A" w:rsidRDefault="00B8371A" w:rsidP="00B8371A">
      <w:pPr>
        <w:pStyle w:val="Akapitzlist"/>
        <w:spacing w:after="0"/>
        <w:ind w:left="992"/>
        <w:contextualSpacing w:val="0"/>
        <w:jc w:val="both"/>
        <w:rPr>
          <w:rFonts w:cstheme="minorHAnsi"/>
        </w:rPr>
      </w:pPr>
    </w:p>
    <w:p w:rsidR="00356B3F" w:rsidRPr="00CA4BEB" w:rsidRDefault="00356B3F" w:rsidP="00B8371A">
      <w:pPr>
        <w:pStyle w:val="Akapitzlist"/>
        <w:spacing w:after="0"/>
        <w:ind w:left="992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sytua</w:t>
      </w:r>
      <w:r w:rsidR="00F05F69" w:rsidRPr="00CA4BEB">
        <w:rPr>
          <w:rFonts w:cstheme="minorHAnsi"/>
          <w:b/>
        </w:rPr>
        <w:t>cji ekonomicznej lub finansowej:</w:t>
      </w:r>
    </w:p>
    <w:p w:rsidR="00356B3F" w:rsidRPr="00CA4BEB" w:rsidRDefault="00356B3F" w:rsidP="00B8371A">
      <w:pPr>
        <w:pStyle w:val="Akapitzlist"/>
        <w:spacing w:after="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Zamawiający nie stawia szczególnych wymagań w zakresie opisu spełniania warunku udziału w postępowaniu w odniesieniu do warunku dot. sytuacji ekonomicznej.</w:t>
      </w:r>
    </w:p>
    <w:p w:rsidR="00FC459E" w:rsidRPr="00FC459E" w:rsidRDefault="00356B3F" w:rsidP="00FC459E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Zamawiający  w zakresie  spełniania warunku udziału w postępowaniu w odniesieniu do warunku dot. sytuacji finansowej, wymaga wykazania się przez Wykona</w:t>
      </w:r>
      <w:r w:rsidR="00C06B12">
        <w:rPr>
          <w:rFonts w:cstheme="minorHAnsi"/>
        </w:rPr>
        <w:t xml:space="preserve">wcę, że posiada </w:t>
      </w:r>
      <w:r w:rsidR="00C06B12">
        <w:rPr>
          <w:rFonts w:cstheme="minorHAnsi"/>
        </w:rPr>
        <w:lastRenderedPageBreak/>
        <w:t>środki finansowe</w:t>
      </w:r>
      <w:r w:rsidRPr="00CA4BEB">
        <w:rPr>
          <w:rFonts w:cstheme="minorHAnsi"/>
        </w:rPr>
        <w:t xml:space="preserve"> lub zdolność kredytową o wartości nie mniejszej niż 500.000 zł (słownie: pięćset tysięcy złotych 00/100).</w:t>
      </w:r>
    </w:p>
    <w:p w:rsidR="00356B3F" w:rsidRPr="00CA4BEB" w:rsidRDefault="00356B3F" w:rsidP="00B8371A">
      <w:pPr>
        <w:pStyle w:val="Akapitzlist"/>
        <w:spacing w:after="0"/>
        <w:ind w:left="992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zdol</w:t>
      </w:r>
      <w:r w:rsidR="00F05F69" w:rsidRPr="00CA4BEB">
        <w:rPr>
          <w:rFonts w:cstheme="minorHAnsi"/>
          <w:b/>
        </w:rPr>
        <w:t>ności technicznej lub zawodowej:</w:t>
      </w:r>
    </w:p>
    <w:p w:rsidR="00356B3F" w:rsidRPr="00CA4BEB" w:rsidRDefault="00356B3F" w:rsidP="00B8371A">
      <w:pPr>
        <w:pStyle w:val="Akapitzlist"/>
        <w:numPr>
          <w:ilvl w:val="0"/>
          <w:numId w:val="5"/>
        </w:numPr>
        <w:spacing w:after="0"/>
        <w:ind w:left="1418" w:hanging="425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Warunek ten, w zakresie doświadczenia, zostanie uznany za spełniony, jeśli Wykonawca wykaże, że w okresie ostatnich 5 lat liczonych wstecz od dnia, w którym upływa termin składania ofert (a jeżeli okres prowadzeni</w:t>
      </w:r>
      <w:r w:rsidR="00B25A02">
        <w:rPr>
          <w:rFonts w:cstheme="minorHAnsi"/>
        </w:rPr>
        <w:t>a działalności jest krótszy – w </w:t>
      </w:r>
      <w:r w:rsidRPr="00CA4BEB">
        <w:rPr>
          <w:rFonts w:cstheme="minorHAnsi"/>
        </w:rPr>
        <w:t xml:space="preserve">tym okresie) wykonał co najmniej 2 roboty budowlane polegające na </w:t>
      </w:r>
      <w:r w:rsidR="00A2655B">
        <w:rPr>
          <w:rFonts w:cstheme="minorHAnsi"/>
        </w:rPr>
        <w:t xml:space="preserve">zaprojektowaniu i  budowie </w:t>
      </w:r>
      <w:r w:rsidRPr="00CA4BEB">
        <w:rPr>
          <w:rFonts w:cstheme="minorHAnsi"/>
        </w:rPr>
        <w:t xml:space="preserve">budynku </w:t>
      </w:r>
      <w:r w:rsidR="00A2655B">
        <w:rPr>
          <w:rFonts w:cstheme="minorHAnsi"/>
        </w:rPr>
        <w:t xml:space="preserve">w systemie kontenerowym </w:t>
      </w:r>
      <w:r w:rsidRPr="00CA4BEB">
        <w:rPr>
          <w:rFonts w:cstheme="minorHAnsi"/>
        </w:rPr>
        <w:t>o wartości co najmniej 650.000 zł (słownie sześćset pięćdziesiąt tysięcy złotych 00/100) brutto każda. Przez jedną robotę budowlaną rozumie się roboty wykonane na podstawie jednaj umowy.</w:t>
      </w:r>
    </w:p>
    <w:p w:rsidR="00356B3F" w:rsidRPr="00CA4BEB" w:rsidRDefault="00356B3F" w:rsidP="00356B3F">
      <w:pPr>
        <w:pStyle w:val="Akapitzlist"/>
        <w:numPr>
          <w:ilvl w:val="0"/>
          <w:numId w:val="5"/>
        </w:numPr>
        <w:spacing w:before="120" w:after="120"/>
        <w:ind w:left="1418" w:hanging="425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Warunek ten, w zakresie osób skierowanych przez Wykonawcę do realizacji zamówienia, zostanie uznany za spełniony, jeśli Wykonawca wykaże, że dysponuje lub będzie dysponować następującymi osobami: </w:t>
      </w:r>
    </w:p>
    <w:p w:rsidR="00A2655B" w:rsidRPr="003E1A97" w:rsidRDefault="00A2655B" w:rsidP="00B8371A">
      <w:pPr>
        <w:numPr>
          <w:ilvl w:val="0"/>
          <w:numId w:val="9"/>
        </w:numPr>
        <w:tabs>
          <w:tab w:val="left" w:pos="525"/>
        </w:tabs>
        <w:suppressAutoHyphens/>
        <w:spacing w:before="120" w:line="257" w:lineRule="auto"/>
        <w:ind w:left="1985" w:hanging="425"/>
        <w:jc w:val="both"/>
        <w:rPr>
          <w:rFonts w:cstheme="minorHAnsi"/>
          <w:b/>
        </w:rPr>
      </w:pPr>
      <w:r w:rsidRPr="00C604EC">
        <w:rPr>
          <w:rFonts w:cstheme="minorHAnsi"/>
          <w:bCs/>
        </w:rPr>
        <w:t xml:space="preserve">co najmniej 1 osobą na </w:t>
      </w:r>
      <w:r w:rsidRPr="00F9011B">
        <w:rPr>
          <w:rFonts w:cstheme="minorHAnsi"/>
          <w:bCs/>
        </w:rPr>
        <w:t xml:space="preserve">stanowisku </w:t>
      </w:r>
      <w:r w:rsidRPr="00F9011B">
        <w:rPr>
          <w:rFonts w:cstheme="minorHAnsi"/>
          <w:b/>
          <w:bCs/>
        </w:rPr>
        <w:t xml:space="preserve">Projektant branży konstrukcyjno–budowlanej </w:t>
      </w:r>
      <w:r w:rsidRPr="00F9011B">
        <w:rPr>
          <w:rFonts w:cstheme="minorHAnsi"/>
          <w:b/>
        </w:rPr>
        <w:t>:</w:t>
      </w:r>
    </w:p>
    <w:p w:rsidR="00A2655B" w:rsidRPr="00F9011B" w:rsidRDefault="00A2655B" w:rsidP="00B8371A">
      <w:pPr>
        <w:spacing w:before="120" w:line="257" w:lineRule="auto"/>
        <w:ind w:left="1985"/>
        <w:jc w:val="both"/>
        <w:rPr>
          <w:rFonts w:cstheme="minorHAnsi"/>
          <w:bCs/>
          <w:strike/>
        </w:rPr>
      </w:pPr>
      <w:r w:rsidRPr="00F9011B">
        <w:rPr>
          <w:rFonts w:cstheme="minorHAnsi"/>
          <w:bCs/>
        </w:rPr>
        <w:t xml:space="preserve">osoba posiadająca uprawnienia budowlane do projektowania bez ograniczeń w specjalności konstrukcyjno–budowlanej  wydane na podstawie aktualnych przepisów Prawa Budowalnego.* </w:t>
      </w:r>
    </w:p>
    <w:p w:rsidR="00A2655B" w:rsidRPr="00DF2960" w:rsidRDefault="00A2655B" w:rsidP="00B8371A">
      <w:pPr>
        <w:spacing w:before="120" w:line="257" w:lineRule="auto"/>
        <w:ind w:left="1985"/>
        <w:jc w:val="both"/>
        <w:rPr>
          <w:rFonts w:cstheme="minorHAnsi"/>
          <w:color w:val="000000" w:themeColor="text1"/>
        </w:rPr>
      </w:pPr>
      <w:r w:rsidRPr="00F9011B">
        <w:rPr>
          <w:rFonts w:ascii="Calibri" w:eastAsia="Calibri" w:hAnsi="Calibri" w:cs="Calibri"/>
          <w:lang w:eastAsia="pl-PL"/>
        </w:rPr>
        <w:t>doświadczenie: w wykonaniu co najmniej 1 projektu bud</w:t>
      </w:r>
      <w:r w:rsidR="00EF299C">
        <w:rPr>
          <w:rFonts w:ascii="Calibri" w:eastAsia="Calibri" w:hAnsi="Calibri" w:cs="Calibri"/>
          <w:lang w:eastAsia="pl-PL"/>
        </w:rPr>
        <w:t>owlanego w branży konstrukcyjno</w:t>
      </w:r>
      <w:r w:rsidRPr="00DF2960">
        <w:rPr>
          <w:rFonts w:ascii="Calibri" w:eastAsia="Calibri" w:hAnsi="Calibri" w:cs="Calibri"/>
          <w:color w:val="000000" w:themeColor="text1"/>
          <w:lang w:eastAsia="pl-PL"/>
        </w:rPr>
        <w:t>–budowlanej dla  budowy budynku</w:t>
      </w:r>
      <w:r>
        <w:rPr>
          <w:rFonts w:ascii="Calibri" w:eastAsia="Calibri" w:hAnsi="Calibri" w:cs="Calibri"/>
          <w:color w:val="000000" w:themeColor="text1"/>
          <w:lang w:eastAsia="pl-PL"/>
        </w:rPr>
        <w:t>**</w:t>
      </w:r>
      <w:r w:rsidRPr="00DF2960">
        <w:rPr>
          <w:rFonts w:ascii="Calibri" w:eastAsia="Calibri" w:hAnsi="Calibri" w:cs="Calibri"/>
          <w:color w:val="000000" w:themeColor="text1"/>
          <w:lang w:eastAsia="pl-PL"/>
        </w:rPr>
        <w:t xml:space="preserve"> w technologii kontenerowej (po uzyskaniu stosownych uprawnień) w pełnieniu funkcji projektanta branży konstrukcyjno- budowlanej.  </w:t>
      </w:r>
    </w:p>
    <w:p w:rsidR="00A2655B" w:rsidRPr="00EF299C" w:rsidRDefault="00A2655B" w:rsidP="0052539B">
      <w:pPr>
        <w:numPr>
          <w:ilvl w:val="0"/>
          <w:numId w:val="9"/>
        </w:numPr>
        <w:tabs>
          <w:tab w:val="left" w:pos="525"/>
        </w:tabs>
        <w:suppressAutoHyphens/>
        <w:spacing w:before="120" w:line="257" w:lineRule="auto"/>
        <w:ind w:left="1985" w:hanging="425"/>
        <w:jc w:val="both"/>
        <w:rPr>
          <w:rFonts w:cstheme="minorHAnsi"/>
          <w:b/>
          <w:bCs/>
        </w:rPr>
      </w:pPr>
      <w:r w:rsidRPr="0052539B">
        <w:rPr>
          <w:rFonts w:cstheme="minorHAnsi"/>
          <w:bCs/>
        </w:rPr>
        <w:t xml:space="preserve">co najmniej 1 osobą na stanowisku </w:t>
      </w:r>
      <w:r w:rsidRPr="00EF299C">
        <w:rPr>
          <w:rFonts w:cstheme="minorHAnsi"/>
          <w:b/>
          <w:bCs/>
        </w:rPr>
        <w:t>Projektant branży sanitarnej :</w:t>
      </w:r>
    </w:p>
    <w:p w:rsidR="00A2655B" w:rsidRPr="00DF2960" w:rsidRDefault="00A2655B" w:rsidP="00B8371A">
      <w:pPr>
        <w:spacing w:before="120" w:line="257" w:lineRule="auto"/>
        <w:ind w:left="1985"/>
        <w:jc w:val="both"/>
        <w:rPr>
          <w:rFonts w:cstheme="minorHAnsi"/>
          <w:bCs/>
          <w:color w:val="000000" w:themeColor="text1"/>
        </w:rPr>
      </w:pPr>
      <w:r w:rsidRPr="00DF2960">
        <w:rPr>
          <w:rFonts w:cstheme="minorHAnsi"/>
          <w:bCs/>
          <w:color w:val="000000" w:themeColor="text1"/>
        </w:rPr>
        <w:t xml:space="preserve">osoba posiadająca uprawnienia budowlane do projektowania bez ograniczeń w specjalności instalacyjnej w zakresie sieci, </w:t>
      </w:r>
      <w:r>
        <w:rPr>
          <w:rFonts w:cstheme="minorHAnsi"/>
          <w:bCs/>
          <w:color w:val="000000" w:themeColor="text1"/>
        </w:rPr>
        <w:t>instalacji i urządzeń cieplnych</w:t>
      </w:r>
      <w:r w:rsidRPr="00DF2960">
        <w:rPr>
          <w:rFonts w:cstheme="minorHAnsi"/>
          <w:bCs/>
          <w:color w:val="000000" w:themeColor="text1"/>
        </w:rPr>
        <w:t xml:space="preserve">, wentylacyjnych, gazowych, wodociągowych i kanalizacyjnych wydane na podstawie aktualnych przepisów Prawa Budowalnego.* </w:t>
      </w:r>
    </w:p>
    <w:p w:rsidR="00A2655B" w:rsidRPr="00DF2960" w:rsidRDefault="00A2655B" w:rsidP="00B8371A">
      <w:pPr>
        <w:spacing w:before="120" w:line="257" w:lineRule="auto"/>
        <w:ind w:left="1985"/>
        <w:jc w:val="both"/>
        <w:rPr>
          <w:rFonts w:cstheme="minorHAnsi"/>
          <w:color w:val="000000" w:themeColor="text1"/>
        </w:rPr>
      </w:pPr>
      <w:r w:rsidRPr="00DF2960">
        <w:rPr>
          <w:rFonts w:ascii="Calibri" w:eastAsia="Calibri" w:hAnsi="Calibri" w:cs="Calibri"/>
          <w:color w:val="000000" w:themeColor="text1"/>
          <w:lang w:eastAsia="pl-PL"/>
        </w:rPr>
        <w:t>doświadczenie: w wykonaniu co najmniej 1 projektu budowlanego dotyczącego budowy budynku</w:t>
      </w:r>
      <w:r>
        <w:rPr>
          <w:rFonts w:ascii="Calibri" w:eastAsia="Calibri" w:hAnsi="Calibri" w:cs="Calibri"/>
          <w:color w:val="000000" w:themeColor="text1"/>
          <w:lang w:eastAsia="pl-PL"/>
        </w:rPr>
        <w:t>**</w:t>
      </w:r>
      <w:r w:rsidRPr="00DF2960">
        <w:rPr>
          <w:rFonts w:ascii="Calibri" w:eastAsia="Calibri" w:hAnsi="Calibri" w:cs="Calibri"/>
          <w:color w:val="000000" w:themeColor="text1"/>
          <w:lang w:eastAsia="pl-PL"/>
        </w:rPr>
        <w:t xml:space="preserve"> (po uzyskaniu stosownych uprawnień) w pełnieniu funkcji projektanta branży sanitarnej.  </w:t>
      </w:r>
    </w:p>
    <w:p w:rsidR="00A2655B" w:rsidRPr="00EF299C" w:rsidRDefault="00A2655B" w:rsidP="00B8371A">
      <w:pPr>
        <w:numPr>
          <w:ilvl w:val="0"/>
          <w:numId w:val="9"/>
        </w:numPr>
        <w:tabs>
          <w:tab w:val="left" w:pos="525"/>
        </w:tabs>
        <w:suppressAutoHyphens/>
        <w:spacing w:before="120" w:line="257" w:lineRule="auto"/>
        <w:ind w:left="1985" w:hanging="425"/>
        <w:jc w:val="both"/>
        <w:rPr>
          <w:rFonts w:cstheme="minorHAnsi"/>
          <w:b/>
          <w:bCs/>
        </w:rPr>
      </w:pPr>
      <w:r w:rsidRPr="00C604EC">
        <w:rPr>
          <w:rFonts w:cstheme="minorHAnsi"/>
          <w:bCs/>
        </w:rPr>
        <w:t>co najmniej 1 osobą na stanowisk</w:t>
      </w:r>
      <w:r>
        <w:rPr>
          <w:rFonts w:cstheme="minorHAnsi"/>
          <w:bCs/>
        </w:rPr>
        <w:t>u</w:t>
      </w:r>
      <w:r w:rsidRPr="00C604EC">
        <w:rPr>
          <w:rFonts w:cstheme="minorHAnsi"/>
          <w:bCs/>
        </w:rPr>
        <w:t xml:space="preserve"> </w:t>
      </w:r>
      <w:r w:rsidRPr="00EF299C">
        <w:rPr>
          <w:rFonts w:cstheme="minorHAnsi"/>
          <w:b/>
          <w:bCs/>
        </w:rPr>
        <w:t>Projektant branży elektrycznej :</w:t>
      </w:r>
    </w:p>
    <w:p w:rsidR="00A2655B" w:rsidRPr="00DF2960" w:rsidRDefault="00A2655B" w:rsidP="00B8371A">
      <w:pPr>
        <w:spacing w:before="120" w:line="257" w:lineRule="auto"/>
        <w:ind w:left="1985"/>
        <w:jc w:val="both"/>
        <w:rPr>
          <w:rFonts w:cstheme="minorHAnsi"/>
          <w:bCs/>
          <w:strike/>
          <w:color w:val="000000" w:themeColor="text1"/>
        </w:rPr>
      </w:pPr>
      <w:r w:rsidRPr="00DF2960">
        <w:rPr>
          <w:rFonts w:cstheme="minorHAnsi"/>
          <w:bCs/>
          <w:color w:val="000000" w:themeColor="text1"/>
        </w:rPr>
        <w:t xml:space="preserve">osoba posiadająca uprawnienia budowlane do projektowania bez ograniczeń w specjalności instalacyjnej w zakresie sieci, instalacji i urządzeń </w:t>
      </w:r>
      <w:r>
        <w:rPr>
          <w:rFonts w:cstheme="minorHAnsi"/>
          <w:bCs/>
          <w:color w:val="000000" w:themeColor="text1"/>
        </w:rPr>
        <w:t>elektrycznych i </w:t>
      </w:r>
      <w:r w:rsidRPr="00DF2960">
        <w:rPr>
          <w:rFonts w:cstheme="minorHAnsi"/>
          <w:bCs/>
          <w:color w:val="000000" w:themeColor="text1"/>
        </w:rPr>
        <w:t>elektroenergetycznych  wydane na podstawie aktualnych przepisów Prawa Budow</w:t>
      </w:r>
      <w:r>
        <w:rPr>
          <w:rFonts w:cstheme="minorHAnsi"/>
          <w:bCs/>
          <w:color w:val="000000" w:themeColor="text1"/>
        </w:rPr>
        <w:t>alnego.</w:t>
      </w:r>
      <w:r w:rsidRPr="00DF2960">
        <w:rPr>
          <w:rFonts w:cstheme="minorHAnsi"/>
          <w:bCs/>
          <w:color w:val="000000" w:themeColor="text1"/>
        </w:rPr>
        <w:t>*</w:t>
      </w:r>
      <w:r w:rsidRPr="00DF2960">
        <w:rPr>
          <w:rFonts w:cstheme="minorHAnsi"/>
          <w:bCs/>
          <w:strike/>
          <w:color w:val="000000" w:themeColor="text1"/>
        </w:rPr>
        <w:t xml:space="preserve"> </w:t>
      </w:r>
    </w:p>
    <w:p w:rsidR="00A2655B" w:rsidRPr="00DF2960" w:rsidRDefault="00A2655B" w:rsidP="00B8371A">
      <w:pPr>
        <w:spacing w:before="120" w:line="257" w:lineRule="auto"/>
        <w:ind w:left="1985"/>
        <w:jc w:val="both"/>
        <w:rPr>
          <w:rFonts w:cstheme="minorHAnsi"/>
          <w:color w:val="000000" w:themeColor="text1"/>
        </w:rPr>
      </w:pPr>
      <w:r w:rsidRPr="00DF2960">
        <w:rPr>
          <w:rFonts w:ascii="Calibri" w:eastAsia="Calibri" w:hAnsi="Calibri" w:cs="Calibri"/>
          <w:color w:val="000000" w:themeColor="text1"/>
          <w:lang w:eastAsia="pl-PL"/>
        </w:rPr>
        <w:t>doświadczenie: w wykonaniu co najmniej 1 projektu budowlanego w branży elektrycznej dla budowy budynku</w:t>
      </w:r>
      <w:r>
        <w:rPr>
          <w:rFonts w:ascii="Calibri" w:eastAsia="Calibri" w:hAnsi="Calibri" w:cs="Calibri"/>
          <w:color w:val="000000" w:themeColor="text1"/>
          <w:lang w:eastAsia="pl-PL"/>
        </w:rPr>
        <w:t>**</w:t>
      </w:r>
      <w:r w:rsidRPr="00DF2960">
        <w:rPr>
          <w:rFonts w:ascii="Calibri" w:eastAsia="Calibri" w:hAnsi="Calibri" w:cs="Calibri"/>
          <w:color w:val="000000" w:themeColor="text1"/>
          <w:lang w:eastAsia="pl-PL"/>
        </w:rPr>
        <w:t xml:space="preserve"> (po uzyskaniu stosownych uprawnień) w pełnieniu funkcji projektanta branży elektrycznej.  </w:t>
      </w:r>
    </w:p>
    <w:p w:rsidR="00A2655B" w:rsidRDefault="00A2655B" w:rsidP="00B8371A">
      <w:pPr>
        <w:spacing w:before="120"/>
        <w:ind w:left="851"/>
        <w:jc w:val="both"/>
        <w:rPr>
          <w:rFonts w:cstheme="minorHAnsi"/>
          <w:i/>
          <w:color w:val="FF0000"/>
        </w:rPr>
      </w:pPr>
      <w:r w:rsidRPr="007860D6">
        <w:rPr>
          <w:rFonts w:cstheme="minorHAnsi"/>
          <w:i/>
          <w:color w:val="000000" w:themeColor="text1"/>
        </w:rPr>
        <w:t>*U</w:t>
      </w:r>
      <w:r w:rsidRPr="00DF2960">
        <w:rPr>
          <w:rFonts w:cstheme="minorHAnsi"/>
          <w:i/>
          <w:color w:val="000000" w:themeColor="text1"/>
        </w:rPr>
        <w:t xml:space="preserve">prawnienia wydane zgodnie z art. 12, art. 12a oraz art. 14 ustawy z dnia 7 lipca 1994 r. Prawo budowlane (t.j. Dz. U. z 2020 r. poz. 1333 z późn. zm.) lub odpowiadające im ważne uprawnienia budowlane, które zostały wydane na podstawie wcześniej obowiązujących </w:t>
      </w:r>
      <w:r w:rsidRPr="00DF2960">
        <w:rPr>
          <w:rFonts w:cstheme="minorHAnsi"/>
          <w:i/>
          <w:color w:val="000000" w:themeColor="text1"/>
        </w:rPr>
        <w:lastRenderedPageBreak/>
        <w:t xml:space="preserve">przepisów lub odpowiadające im uprawnienia wydane obywatelom państw Europejskiego Obszaru Gospodarczego oraz Konfederacji Szwajcarskiej, z zastrzeżeniem art. 12a oraz innych przepisów ustawy Prawo budowlane oraz ustawy z dnia 22 grudnia 2015 r. o zasadach uznawania kwalifikacji zawodowych nabytych w państwach członkowskich Unii Europejskiej (t.j. Dz. U. z 2020 r., poz. 220).           </w:t>
      </w:r>
    </w:p>
    <w:p w:rsidR="00A2655B" w:rsidRPr="007860D6" w:rsidRDefault="00A2655B" w:rsidP="00B8371A">
      <w:pPr>
        <w:spacing w:before="120"/>
        <w:ind w:left="851"/>
        <w:jc w:val="both"/>
        <w:rPr>
          <w:rFonts w:cstheme="minorHAnsi"/>
          <w:i/>
          <w:color w:val="000000" w:themeColor="text1"/>
        </w:rPr>
      </w:pPr>
      <w:r w:rsidRPr="007860D6">
        <w:rPr>
          <w:rFonts w:cstheme="minorHAnsi"/>
          <w:i/>
          <w:color w:val="000000" w:themeColor="text1"/>
        </w:rPr>
        <w:t>**</w:t>
      </w:r>
      <w:r>
        <w:rPr>
          <w:rFonts w:cstheme="minorHAnsi"/>
          <w:i/>
          <w:color w:val="FF0000"/>
        </w:rPr>
        <w:t xml:space="preserve"> </w:t>
      </w:r>
      <w:r w:rsidRPr="007860D6">
        <w:rPr>
          <w:rFonts w:cstheme="minorHAnsi"/>
          <w:i/>
          <w:color w:val="000000" w:themeColor="text1"/>
        </w:rPr>
        <w:t xml:space="preserve">Pod pojęciem budowy należy rozumieć wykonanie obiektu budowlanego w określonym miejscu , a także odbudowę, rozbudowę lub nadbudowę obiektu budowalnego. </w:t>
      </w:r>
    </w:p>
    <w:p w:rsidR="00F05F69" w:rsidRPr="00CA4BEB" w:rsidRDefault="00F05F69" w:rsidP="00B8371A">
      <w:pPr>
        <w:pStyle w:val="Akapitzlist"/>
        <w:spacing w:before="120" w:after="120"/>
        <w:ind w:left="851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Ocena spełniania warunków udziału w postępowaniu dokonana zostanie zgodnie z formułą „spełnia”/„nie spełnia”, w oparciu o informacje za</w:t>
      </w:r>
      <w:r w:rsidR="00B25A02">
        <w:rPr>
          <w:rFonts w:cstheme="minorHAnsi"/>
        </w:rPr>
        <w:t>warte w żądanych dokumentach, o </w:t>
      </w:r>
      <w:r w:rsidRPr="00CA4BEB">
        <w:rPr>
          <w:rFonts w:cstheme="minorHAnsi"/>
        </w:rPr>
        <w:t>których mowa w rozdziale 7 SWZ.</w:t>
      </w:r>
    </w:p>
    <w:p w:rsidR="00013D05" w:rsidRPr="00CA4BEB" w:rsidRDefault="00013D05" w:rsidP="00B8371A">
      <w:pPr>
        <w:pStyle w:val="Akapitzlist"/>
        <w:numPr>
          <w:ilvl w:val="0"/>
          <w:numId w:val="4"/>
        </w:numPr>
        <w:spacing w:after="0"/>
        <w:ind w:left="992" w:hanging="425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Podstawy wykluczenia z postępowania</w:t>
      </w:r>
    </w:p>
    <w:p w:rsidR="00013D05" w:rsidRDefault="00013D05" w:rsidP="00B8371A">
      <w:pPr>
        <w:pStyle w:val="Akapitzlist"/>
        <w:spacing w:after="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W postępowaniu mogą brać udział Wykonawcy, któ</w:t>
      </w:r>
      <w:r w:rsidR="00B25A02">
        <w:rPr>
          <w:rFonts w:cstheme="minorHAnsi"/>
        </w:rPr>
        <w:t>rzy nie podlegają wykluczeniu z </w:t>
      </w:r>
      <w:r w:rsidRPr="00CA4BEB">
        <w:rPr>
          <w:rFonts w:cstheme="minorHAnsi"/>
        </w:rPr>
        <w:t>postępowania o udzielenie zamówienia w okolicznościach, o których mowa w § 13 ust. 4 pkt 1-6, 8, 11, 15, 17 i 18 Regulaminu.</w:t>
      </w:r>
    </w:p>
    <w:p w:rsidR="00B8371A" w:rsidRPr="00CA4BEB" w:rsidRDefault="00B8371A" w:rsidP="00B8371A">
      <w:pPr>
        <w:pStyle w:val="Akapitzlist"/>
        <w:spacing w:after="0"/>
        <w:ind w:left="992"/>
        <w:contextualSpacing w:val="0"/>
        <w:jc w:val="both"/>
        <w:rPr>
          <w:rFonts w:cstheme="minorHAnsi"/>
        </w:rPr>
      </w:pPr>
    </w:p>
    <w:p w:rsidR="00E317D3" w:rsidRPr="00CA4BEB" w:rsidRDefault="007703B1" w:rsidP="00B8371A">
      <w:pPr>
        <w:pStyle w:val="Akapitzlist"/>
        <w:numPr>
          <w:ilvl w:val="7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</w:t>
      </w:r>
      <w:r w:rsidR="006D5C6A" w:rsidRPr="00CA4BEB">
        <w:rPr>
          <w:rFonts w:cstheme="minorHAnsi"/>
          <w:b/>
        </w:rPr>
        <w:t>nformację na tema</w:t>
      </w:r>
      <w:r w:rsidR="00E317D3" w:rsidRPr="00CA4BEB">
        <w:rPr>
          <w:rFonts w:cstheme="minorHAnsi"/>
          <w:b/>
        </w:rPr>
        <w:t xml:space="preserve">t wadium </w:t>
      </w:r>
    </w:p>
    <w:p w:rsidR="00E317D3" w:rsidRPr="00CA4BEB" w:rsidRDefault="00E317D3" w:rsidP="00B8371A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Zamawiający wymaga wniesienia wadium w wysokości 20 000,00 zł (słownie: dwadzieścia tysięcy złotych 00/100). </w:t>
      </w:r>
    </w:p>
    <w:p w:rsidR="00102BC1" w:rsidRDefault="00E317D3" w:rsidP="00102BC1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Wadium należy wnieść przed upływem terminu składania ofert. </w:t>
      </w:r>
    </w:p>
    <w:p w:rsidR="00E317D3" w:rsidRPr="00CA4BEB" w:rsidRDefault="00E317D3" w:rsidP="00102BC1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Wadium może być wnoszone w jednej lub kilku następujących formach:</w:t>
      </w:r>
    </w:p>
    <w:p w:rsidR="00E317D3" w:rsidRPr="00CA4BEB" w:rsidRDefault="00E317D3" w:rsidP="00102BC1">
      <w:pPr>
        <w:spacing w:after="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1) </w:t>
      </w:r>
      <w:r w:rsidRPr="00CA4BEB">
        <w:rPr>
          <w:rFonts w:cstheme="minorHAnsi"/>
        </w:rPr>
        <w:tab/>
        <w:t>pieniądzu,</w:t>
      </w:r>
    </w:p>
    <w:p w:rsidR="00E317D3" w:rsidRPr="00CA4BEB" w:rsidRDefault="00E317D3" w:rsidP="00102BC1">
      <w:pPr>
        <w:spacing w:after="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2) </w:t>
      </w:r>
      <w:r w:rsidRPr="00CA4BEB">
        <w:rPr>
          <w:rFonts w:cstheme="minorHAnsi"/>
        </w:rPr>
        <w:tab/>
        <w:t>poręczeniach bankowych lub poręczeniach spółdzielczej kasy oszczędnościowo-kredytowej, z tym że poręczenie kasy jest zawsze poręczeniem pieniężnym,</w:t>
      </w:r>
    </w:p>
    <w:p w:rsidR="00E317D3" w:rsidRPr="00CA4BEB" w:rsidRDefault="00E317D3" w:rsidP="00102BC1">
      <w:pPr>
        <w:spacing w:after="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3) </w:t>
      </w:r>
      <w:r w:rsidRPr="00CA4BEB">
        <w:rPr>
          <w:rFonts w:cstheme="minorHAnsi"/>
        </w:rPr>
        <w:tab/>
        <w:t>gwarancjach bankowych,</w:t>
      </w:r>
    </w:p>
    <w:p w:rsidR="00E317D3" w:rsidRPr="00CA4BEB" w:rsidRDefault="00E317D3" w:rsidP="00102BC1">
      <w:pPr>
        <w:spacing w:after="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4) </w:t>
      </w:r>
      <w:r w:rsidRPr="00CA4BEB">
        <w:rPr>
          <w:rFonts w:cstheme="minorHAnsi"/>
        </w:rPr>
        <w:tab/>
        <w:t>gwarancjach ubezpieczeniowych,</w:t>
      </w:r>
    </w:p>
    <w:p w:rsidR="00E317D3" w:rsidRPr="00CA4BEB" w:rsidRDefault="00E317D3" w:rsidP="00102BC1">
      <w:pPr>
        <w:spacing w:after="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5) </w:t>
      </w:r>
      <w:r w:rsidRPr="00CA4BEB">
        <w:rPr>
          <w:rFonts w:cstheme="minorHAnsi"/>
        </w:rPr>
        <w:tab/>
        <w:t>poręczeniach udzielonych przez podmioty, o których mowa w</w:t>
      </w:r>
      <w:r w:rsidR="00CF4075">
        <w:rPr>
          <w:rFonts w:cstheme="minorHAnsi"/>
        </w:rPr>
        <w:t xml:space="preserve"> art. 6b ust. 5 pkt. 2 ustawy z </w:t>
      </w:r>
      <w:r w:rsidRPr="00CA4BEB">
        <w:rPr>
          <w:rFonts w:cstheme="minorHAnsi"/>
        </w:rPr>
        <w:t>dnia 9 listopada 2000 r. o utworzeniu Polskiej Agencji Rozwoju Przedsiębiorczości (t.j. Dz.U. z 2020 r. poz. 299).</w:t>
      </w:r>
    </w:p>
    <w:p w:rsidR="00102BC1" w:rsidRPr="00CA4BEB" w:rsidRDefault="002D59F4" w:rsidP="00102BC1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Sposób wnoszenia wadium i wymagania, jakim powinna odpowiadać treść dokumentu wadium wnoszonego w formie gwarancji lub poręczenia określone zostały w rozdziale 9 SWZ.</w:t>
      </w:r>
    </w:p>
    <w:p w:rsidR="006D5C6A" w:rsidRPr="00CA4BEB" w:rsidRDefault="007703B1" w:rsidP="00102BC1">
      <w:pPr>
        <w:numPr>
          <w:ilvl w:val="7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K</w:t>
      </w:r>
      <w:r w:rsidR="006D5C6A" w:rsidRPr="00CA4BEB">
        <w:rPr>
          <w:rFonts w:cstheme="minorHAnsi"/>
          <w:b/>
        </w:rPr>
        <w:t>ryteria</w:t>
      </w:r>
      <w:r w:rsidR="00E317D3" w:rsidRPr="00CA4BEB">
        <w:rPr>
          <w:rFonts w:cstheme="minorHAnsi"/>
          <w:b/>
        </w:rPr>
        <w:t xml:space="preserve"> oceny ofert i ich znaczenie</w:t>
      </w:r>
    </w:p>
    <w:p w:rsidR="004B0298" w:rsidRPr="00CA4BEB" w:rsidRDefault="004B0298" w:rsidP="00102BC1">
      <w:pPr>
        <w:suppressAutoHyphens/>
        <w:spacing w:after="0" w:line="240" w:lineRule="auto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Przy wyborze ofert Zamawiający będzie się kierował następującymi kryteriami oceny ofert:</w:t>
      </w:r>
    </w:p>
    <w:p w:rsidR="004B0298" w:rsidRPr="00CA4BEB" w:rsidRDefault="004B0298" w:rsidP="00102BC1">
      <w:pPr>
        <w:spacing w:after="0" w:line="240" w:lineRule="auto"/>
        <w:ind w:left="567"/>
        <w:jc w:val="both"/>
        <w:rPr>
          <w:rFonts w:cstheme="minorHAnsi"/>
          <w:bCs/>
        </w:rPr>
      </w:pPr>
      <w:r w:rsidRPr="00CA4BEB">
        <w:rPr>
          <w:rFonts w:cstheme="minorHAnsi"/>
          <w:bCs/>
        </w:rPr>
        <w:t>Cena – 100 %.</w:t>
      </w:r>
    </w:p>
    <w:p w:rsidR="004B0298" w:rsidRPr="00CA4BEB" w:rsidRDefault="004B0298" w:rsidP="00102BC1">
      <w:pPr>
        <w:spacing w:after="0"/>
        <w:ind w:left="567"/>
        <w:jc w:val="both"/>
        <w:rPr>
          <w:rFonts w:cstheme="minorHAnsi"/>
          <w:bCs/>
        </w:rPr>
      </w:pPr>
      <w:r w:rsidRPr="00CA4BEB">
        <w:rPr>
          <w:rFonts w:cstheme="minorHAnsi"/>
          <w:bCs/>
        </w:rPr>
        <w:t xml:space="preserve">Sposób obliczania punktów dla </w:t>
      </w:r>
      <w:r w:rsidR="00DA2787">
        <w:rPr>
          <w:rFonts w:cstheme="minorHAnsi"/>
          <w:bCs/>
        </w:rPr>
        <w:t xml:space="preserve"> kryterium „Cena” (C):</w:t>
      </w:r>
      <w:r w:rsidRPr="00CA4BEB">
        <w:rPr>
          <w:rFonts w:cstheme="minorHAnsi"/>
          <w:bCs/>
        </w:rPr>
        <w:t xml:space="preserve"> oferta z najniższą ceną otrzyma maksymalną liczbę 100 punktów, oferty pozostałe otrzymają zaokrągloną do dwóch miejsc po przecinku liczbę punktów proporcjonalnie mniejszą, obliczoną na podstawie poniższego wzoru:       </w:t>
      </w:r>
    </w:p>
    <w:p w:rsidR="004B0298" w:rsidRPr="00102BC1" w:rsidRDefault="004B0298" w:rsidP="00102BC1">
      <w:pPr>
        <w:spacing w:before="120"/>
        <w:ind w:left="567"/>
        <w:jc w:val="center"/>
        <w:rPr>
          <w:rFonts w:cstheme="minorHAnsi"/>
          <w:b/>
          <w:bCs/>
          <w:color w:val="000000" w:themeColor="text1"/>
        </w:rPr>
      </w:pPr>
      <w:r w:rsidRPr="00102BC1">
        <w:rPr>
          <w:rFonts w:cstheme="minorHAnsi"/>
          <w:b/>
          <w:bCs/>
          <w:color w:val="000000" w:themeColor="text1"/>
        </w:rPr>
        <w:t>(C) = (Cmin/Ci)  x 100 pkt</w:t>
      </w:r>
    </w:p>
    <w:p w:rsidR="004B0298" w:rsidRPr="00CA4BEB" w:rsidRDefault="004B0298" w:rsidP="004B0298">
      <w:pPr>
        <w:widowControl w:val="0"/>
        <w:autoSpaceDE w:val="0"/>
        <w:autoSpaceDN w:val="0"/>
        <w:adjustRightInd w:val="0"/>
        <w:ind w:left="709"/>
        <w:rPr>
          <w:rFonts w:eastAsia="Calibri" w:cstheme="minorHAnsi"/>
          <w:kern w:val="1"/>
        </w:rPr>
      </w:pPr>
      <w:r w:rsidRPr="00CA4BEB">
        <w:rPr>
          <w:rFonts w:eastAsia="Calibri" w:cstheme="minorHAnsi"/>
          <w:kern w:val="1"/>
        </w:rPr>
        <w:t>gdzie:</w:t>
      </w:r>
    </w:p>
    <w:tbl>
      <w:tblPr>
        <w:tblW w:w="8505" w:type="dxa"/>
        <w:tblInd w:w="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7433"/>
      </w:tblGrid>
      <w:tr w:rsidR="004B0298" w:rsidRPr="00102BC1" w:rsidTr="00102BC1">
        <w:trPr>
          <w:trHeight w:val="397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102BC1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102BC1">
              <w:rPr>
                <w:rFonts w:eastAsia="Calibri" w:cstheme="minorHAnsi"/>
                <w:kern w:val="1"/>
                <w:sz w:val="20"/>
                <w:szCs w:val="20"/>
              </w:rPr>
              <w:t>(C)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102BC1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102BC1">
              <w:rPr>
                <w:rFonts w:eastAsia="Calibri" w:cstheme="minorHAnsi"/>
                <w:kern w:val="1"/>
                <w:sz w:val="20"/>
                <w:szCs w:val="20"/>
              </w:rPr>
              <w:t>liczba punktów jakie otrzyma oferta za kryterium „Cena"</w:t>
            </w:r>
          </w:p>
        </w:tc>
      </w:tr>
      <w:tr w:rsidR="004B0298" w:rsidRPr="00102BC1" w:rsidTr="00102BC1">
        <w:trPr>
          <w:trHeight w:val="397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102BC1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102BC1">
              <w:rPr>
                <w:rFonts w:eastAsia="Calibri" w:cstheme="minorHAnsi"/>
                <w:kern w:val="1"/>
                <w:sz w:val="20"/>
                <w:szCs w:val="20"/>
              </w:rPr>
              <w:t>Cmin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102BC1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102BC1">
              <w:rPr>
                <w:rFonts w:eastAsia="Calibri" w:cstheme="minorHAnsi"/>
                <w:kern w:val="1"/>
                <w:sz w:val="20"/>
                <w:szCs w:val="20"/>
              </w:rPr>
              <w:t>najniższa cena spośród wszystkich ważnych i nieodrzuconych ofert</w:t>
            </w:r>
          </w:p>
        </w:tc>
      </w:tr>
      <w:tr w:rsidR="004B0298" w:rsidRPr="00102BC1" w:rsidTr="00102BC1">
        <w:trPr>
          <w:trHeight w:val="397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102BC1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102BC1">
              <w:rPr>
                <w:rFonts w:eastAsia="Calibri" w:cstheme="minorHAnsi"/>
                <w:kern w:val="1"/>
                <w:sz w:val="20"/>
                <w:szCs w:val="20"/>
              </w:rPr>
              <w:t>Ci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298" w:rsidRPr="00102BC1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102BC1">
              <w:rPr>
                <w:rFonts w:eastAsia="Calibri" w:cstheme="minorHAnsi"/>
                <w:kern w:val="1"/>
                <w:sz w:val="20"/>
                <w:szCs w:val="20"/>
              </w:rPr>
              <w:t xml:space="preserve">cena oferty badanej </w:t>
            </w:r>
          </w:p>
        </w:tc>
      </w:tr>
    </w:tbl>
    <w:p w:rsidR="00102BC1" w:rsidRDefault="00102BC1" w:rsidP="00102BC1">
      <w:pPr>
        <w:spacing w:after="0"/>
        <w:ind w:left="567"/>
        <w:jc w:val="both"/>
        <w:rPr>
          <w:rFonts w:cstheme="minorHAnsi"/>
          <w:b/>
        </w:rPr>
      </w:pPr>
    </w:p>
    <w:p w:rsidR="00EF299C" w:rsidRDefault="00EF299C" w:rsidP="00102BC1">
      <w:pPr>
        <w:spacing w:after="0"/>
        <w:ind w:left="567"/>
        <w:jc w:val="both"/>
        <w:rPr>
          <w:rFonts w:cstheme="minorHAnsi"/>
          <w:b/>
        </w:rPr>
      </w:pPr>
    </w:p>
    <w:p w:rsidR="006D5C6A" w:rsidRPr="00CA4BEB" w:rsidRDefault="007703B1" w:rsidP="00102BC1">
      <w:pPr>
        <w:numPr>
          <w:ilvl w:val="7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lastRenderedPageBreak/>
        <w:t>M</w:t>
      </w:r>
      <w:r w:rsidR="00E317D3" w:rsidRPr="00CA4BEB">
        <w:rPr>
          <w:rFonts w:cstheme="minorHAnsi"/>
          <w:b/>
        </w:rPr>
        <w:t xml:space="preserve">iejsce i termin składania </w:t>
      </w:r>
      <w:r w:rsidR="00A2655B">
        <w:rPr>
          <w:rFonts w:cstheme="minorHAnsi"/>
          <w:b/>
        </w:rPr>
        <w:t xml:space="preserve">i otwarcia </w:t>
      </w:r>
      <w:r w:rsidR="00E317D3" w:rsidRPr="00CA4BEB">
        <w:rPr>
          <w:rFonts w:cstheme="minorHAnsi"/>
          <w:b/>
        </w:rPr>
        <w:t>ofert</w:t>
      </w:r>
    </w:p>
    <w:p w:rsidR="00102BC1" w:rsidRDefault="004B0298" w:rsidP="00102BC1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Termin składania ofert upływa dnia </w:t>
      </w:r>
      <w:r w:rsidR="00EF299C">
        <w:rPr>
          <w:rFonts w:cstheme="minorHAnsi"/>
        </w:rPr>
        <w:t>10</w:t>
      </w:r>
      <w:r w:rsidRPr="00CA4BEB">
        <w:rPr>
          <w:rFonts w:cstheme="minorHAnsi"/>
        </w:rPr>
        <w:t xml:space="preserve"> </w:t>
      </w:r>
      <w:r w:rsidR="00FC459E">
        <w:rPr>
          <w:rFonts w:cstheme="minorHAnsi"/>
        </w:rPr>
        <w:t>lutego</w:t>
      </w:r>
      <w:r w:rsidR="00A2655B">
        <w:rPr>
          <w:rFonts w:cstheme="minorHAnsi"/>
        </w:rPr>
        <w:t xml:space="preserve"> 2023 </w:t>
      </w:r>
      <w:r w:rsidRPr="00CA4BEB">
        <w:rPr>
          <w:rFonts w:cstheme="minorHAnsi"/>
        </w:rPr>
        <w:t xml:space="preserve">r. o godz. 10:00. </w:t>
      </w:r>
    </w:p>
    <w:p w:rsidR="00102BC1" w:rsidRDefault="00A2655B" w:rsidP="00102BC1">
      <w:pPr>
        <w:spacing w:after="0"/>
        <w:ind w:left="567"/>
        <w:jc w:val="both"/>
        <w:rPr>
          <w:rFonts w:cstheme="minorHAnsi"/>
        </w:rPr>
      </w:pPr>
      <w:r w:rsidRPr="00CF7B3E">
        <w:rPr>
          <w:rFonts w:eastAsia="Calibri" w:cstheme="minorHAnsi"/>
        </w:rPr>
        <w:t xml:space="preserve">Otwarcie ofert nastąpi w dniu </w:t>
      </w:r>
      <w:r w:rsidR="00EF299C">
        <w:rPr>
          <w:rFonts w:eastAsia="Calibri" w:cstheme="minorHAnsi"/>
        </w:rPr>
        <w:t>10</w:t>
      </w:r>
      <w:r w:rsidR="00FC459E">
        <w:rPr>
          <w:rFonts w:eastAsia="Calibri" w:cstheme="minorHAnsi"/>
        </w:rPr>
        <w:t xml:space="preserve"> lutego</w:t>
      </w:r>
      <w:r w:rsidRPr="00CF7B3E">
        <w:rPr>
          <w:rFonts w:eastAsia="Calibri" w:cstheme="minorHAnsi"/>
        </w:rPr>
        <w:t xml:space="preserve"> 2023 r. o godz. 10:30 w siedzibie Zamawiającego</w:t>
      </w:r>
      <w:r w:rsidRPr="00CF7B3E">
        <w:t xml:space="preserve"> </w:t>
      </w:r>
      <w:r w:rsidRPr="00CF7B3E">
        <w:rPr>
          <w:rFonts w:eastAsia="Calibri" w:cstheme="minorHAnsi"/>
        </w:rPr>
        <w:t>przy ul. Grzybowej 50 pokój 219.</w:t>
      </w:r>
    </w:p>
    <w:p w:rsidR="00102BC1" w:rsidRDefault="004B0298" w:rsidP="00FC459E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Oferty należy złożyć w siedzibie Zamawiającego tj. Zakład Wodociągó</w:t>
      </w:r>
      <w:r w:rsidR="00102BC1">
        <w:rPr>
          <w:rFonts w:cstheme="minorHAnsi"/>
        </w:rPr>
        <w:t>w i Kanalizacji Police Sp. </w:t>
      </w:r>
      <w:r w:rsidR="00B25A02">
        <w:rPr>
          <w:rFonts w:cstheme="minorHAnsi"/>
        </w:rPr>
        <w:t>z </w:t>
      </w:r>
      <w:r w:rsidR="00EC2C57">
        <w:rPr>
          <w:rFonts w:cstheme="minorHAnsi"/>
        </w:rPr>
        <w:t>o.</w:t>
      </w:r>
      <w:r w:rsidRPr="00CA4BEB">
        <w:rPr>
          <w:rFonts w:cstheme="minorHAnsi"/>
        </w:rPr>
        <w:t>o</w:t>
      </w:r>
      <w:r w:rsidR="00EC2C57">
        <w:rPr>
          <w:rFonts w:cstheme="minorHAnsi"/>
        </w:rPr>
        <w:t>.,</w:t>
      </w:r>
      <w:r w:rsidRPr="00CA4BEB">
        <w:rPr>
          <w:rFonts w:cstheme="minorHAnsi"/>
        </w:rPr>
        <w:t xml:space="preserve"> ul. Grzybowa</w:t>
      </w:r>
      <w:r w:rsidR="00EC2C57">
        <w:rPr>
          <w:rFonts w:cstheme="minorHAnsi"/>
        </w:rPr>
        <w:t>,</w:t>
      </w:r>
      <w:r w:rsidRPr="00CA4BEB">
        <w:rPr>
          <w:rFonts w:cstheme="minorHAnsi"/>
        </w:rPr>
        <w:t xml:space="preserve"> 50 72-010 Police.</w:t>
      </w:r>
    </w:p>
    <w:p w:rsidR="00102BC1" w:rsidRPr="00CA4BEB" w:rsidRDefault="00102BC1" w:rsidP="00102BC1">
      <w:pPr>
        <w:spacing w:after="0"/>
        <w:ind w:left="567"/>
        <w:jc w:val="both"/>
        <w:rPr>
          <w:rFonts w:cstheme="minorHAnsi"/>
        </w:rPr>
      </w:pPr>
    </w:p>
    <w:p w:rsidR="006D5C6A" w:rsidRPr="00CA4BEB" w:rsidRDefault="007703B1" w:rsidP="00102BC1">
      <w:pPr>
        <w:numPr>
          <w:ilvl w:val="7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T</w:t>
      </w:r>
      <w:r w:rsidR="00E317D3" w:rsidRPr="00CA4BEB">
        <w:rPr>
          <w:rFonts w:cstheme="minorHAnsi"/>
          <w:b/>
        </w:rPr>
        <w:t>ermin związania ofertą</w:t>
      </w:r>
    </w:p>
    <w:p w:rsidR="004B0298" w:rsidRPr="00CA4BEB" w:rsidRDefault="004B0298" w:rsidP="00102BC1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Termin, którym Wykonawca będzie związany złożoną ofertą wynosi 60 dni. Bieg terminu rozpoczyna się wraz z upływem terminu składania ofert.</w:t>
      </w:r>
    </w:p>
    <w:p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Informacja</w:t>
      </w:r>
      <w:r w:rsidR="006D5C6A" w:rsidRPr="00CA4BEB">
        <w:rPr>
          <w:rFonts w:cstheme="minorHAnsi"/>
          <w:b/>
        </w:rPr>
        <w:t xml:space="preserve"> o przewidywanych zamówieniach uzupełniających, jeżeli Zamawiający przewi</w:t>
      </w:r>
      <w:r w:rsidR="00E317D3" w:rsidRPr="00CA4BEB">
        <w:rPr>
          <w:rFonts w:cstheme="minorHAnsi"/>
          <w:b/>
        </w:rPr>
        <w:t>duje udzielenie takich zamówień</w:t>
      </w:r>
    </w:p>
    <w:p w:rsidR="00064A99" w:rsidRPr="00CA4BEB" w:rsidRDefault="00064A99" w:rsidP="00064A99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Zamawiający nie przewiduje udzielenie zamówień uzupełniających, o których mowa w § 16 ust. 2 pkt 4 Regulaminu.</w:t>
      </w:r>
    </w:p>
    <w:p w:rsidR="006D5C6A" w:rsidRPr="00CA4BEB" w:rsidRDefault="007703B1" w:rsidP="00102BC1">
      <w:pPr>
        <w:numPr>
          <w:ilvl w:val="7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Informacja</w:t>
      </w:r>
      <w:r w:rsidR="006D5C6A" w:rsidRPr="00CA4BEB">
        <w:rPr>
          <w:rFonts w:cstheme="minorHAnsi"/>
          <w:b/>
        </w:rPr>
        <w:t xml:space="preserve"> o wysokości zabezpieczenia należytego wykonania umowy</w:t>
      </w:r>
    </w:p>
    <w:p w:rsidR="00064A99" w:rsidRPr="00CA4BEB" w:rsidRDefault="00064A99" w:rsidP="00102BC1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Zamawiający wymaga wniesienia zabezpieczenia należytego wykonania umowy przez wykonawcę, którego oferta została uznana za najkorzystniejszą.</w:t>
      </w:r>
    </w:p>
    <w:p w:rsidR="00102BC1" w:rsidRDefault="00064A99" w:rsidP="00102BC1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Zabezpieczenie należytego wykonania umowy wynosić będzie 5 % ceny brutto oferty Wykonawcy.</w:t>
      </w:r>
    </w:p>
    <w:p w:rsidR="00064A99" w:rsidRPr="00CA4BEB" w:rsidRDefault="00064A99" w:rsidP="00102BC1">
      <w:pPr>
        <w:spacing w:after="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Zabezpieczenie może być wnoszone według wyboru Wykonawcy w jednej lub w kilku następujących formach:</w:t>
      </w:r>
    </w:p>
    <w:p w:rsidR="00064A99" w:rsidRPr="00CA4BEB" w:rsidRDefault="00064A99" w:rsidP="00FC459E">
      <w:pPr>
        <w:spacing w:after="0"/>
        <w:ind w:left="851" w:firstLine="142"/>
        <w:jc w:val="both"/>
        <w:rPr>
          <w:rFonts w:cstheme="minorHAnsi"/>
        </w:rPr>
      </w:pPr>
      <w:r w:rsidRPr="00CA4BEB">
        <w:rPr>
          <w:rFonts w:cstheme="minorHAnsi"/>
        </w:rPr>
        <w:t>1)</w:t>
      </w:r>
      <w:r w:rsidRPr="00CA4BEB">
        <w:rPr>
          <w:rFonts w:cstheme="minorHAnsi"/>
        </w:rPr>
        <w:tab/>
        <w:t>pieniądzu,</w:t>
      </w:r>
    </w:p>
    <w:p w:rsidR="00064A99" w:rsidRPr="00CA4BEB" w:rsidRDefault="00064A99" w:rsidP="00FC459E">
      <w:pPr>
        <w:spacing w:after="0"/>
        <w:ind w:left="851" w:firstLine="142"/>
        <w:jc w:val="both"/>
        <w:rPr>
          <w:rFonts w:cstheme="minorHAnsi"/>
        </w:rPr>
      </w:pPr>
      <w:r w:rsidRPr="00CA4BEB">
        <w:rPr>
          <w:rFonts w:cstheme="minorHAnsi"/>
        </w:rPr>
        <w:t>2)</w:t>
      </w:r>
      <w:r w:rsidRPr="00CA4BEB">
        <w:rPr>
          <w:rFonts w:cstheme="minorHAnsi"/>
        </w:rPr>
        <w:tab/>
        <w:t>gwarancjach bankowych,</w:t>
      </w:r>
    </w:p>
    <w:p w:rsidR="00A83CD6" w:rsidRPr="00CA4BEB" w:rsidRDefault="00064A99" w:rsidP="00FC459E">
      <w:pPr>
        <w:spacing w:after="0"/>
        <w:ind w:left="851" w:firstLine="142"/>
        <w:jc w:val="both"/>
        <w:rPr>
          <w:rFonts w:cstheme="minorHAnsi"/>
        </w:rPr>
      </w:pPr>
      <w:r w:rsidRPr="00CA4BEB">
        <w:rPr>
          <w:rFonts w:cstheme="minorHAnsi"/>
        </w:rPr>
        <w:t>3)</w:t>
      </w:r>
      <w:r w:rsidRPr="00CA4BEB">
        <w:rPr>
          <w:rFonts w:cstheme="minorHAnsi"/>
        </w:rPr>
        <w:tab/>
        <w:t>gwarancjach ubezpieczeniowych.</w:t>
      </w:r>
    </w:p>
    <w:p w:rsidR="006F50B3" w:rsidRPr="00A2655B" w:rsidRDefault="00064A99" w:rsidP="00A2655B">
      <w:pPr>
        <w:ind w:left="567"/>
        <w:jc w:val="both"/>
        <w:rPr>
          <w:rFonts w:cstheme="minorHAnsi"/>
          <w:b/>
        </w:rPr>
      </w:pPr>
      <w:r w:rsidRPr="00CA4BEB">
        <w:rPr>
          <w:rFonts w:cstheme="minorHAnsi"/>
        </w:rPr>
        <w:t>Sposób wnoszenia zabezpieczenia należytego wykonania umowy i wymagania, jakim powinna odpowiadać treść dokumentu zabezpieczenia wnoszonego w formie gwarancji określone zostały w rozdziale 18 SWZ.</w:t>
      </w:r>
    </w:p>
    <w:p w:rsidR="00B8371A" w:rsidRDefault="00A2655B" w:rsidP="00102BC1">
      <w:pPr>
        <w:spacing w:after="0"/>
        <w:jc w:val="both"/>
        <w:rPr>
          <w:rFonts w:cstheme="minorHAnsi"/>
          <w:b/>
        </w:rPr>
      </w:pPr>
      <w:r w:rsidRPr="00A2655B">
        <w:rPr>
          <w:rFonts w:cstheme="minorHAnsi"/>
          <w:b/>
        </w:rPr>
        <w:t>13.      Informacja</w:t>
      </w:r>
      <w:r w:rsidRPr="00A2655B">
        <w:rPr>
          <w:rFonts w:cstheme="minorHAnsi"/>
        </w:rPr>
        <w:t xml:space="preserve"> </w:t>
      </w:r>
      <w:r w:rsidRPr="00A2655B">
        <w:rPr>
          <w:rFonts w:cstheme="minorHAnsi"/>
          <w:b/>
        </w:rPr>
        <w:t xml:space="preserve">o </w:t>
      </w:r>
      <w:r w:rsidR="00B8371A">
        <w:rPr>
          <w:rFonts w:cstheme="minorHAnsi"/>
          <w:b/>
        </w:rPr>
        <w:t>możliwości</w:t>
      </w:r>
      <w:r>
        <w:rPr>
          <w:rFonts w:cstheme="minorHAnsi"/>
          <w:b/>
        </w:rPr>
        <w:t xml:space="preserve"> negocjacji </w:t>
      </w:r>
      <w:r w:rsidR="00B8371A">
        <w:rPr>
          <w:rFonts w:cstheme="minorHAnsi"/>
          <w:b/>
        </w:rPr>
        <w:t xml:space="preserve">treści ofert </w:t>
      </w:r>
    </w:p>
    <w:p w:rsidR="00A2655B" w:rsidRDefault="00B8371A" w:rsidP="00102BC1">
      <w:pPr>
        <w:spacing w:after="0"/>
        <w:ind w:left="567"/>
        <w:jc w:val="both"/>
        <w:rPr>
          <w:rFonts w:cstheme="minorHAnsi"/>
          <w:bCs/>
        </w:rPr>
      </w:pPr>
      <w:r w:rsidRPr="00B8371A">
        <w:rPr>
          <w:rFonts w:cstheme="minorHAnsi"/>
          <w:bCs/>
        </w:rPr>
        <w:t xml:space="preserve">Zamawiający, na podstawie § 9 ust. 1 pkt 34 Regulaminu, przewiduje możliwość negocjacji treści ofert w celu ich ulepszenia. </w:t>
      </w:r>
    </w:p>
    <w:p w:rsidR="00102BC1" w:rsidRPr="00B8371A" w:rsidRDefault="00102BC1" w:rsidP="00102BC1">
      <w:pPr>
        <w:spacing w:after="0"/>
        <w:ind w:left="567"/>
        <w:jc w:val="both"/>
        <w:rPr>
          <w:rFonts w:cstheme="minorHAnsi"/>
        </w:rPr>
      </w:pPr>
    </w:p>
    <w:p w:rsidR="006F50B3" w:rsidRPr="00B8371A" w:rsidRDefault="006F50B3" w:rsidP="006F50B3">
      <w:pPr>
        <w:jc w:val="both"/>
        <w:rPr>
          <w:rFonts w:cstheme="minorHAnsi"/>
          <w:b/>
        </w:rPr>
      </w:pPr>
      <w:r w:rsidRPr="00B8371A">
        <w:rPr>
          <w:rFonts w:cstheme="minorHAnsi"/>
          <w:b/>
        </w:rPr>
        <w:t xml:space="preserve">Wszystkie </w:t>
      </w:r>
      <w:r w:rsidR="00910630" w:rsidRPr="00B8371A">
        <w:rPr>
          <w:rFonts w:cstheme="minorHAnsi"/>
          <w:b/>
        </w:rPr>
        <w:t>szczegółowe</w:t>
      </w:r>
      <w:r w:rsidRPr="00B8371A">
        <w:rPr>
          <w:rFonts w:cstheme="minorHAnsi"/>
          <w:b/>
        </w:rPr>
        <w:t xml:space="preserve"> informacje w zakresie postępowania o udzielenie przedmiotowego zamówienia oraz jego przedmiotu z</w:t>
      </w:r>
      <w:r w:rsidR="00910630" w:rsidRPr="00B8371A">
        <w:rPr>
          <w:rFonts w:cstheme="minorHAnsi"/>
          <w:b/>
        </w:rPr>
        <w:t>najdują</w:t>
      </w:r>
      <w:r w:rsidRPr="00B8371A">
        <w:rPr>
          <w:rFonts w:cstheme="minorHAnsi"/>
          <w:b/>
        </w:rPr>
        <w:t xml:space="preserve"> się w Specyfikacji Warunków Zamówienia i jej załącznikach, zamieszczonej na stronie internetowej Zamawiającego: zwikpolice.pl oraz na stronie BIP Gminy Police: </w:t>
      </w:r>
      <w:hyperlink r:id="rId11" w:history="1">
        <w:r w:rsidRPr="00B8371A">
          <w:rPr>
            <w:rStyle w:val="Hipercze"/>
            <w:rFonts w:cstheme="minorHAnsi"/>
            <w:b/>
          </w:rPr>
          <w:t>www.bip.police.pl</w:t>
        </w:r>
      </w:hyperlink>
      <w:r w:rsidRPr="00B8371A">
        <w:rPr>
          <w:rFonts w:cstheme="minorHAnsi"/>
          <w:b/>
        </w:rPr>
        <w:t>.</w:t>
      </w:r>
    </w:p>
    <w:p w:rsidR="00485368" w:rsidRDefault="00485368" w:rsidP="00485368">
      <w:pPr>
        <w:spacing w:before="60" w:after="60"/>
        <w:jc w:val="both"/>
        <w:rPr>
          <w:rFonts w:cstheme="minorHAnsi"/>
        </w:rPr>
      </w:pPr>
      <w:r>
        <w:rPr>
          <w:rFonts w:cstheme="minorHAnsi"/>
        </w:rPr>
        <w:t>Ogłoszenie zamieszczono:</w:t>
      </w:r>
    </w:p>
    <w:p w:rsidR="00485368" w:rsidRPr="00485368" w:rsidRDefault="00485368" w:rsidP="00102BC1">
      <w:pPr>
        <w:pStyle w:val="Akapitzlist"/>
        <w:numPr>
          <w:ilvl w:val="0"/>
          <w:numId w:val="6"/>
        </w:numPr>
        <w:spacing w:after="0"/>
        <w:ind w:firstLine="273"/>
        <w:contextualSpacing w:val="0"/>
        <w:jc w:val="both"/>
        <w:rPr>
          <w:rFonts w:cstheme="minorHAnsi"/>
        </w:rPr>
      </w:pPr>
      <w:r w:rsidRPr="00485368">
        <w:rPr>
          <w:rFonts w:cstheme="minorHAnsi"/>
        </w:rPr>
        <w:t>na stronie internetowej Zamawiającego: zwikpolice.pl</w:t>
      </w:r>
    </w:p>
    <w:p w:rsidR="00102BC1" w:rsidRDefault="00485368" w:rsidP="00102BC1">
      <w:pPr>
        <w:pStyle w:val="Akapitzlist"/>
        <w:numPr>
          <w:ilvl w:val="0"/>
          <w:numId w:val="6"/>
        </w:numPr>
        <w:spacing w:after="0"/>
        <w:ind w:firstLine="273"/>
        <w:contextualSpacing w:val="0"/>
        <w:jc w:val="both"/>
        <w:rPr>
          <w:rFonts w:cstheme="minorHAnsi"/>
        </w:rPr>
      </w:pPr>
      <w:r w:rsidRPr="00485368">
        <w:rPr>
          <w:rFonts w:cstheme="minorHAnsi"/>
        </w:rPr>
        <w:t>na stronie BIP Gminy Police: www.bip.police.pl</w:t>
      </w:r>
    </w:p>
    <w:p w:rsidR="00102BC1" w:rsidRPr="00102BC1" w:rsidRDefault="00102BC1" w:rsidP="00102BC1">
      <w:pPr>
        <w:ind w:firstLine="273"/>
      </w:pPr>
    </w:p>
    <w:p w:rsidR="00102BC1" w:rsidRPr="00102BC1" w:rsidRDefault="00102BC1" w:rsidP="00102BC1"/>
    <w:p w:rsidR="00102BC1" w:rsidRPr="00102BC1" w:rsidRDefault="00102BC1" w:rsidP="00102BC1">
      <w:bookmarkStart w:id="0" w:name="_GoBack"/>
      <w:bookmarkEnd w:id="0"/>
    </w:p>
    <w:p w:rsidR="00102BC1" w:rsidRDefault="00102BC1" w:rsidP="00102BC1">
      <w:pPr>
        <w:tabs>
          <w:tab w:val="left" w:pos="6045"/>
        </w:tabs>
        <w:spacing w:after="0"/>
      </w:pPr>
      <w:r>
        <w:tab/>
        <w:t>………………………………………….</w:t>
      </w:r>
    </w:p>
    <w:p w:rsidR="00485368" w:rsidRPr="00102BC1" w:rsidRDefault="00102BC1" w:rsidP="00102BC1">
      <w:pPr>
        <w:tabs>
          <w:tab w:val="left" w:pos="6090"/>
        </w:tabs>
        <w:spacing w:after="0"/>
        <w:rPr>
          <w:i/>
        </w:rPr>
      </w:pPr>
      <w:r>
        <w:tab/>
      </w:r>
      <w:r w:rsidRPr="00102BC1">
        <w:rPr>
          <w:i/>
        </w:rPr>
        <w:t xml:space="preserve">Kierownik Zamawiającego </w:t>
      </w:r>
    </w:p>
    <w:sectPr w:rsidR="00485368" w:rsidRPr="00102BC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31" w:rsidRDefault="00D45531" w:rsidP="00013D05">
      <w:pPr>
        <w:spacing w:after="0" w:line="240" w:lineRule="auto"/>
      </w:pPr>
      <w:r>
        <w:separator/>
      </w:r>
    </w:p>
  </w:endnote>
  <w:endnote w:type="continuationSeparator" w:id="0">
    <w:p w:rsidR="00D45531" w:rsidRDefault="00D45531" w:rsidP="0001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8147916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4075" w:rsidRPr="00CF4075" w:rsidRDefault="00CF4075">
            <w:pPr>
              <w:pStyle w:val="Stopka"/>
              <w:jc w:val="right"/>
              <w:rPr>
                <w:sz w:val="18"/>
                <w:szCs w:val="18"/>
              </w:rPr>
            </w:pPr>
            <w:r w:rsidRPr="00CF4075">
              <w:rPr>
                <w:sz w:val="18"/>
                <w:szCs w:val="18"/>
              </w:rPr>
              <w:t xml:space="preserve">Strona </w:t>
            </w:r>
            <w:r w:rsidRPr="00CF4075">
              <w:rPr>
                <w:b/>
                <w:bCs/>
                <w:sz w:val="18"/>
                <w:szCs w:val="18"/>
              </w:rPr>
              <w:fldChar w:fldCharType="begin"/>
            </w:r>
            <w:r w:rsidRPr="00CF4075">
              <w:rPr>
                <w:b/>
                <w:bCs/>
                <w:sz w:val="18"/>
                <w:szCs w:val="18"/>
              </w:rPr>
              <w:instrText>PAGE</w:instrText>
            </w:r>
            <w:r w:rsidRPr="00CF4075">
              <w:rPr>
                <w:b/>
                <w:bCs/>
                <w:sz w:val="18"/>
                <w:szCs w:val="18"/>
              </w:rPr>
              <w:fldChar w:fldCharType="separate"/>
            </w:r>
            <w:r w:rsidR="008330DA">
              <w:rPr>
                <w:b/>
                <w:bCs/>
                <w:noProof/>
                <w:sz w:val="18"/>
                <w:szCs w:val="18"/>
              </w:rPr>
              <w:t>5</w:t>
            </w:r>
            <w:r w:rsidRPr="00CF4075">
              <w:rPr>
                <w:b/>
                <w:bCs/>
                <w:sz w:val="18"/>
                <w:szCs w:val="18"/>
              </w:rPr>
              <w:fldChar w:fldCharType="end"/>
            </w:r>
            <w:r w:rsidRPr="00CF4075">
              <w:rPr>
                <w:sz w:val="18"/>
                <w:szCs w:val="18"/>
              </w:rPr>
              <w:t xml:space="preserve"> z </w:t>
            </w:r>
            <w:r w:rsidRPr="00CF4075">
              <w:rPr>
                <w:b/>
                <w:bCs/>
                <w:sz w:val="18"/>
                <w:szCs w:val="18"/>
              </w:rPr>
              <w:fldChar w:fldCharType="begin"/>
            </w:r>
            <w:r w:rsidRPr="00CF4075">
              <w:rPr>
                <w:b/>
                <w:bCs/>
                <w:sz w:val="18"/>
                <w:szCs w:val="18"/>
              </w:rPr>
              <w:instrText>NUMPAGES</w:instrText>
            </w:r>
            <w:r w:rsidRPr="00CF4075">
              <w:rPr>
                <w:b/>
                <w:bCs/>
                <w:sz w:val="18"/>
                <w:szCs w:val="18"/>
              </w:rPr>
              <w:fldChar w:fldCharType="separate"/>
            </w:r>
            <w:r w:rsidR="008330DA">
              <w:rPr>
                <w:b/>
                <w:bCs/>
                <w:noProof/>
                <w:sz w:val="18"/>
                <w:szCs w:val="18"/>
              </w:rPr>
              <w:t>5</w:t>
            </w:r>
            <w:r w:rsidRPr="00CF407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13D05" w:rsidRDefault="00013D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31" w:rsidRDefault="00D45531" w:rsidP="00013D05">
      <w:pPr>
        <w:spacing w:after="0" w:line="240" w:lineRule="auto"/>
      </w:pPr>
      <w:r>
        <w:separator/>
      </w:r>
    </w:p>
  </w:footnote>
  <w:footnote w:type="continuationSeparator" w:id="0">
    <w:p w:rsidR="00D45531" w:rsidRDefault="00D45531" w:rsidP="0001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27" w:rsidRPr="00C06B12" w:rsidRDefault="006F50B3" w:rsidP="002C5B27">
    <w:pPr>
      <w:pStyle w:val="Nagwek"/>
      <w:jc w:val="center"/>
      <w:rPr>
        <w:rFonts w:cstheme="minorHAnsi"/>
        <w:i/>
        <w:sz w:val="17"/>
        <w:szCs w:val="17"/>
      </w:rPr>
    </w:pPr>
    <w:r w:rsidRPr="00C06B12">
      <w:rPr>
        <w:rFonts w:cstheme="minorHAnsi"/>
        <w:i/>
        <w:sz w:val="17"/>
        <w:szCs w:val="17"/>
      </w:rPr>
      <w:t>Ogłoszenie o zamówieniu</w:t>
    </w:r>
    <w:r w:rsidR="002C5B27" w:rsidRPr="00C06B12">
      <w:rPr>
        <w:rFonts w:cstheme="minorHAnsi"/>
        <w:i/>
        <w:sz w:val="17"/>
        <w:szCs w:val="17"/>
      </w:rPr>
      <w:t xml:space="preserve"> dla przetargu nieograniczonego na roboty budowlane pn.</w:t>
    </w:r>
  </w:p>
  <w:p w:rsidR="002C5B27" w:rsidRPr="00C06B12" w:rsidRDefault="00F75072" w:rsidP="00F75072">
    <w:pPr>
      <w:pStyle w:val="Nagwek"/>
      <w:jc w:val="center"/>
      <w:rPr>
        <w:rFonts w:cstheme="minorHAnsi"/>
        <w:i/>
        <w:sz w:val="17"/>
        <w:szCs w:val="17"/>
      </w:rPr>
    </w:pPr>
    <w:r w:rsidRPr="00C06B12">
      <w:rPr>
        <w:rFonts w:cstheme="minorHAnsi"/>
        <w:i/>
        <w:sz w:val="17"/>
        <w:szCs w:val="17"/>
      </w:rPr>
      <w:t>„Zaprojektowanie i budowa obiektu socjalnego dla pracowników TEK w technologii kontenerowej przy ul. Dębowej 2 w Policach”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B07"/>
    <w:multiLevelType w:val="hybridMultilevel"/>
    <w:tmpl w:val="BDBC788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3EC2"/>
    <w:multiLevelType w:val="hybridMultilevel"/>
    <w:tmpl w:val="96884F5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C45713"/>
    <w:multiLevelType w:val="multilevel"/>
    <w:tmpl w:val="26C45713"/>
    <w:lvl w:ilvl="0">
      <w:start w:val="14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39245C71"/>
    <w:multiLevelType w:val="hybridMultilevel"/>
    <w:tmpl w:val="08EA38E2"/>
    <w:lvl w:ilvl="0" w:tplc="9B5E038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3EF16C46"/>
    <w:multiLevelType w:val="multilevel"/>
    <w:tmpl w:val="83EED70E"/>
    <w:lvl w:ilvl="0">
      <w:start w:val="1"/>
      <w:numFmt w:val="lowerLetter"/>
      <w:lvlText w:val="%1)"/>
      <w:lvlJc w:val="left"/>
      <w:pPr>
        <w:ind w:left="3974" w:hanging="85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40BE72E9"/>
    <w:multiLevelType w:val="hybridMultilevel"/>
    <w:tmpl w:val="27321C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5CE7D68">
      <w:start w:val="1"/>
      <w:numFmt w:val="upperLetter"/>
      <w:lvlText w:val="%2."/>
      <w:lvlJc w:val="left"/>
      <w:pPr>
        <w:ind w:left="2007" w:hanging="360"/>
      </w:pPr>
      <w:rPr>
        <w:rFonts w:hint="default"/>
      </w:rPr>
    </w:lvl>
    <w:lvl w:ilvl="2" w:tplc="0186C15C">
      <w:start w:val="1"/>
      <w:numFmt w:val="decimal"/>
      <w:lvlText w:val="%3."/>
      <w:lvlJc w:val="left"/>
      <w:pPr>
        <w:ind w:left="2967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BBECC0AC">
      <w:start w:val="1"/>
      <w:numFmt w:val="decimal"/>
      <w:lvlText w:val="%8."/>
      <w:lvlJc w:val="left"/>
      <w:pPr>
        <w:ind w:left="6327" w:hanging="360"/>
      </w:pPr>
      <w:rPr>
        <w:rFonts w:asciiTheme="minorHAnsi" w:eastAsiaTheme="minorHAnsi" w:hAnsiTheme="minorHAnsi" w:cstheme="minorBidi"/>
        <w:b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B854B4"/>
    <w:multiLevelType w:val="multilevel"/>
    <w:tmpl w:val="42B854B4"/>
    <w:lvl w:ilvl="0">
      <w:start w:val="12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4DC7F12"/>
    <w:multiLevelType w:val="multilevel"/>
    <w:tmpl w:val="D85842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CB4A4A"/>
    <w:multiLevelType w:val="multilevel"/>
    <w:tmpl w:val="D3608A14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5EFE769B"/>
    <w:multiLevelType w:val="hybridMultilevel"/>
    <w:tmpl w:val="E158AB58"/>
    <w:lvl w:ilvl="0" w:tplc="F6F0D92C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272F1F"/>
    <w:multiLevelType w:val="hybridMultilevel"/>
    <w:tmpl w:val="FD3EC7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7F"/>
    <w:rsid w:val="00013D05"/>
    <w:rsid w:val="00064A99"/>
    <w:rsid w:val="000961BF"/>
    <w:rsid w:val="000C7CFD"/>
    <w:rsid w:val="000E063F"/>
    <w:rsid w:val="000E6987"/>
    <w:rsid w:val="00102BC1"/>
    <w:rsid w:val="00185924"/>
    <w:rsid w:val="00197F09"/>
    <w:rsid w:val="002C5B27"/>
    <w:rsid w:val="002D59F4"/>
    <w:rsid w:val="002F1C64"/>
    <w:rsid w:val="00356B3F"/>
    <w:rsid w:val="00356E41"/>
    <w:rsid w:val="00485368"/>
    <w:rsid w:val="004A244D"/>
    <w:rsid w:val="004B0298"/>
    <w:rsid w:val="0052539B"/>
    <w:rsid w:val="0055005D"/>
    <w:rsid w:val="00581D8E"/>
    <w:rsid w:val="006C2B7F"/>
    <w:rsid w:val="006D4FFD"/>
    <w:rsid w:val="006D5C6A"/>
    <w:rsid w:val="006F50B3"/>
    <w:rsid w:val="006F7E3C"/>
    <w:rsid w:val="007703B1"/>
    <w:rsid w:val="007E7AFE"/>
    <w:rsid w:val="008330DA"/>
    <w:rsid w:val="0086375B"/>
    <w:rsid w:val="00910630"/>
    <w:rsid w:val="00A2655B"/>
    <w:rsid w:val="00A70B56"/>
    <w:rsid w:val="00A83CD6"/>
    <w:rsid w:val="00AA2C9F"/>
    <w:rsid w:val="00AF617C"/>
    <w:rsid w:val="00B25A02"/>
    <w:rsid w:val="00B8371A"/>
    <w:rsid w:val="00C06B12"/>
    <w:rsid w:val="00C07061"/>
    <w:rsid w:val="00C216B5"/>
    <w:rsid w:val="00C42E4A"/>
    <w:rsid w:val="00CA4BEB"/>
    <w:rsid w:val="00CC51E1"/>
    <w:rsid w:val="00CF4075"/>
    <w:rsid w:val="00D45531"/>
    <w:rsid w:val="00DA2787"/>
    <w:rsid w:val="00DC3F13"/>
    <w:rsid w:val="00DC4C06"/>
    <w:rsid w:val="00DC7250"/>
    <w:rsid w:val="00E317D3"/>
    <w:rsid w:val="00E954C9"/>
    <w:rsid w:val="00EB0E1F"/>
    <w:rsid w:val="00EC2C57"/>
    <w:rsid w:val="00EF299C"/>
    <w:rsid w:val="00F05F69"/>
    <w:rsid w:val="00F75072"/>
    <w:rsid w:val="00FB0DD2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A5EB-E0DC-4F5B-825A-39E2FFE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BulletC,Obiekt,Wyliczanie,Akapit z listą31,Podsis rysunku,CW_Lista"/>
    <w:basedOn w:val="Normalny"/>
    <w:link w:val="AkapitzlistZnak"/>
    <w:qFormat/>
    <w:rsid w:val="007703B1"/>
    <w:pPr>
      <w:ind w:left="720"/>
      <w:contextualSpacing/>
    </w:p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BulletC Znak,Obiekt Znak"/>
    <w:link w:val="Akapitzlist"/>
    <w:qFormat/>
    <w:locked/>
    <w:rsid w:val="004B0298"/>
  </w:style>
  <w:style w:type="paragraph" w:styleId="Nagwek">
    <w:name w:val="header"/>
    <w:basedOn w:val="Normalny"/>
    <w:link w:val="NagwekZnak"/>
    <w:uiPriority w:val="99"/>
    <w:unhideWhenUsed/>
    <w:rsid w:val="0001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05"/>
  </w:style>
  <w:style w:type="paragraph" w:styleId="Stopka">
    <w:name w:val="footer"/>
    <w:basedOn w:val="Normalny"/>
    <w:link w:val="StopkaZnak"/>
    <w:uiPriority w:val="99"/>
    <w:unhideWhenUsed/>
    <w:rsid w:val="0001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05"/>
  </w:style>
  <w:style w:type="character" w:styleId="Hipercze">
    <w:name w:val="Hyperlink"/>
    <w:basedOn w:val="Domylnaczcionkaakapitu"/>
    <w:uiPriority w:val="99"/>
    <w:unhideWhenUsed/>
    <w:rsid w:val="00DC3F13"/>
    <w:rPr>
      <w:color w:val="0563C1" w:themeColor="hyperlink"/>
      <w:u w:val="single"/>
    </w:rPr>
  </w:style>
  <w:style w:type="paragraph" w:styleId="Lista">
    <w:name w:val="List"/>
    <w:basedOn w:val="Tekstpodstawowy"/>
    <w:semiHidden/>
    <w:rsid w:val="00A2655B"/>
    <w:pPr>
      <w:suppressAutoHyphens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65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ol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po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wikpolice.pl/index.php?option=com_content&amp;view=article&amp;id=12&amp;Itemid=1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ED90-C854-4BCE-B343-F9BF4009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JRozycka</cp:lastModifiedBy>
  <cp:revision>17</cp:revision>
  <cp:lastPrinted>2021-05-25T08:24:00Z</cp:lastPrinted>
  <dcterms:created xsi:type="dcterms:W3CDTF">2021-05-26T11:14:00Z</dcterms:created>
  <dcterms:modified xsi:type="dcterms:W3CDTF">2023-01-19T12:56:00Z</dcterms:modified>
</cp:coreProperties>
</file>