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97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XLI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/2022</w:t>
      </w:r>
    </w:p>
    <w:p w:rsidR="00D95B97" w:rsidRPr="004E6676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 sesji Rady Miejskiej w Policach</w:t>
      </w:r>
    </w:p>
    <w:p w:rsidR="00D95B97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21 kwietnia  2022</w:t>
      </w:r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1D2898" w:rsidRDefault="001D2898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w trybie on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line</w:t>
      </w:r>
      <w:proofErr w:type="spellEnd"/>
    </w:p>
    <w:p w:rsidR="00D95B97" w:rsidRPr="004E6676" w:rsidRDefault="00D95B97" w:rsidP="00D95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radnych  Rady Miejskiej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- 21</w:t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obecnych na sesji zgodnie z listą obecności stanowiącą </w:t>
      </w:r>
      <w:r w:rsidRPr="005B284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>załącznik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- 21</w:t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="002C6C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2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                               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 0</w:t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EB105D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E6676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.</w:t>
      </w: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B97" w:rsidRPr="004E6676" w:rsidRDefault="00D95B97" w:rsidP="00D95B9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D95B97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 godzinie 9.00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Przewodniczący  Rady A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ndrzej Rogowski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XLI nadzwyczajną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tał radnych,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a także wszystkich mieszkańców i gości oglądających transmisję z obrad Rady Miejskiej w Policach. </w:t>
      </w:r>
    </w:p>
    <w:p w:rsidR="00D95B97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Następnie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na podstawie zgłoszeń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>w aplikacji e-sesja - listy obecności 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twierdził, że obecnych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jest 21 radnych,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a zatem wymagane quorum nie budzi wątpliwości. </w:t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95B97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D95B97" w:rsidRPr="004E6676" w:rsidRDefault="00D95B97" w:rsidP="00D9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796BE6" w:rsidRDefault="002C4C11"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odczytał wniosek Burmistrza o zwołanie sesji nadzwyczajnej</w:t>
      </w:r>
      <w:r w:rsidR="002C6C5D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(wniosek stanowi załącznik nr 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), a następnie odczytał porządek obrad.</w:t>
      </w:r>
    </w:p>
    <w:p w:rsidR="001D2898" w:rsidRPr="002C4C11" w:rsidRDefault="002C4C11" w:rsidP="002C6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C11">
        <w:rPr>
          <w:rFonts w:ascii="Times New Roman" w:hAnsi="Times New Roman" w:cs="Times New Roman"/>
          <w:sz w:val="28"/>
          <w:szCs w:val="28"/>
        </w:rPr>
        <w:t>Porządek obrad przedstawia się następująco:</w:t>
      </w:r>
    </w:p>
    <w:p w:rsidR="001D2898" w:rsidRPr="00FF7C10" w:rsidRDefault="001D2898" w:rsidP="002C6C5D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1D2898" w:rsidRPr="00FF7C10" w:rsidRDefault="001D2898" w:rsidP="002C6C5D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1D2898" w:rsidRDefault="001D2898" w:rsidP="002C6C5D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15AA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udzielenia pomocy rzeczowej dla miasta partnerskiego Nowy Rozdół w Ukrainie.</w:t>
      </w:r>
    </w:p>
    <w:p w:rsidR="001D2898" w:rsidRDefault="001D2898" w:rsidP="002C6C5D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2C6C5D" w:rsidRDefault="002C6C5D" w:rsidP="002C6C5D">
      <w:pPr>
        <w:tabs>
          <w:tab w:val="left" w:pos="567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>Porządek obrad stanowi</w:t>
      </w:r>
    </w:p>
    <w:p w:rsidR="002C6C5D" w:rsidRDefault="002C6C5D" w:rsidP="002C6C5D">
      <w:pPr>
        <w:tabs>
          <w:tab w:val="left" w:pos="567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 </w:t>
      </w:r>
      <w:r w:rsidRPr="002C6C5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załącznik nr 4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</w:t>
      </w:r>
    </w:p>
    <w:p w:rsidR="002C6C5D" w:rsidRPr="00067893" w:rsidRDefault="002C6C5D" w:rsidP="002C6C5D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D2898" w:rsidRDefault="001D2898"/>
    <w:p w:rsidR="002C4C11" w:rsidRDefault="002C4C11" w:rsidP="002C4C11">
      <w:p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C4C1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3 - Podjęcie uchwały w sprawie udzielenia pomocy rzeczowej dla miasta partnerskiego Nowy Rozdół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2C4C1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Ukrainie.</w:t>
      </w:r>
    </w:p>
    <w:p w:rsidR="002C4C11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C4C11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4C1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Burmistrz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Wł.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2C4C1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2C4C11">
        <w:rPr>
          <w:rFonts w:ascii="Times New Roman" w:eastAsia="Times New Roman" w:hAnsi="Times New Roman" w:cs="Times New Roman"/>
          <w:szCs w:val="28"/>
          <w:lang w:eastAsia="pl-PL"/>
        </w:rPr>
        <w:t xml:space="preserve"> </w:t>
      </w:r>
      <w:r w:rsidRPr="002C4C11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powyższej uchwały.</w:t>
      </w:r>
    </w:p>
    <w:p w:rsidR="0060659A" w:rsidRDefault="0060659A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BiFG</w:t>
      </w:r>
      <w:proofErr w:type="spellEnd"/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przedstawił opinie Komisji w sprawie powyższej uchwały: Komisja pozytywnie zaopiniowała projekt uchwały.</w:t>
      </w: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</w:t>
      </w: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wstrzymujących się –0 </w:t>
      </w: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C11" w:rsidRPr="00D57A23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2C4C11" w:rsidRDefault="002C4C11" w:rsidP="002C4C11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C11" w:rsidRPr="00D57A23" w:rsidRDefault="002C4C11" w:rsidP="002C4C1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C11" w:rsidRPr="00D57A23" w:rsidRDefault="002C4C11" w:rsidP="002C4C1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XLI/426/2022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 </w:t>
      </w:r>
    </w:p>
    <w:p w:rsidR="002C4C11" w:rsidRDefault="002C4C11" w:rsidP="002C4C1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C6C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5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2C6C5D" w:rsidRDefault="002C6C5D" w:rsidP="002C4C1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6C5D" w:rsidRDefault="002C6C5D" w:rsidP="002C4C1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Raport z głosowania stanowi</w:t>
      </w:r>
    </w:p>
    <w:p w:rsidR="002C6C5D" w:rsidRDefault="002C6C5D" w:rsidP="002C4C1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C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załącznik nr 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2C6C5D" w:rsidRPr="00D57A23" w:rsidRDefault="002C6C5D" w:rsidP="002C4C1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D2898" w:rsidRDefault="001D2898"/>
    <w:p w:rsidR="002C6C5D" w:rsidRDefault="002C6C5D"/>
    <w:p w:rsidR="001D2898" w:rsidRPr="00574668" w:rsidRDefault="001D2898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 4</w:t>
      </w:r>
      <w:r w:rsidRPr="00574668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– Zamknięcie obrad.</w:t>
      </w:r>
    </w:p>
    <w:p w:rsidR="001D2898" w:rsidRPr="00574668" w:rsidRDefault="001D2898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D2898" w:rsidRPr="00574668" w:rsidRDefault="001D2898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 Rogowski</w:t>
      </w: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stwierdził, że porządek obrad dzisiejszej sesji został wyczerpany. Podziękował radnym i gościom za udział  w obradach i </w:t>
      </w:r>
    </w:p>
    <w:p w:rsidR="001D2898" w:rsidRPr="00574668" w:rsidRDefault="002C4C11" w:rsidP="002C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 godzinie 09.20</w:t>
      </w:r>
      <w:r w:rsidR="001D2898">
        <w:rPr>
          <w:rFonts w:ascii="Times New Roman" w:eastAsia="Times New Roman" w:hAnsi="Times New Roman" w:cs="Times New Roman"/>
          <w:sz w:val="28"/>
          <w:szCs w:val="28"/>
          <w:lang w:eastAsia="pl-PL"/>
        </w:rPr>
        <w:t>. ogłosił zakończenie XLI</w:t>
      </w:r>
      <w:r w:rsidR="001D2898"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Miejskiej w Policach.</w:t>
      </w:r>
    </w:p>
    <w:p w:rsidR="001D2898" w:rsidRPr="00574668" w:rsidRDefault="001D2898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Protokołowała: </w:t>
      </w:r>
    </w:p>
    <w:p w:rsidR="001D2898" w:rsidRPr="00574668" w:rsidRDefault="001D2898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J. Przygodzka-Pawlak </w:t>
      </w:r>
    </w:p>
    <w:p w:rsidR="001D2898" w:rsidRPr="00574668" w:rsidRDefault="001D2898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D2898" w:rsidRPr="00574668" w:rsidRDefault="001D2898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2C4C11" w:rsidRDefault="002C4C11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D2898" w:rsidRPr="00574668" w:rsidRDefault="001D2898" w:rsidP="001D289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Andrzej Rogowski</w:t>
      </w:r>
    </w:p>
    <w:p w:rsidR="001D2898" w:rsidRDefault="001D2898"/>
    <w:sectPr w:rsidR="001D28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5D" w:rsidRDefault="002C6C5D" w:rsidP="002C6C5D">
      <w:pPr>
        <w:spacing w:after="0" w:line="240" w:lineRule="auto"/>
      </w:pPr>
      <w:r>
        <w:separator/>
      </w:r>
    </w:p>
  </w:endnote>
  <w:endnote w:type="continuationSeparator" w:id="0">
    <w:p w:rsidR="002C6C5D" w:rsidRDefault="002C6C5D" w:rsidP="002C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93293"/>
      <w:docPartObj>
        <w:docPartGallery w:val="Page Numbers (Bottom of Page)"/>
        <w:docPartUnique/>
      </w:docPartObj>
    </w:sdtPr>
    <w:sdtContent>
      <w:p w:rsidR="002C6C5D" w:rsidRDefault="002C6C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C6C5D" w:rsidRDefault="002C6C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5D" w:rsidRDefault="002C6C5D" w:rsidP="002C6C5D">
      <w:pPr>
        <w:spacing w:after="0" w:line="240" w:lineRule="auto"/>
      </w:pPr>
      <w:r>
        <w:separator/>
      </w:r>
    </w:p>
  </w:footnote>
  <w:footnote w:type="continuationSeparator" w:id="0">
    <w:p w:rsidR="002C6C5D" w:rsidRDefault="002C6C5D" w:rsidP="002C6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47C6C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97"/>
    <w:rsid w:val="0008526C"/>
    <w:rsid w:val="001D2898"/>
    <w:rsid w:val="002C4C11"/>
    <w:rsid w:val="002C6C5D"/>
    <w:rsid w:val="0060659A"/>
    <w:rsid w:val="006E345D"/>
    <w:rsid w:val="00796BE6"/>
    <w:rsid w:val="00D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C5D"/>
  </w:style>
  <w:style w:type="paragraph" w:styleId="Stopka">
    <w:name w:val="footer"/>
    <w:basedOn w:val="Normalny"/>
    <w:link w:val="StopkaZnak"/>
    <w:uiPriority w:val="99"/>
    <w:unhideWhenUsed/>
    <w:rsid w:val="002C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C5D"/>
  </w:style>
  <w:style w:type="paragraph" w:styleId="Stopka">
    <w:name w:val="footer"/>
    <w:basedOn w:val="Normalny"/>
    <w:link w:val="StopkaZnak"/>
    <w:uiPriority w:val="99"/>
    <w:unhideWhenUsed/>
    <w:rsid w:val="002C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4</cp:revision>
  <cp:lastPrinted>2022-04-28T07:51:00Z</cp:lastPrinted>
  <dcterms:created xsi:type="dcterms:W3CDTF">2022-04-21T11:20:00Z</dcterms:created>
  <dcterms:modified xsi:type="dcterms:W3CDTF">2022-04-28T09:14:00Z</dcterms:modified>
</cp:coreProperties>
</file>