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8E" w:rsidRDefault="0045128E" w:rsidP="0045128E">
      <w:pPr>
        <w:jc w:val="center"/>
        <w:rPr>
          <w:b/>
          <w:bCs/>
          <w:sz w:val="32"/>
          <w:szCs w:val="32"/>
        </w:rPr>
      </w:pPr>
    </w:p>
    <w:p w:rsidR="0045128E" w:rsidRPr="00D46AF1" w:rsidRDefault="0045128E" w:rsidP="004512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54</w:t>
      </w:r>
      <w:r w:rsidRPr="00D46AF1">
        <w:rPr>
          <w:b/>
          <w:bCs/>
          <w:sz w:val="32"/>
          <w:szCs w:val="32"/>
        </w:rPr>
        <w:t xml:space="preserve">/2022 </w:t>
      </w:r>
    </w:p>
    <w:p w:rsidR="0045128E" w:rsidRPr="00D46AF1" w:rsidRDefault="0045128E" w:rsidP="0045128E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 w:rsidRPr="00D46AF1">
        <w:rPr>
          <w:b/>
          <w:sz w:val="32"/>
          <w:szCs w:val="32"/>
        </w:rPr>
        <w:t>posiedzenia Komisji</w:t>
      </w:r>
      <w:r>
        <w:rPr>
          <w:b/>
          <w:sz w:val="32"/>
          <w:szCs w:val="32"/>
        </w:rPr>
        <w:t xml:space="preserve"> Rewizyjnej</w:t>
      </w:r>
      <w:r w:rsidRPr="00D46A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Rady Miejskiej w Policach</w:t>
      </w:r>
    </w:p>
    <w:p w:rsidR="0045128E" w:rsidRPr="00D46AF1" w:rsidRDefault="0045128E" w:rsidP="0045128E">
      <w:pPr>
        <w:jc w:val="center"/>
        <w:rPr>
          <w:b/>
          <w:bCs/>
          <w:sz w:val="32"/>
          <w:szCs w:val="32"/>
        </w:rPr>
      </w:pPr>
      <w:proofErr w:type="gramStart"/>
      <w:r w:rsidRPr="00D46AF1">
        <w:rPr>
          <w:b/>
          <w:bCs/>
          <w:sz w:val="32"/>
          <w:szCs w:val="32"/>
        </w:rPr>
        <w:t>w</w:t>
      </w:r>
      <w:proofErr w:type="gramEnd"/>
      <w:r w:rsidRPr="00D46AF1"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>13 czerwca</w:t>
      </w:r>
      <w:r w:rsidRPr="00D46AF1">
        <w:rPr>
          <w:b/>
          <w:sz w:val="32"/>
          <w:szCs w:val="32"/>
        </w:rPr>
        <w:t xml:space="preserve"> 2022 </w:t>
      </w:r>
      <w:r w:rsidRPr="00D46AF1">
        <w:rPr>
          <w:b/>
          <w:bCs/>
          <w:sz w:val="32"/>
          <w:szCs w:val="32"/>
        </w:rPr>
        <w:t>roku</w:t>
      </w:r>
    </w:p>
    <w:p w:rsidR="0045128E" w:rsidRPr="0045128E" w:rsidRDefault="0045128E" w:rsidP="0045128E">
      <w:pPr>
        <w:jc w:val="center"/>
        <w:rPr>
          <w:b/>
          <w:bCs/>
        </w:rPr>
      </w:pPr>
    </w:p>
    <w:p w:rsidR="0045128E" w:rsidRDefault="0045128E" w:rsidP="0045128E">
      <w:pPr>
        <w:jc w:val="center"/>
        <w:rPr>
          <w:b/>
          <w:bCs/>
        </w:rPr>
      </w:pPr>
    </w:p>
    <w:p w:rsidR="0045128E" w:rsidRPr="00624D7F" w:rsidRDefault="00624D7F" w:rsidP="00624D7F">
      <w:pPr>
        <w:rPr>
          <w:b/>
        </w:rPr>
      </w:pPr>
      <w:r>
        <w:rPr>
          <w:b/>
        </w:rPr>
        <w:t xml:space="preserve">      </w:t>
      </w:r>
      <w:r w:rsidR="0045128E" w:rsidRPr="00624D7F">
        <w:rPr>
          <w:b/>
        </w:rPr>
        <w:t xml:space="preserve">Porządek posiedzenia: </w:t>
      </w:r>
    </w:p>
    <w:p w:rsidR="00624D7F" w:rsidRDefault="0045128E" w:rsidP="00624D7F">
      <w:pPr>
        <w:pStyle w:val="Akapitzlist"/>
        <w:numPr>
          <w:ilvl w:val="0"/>
          <w:numId w:val="3"/>
        </w:numPr>
      </w:pPr>
      <w:r w:rsidRPr="0045128E">
        <w:t>Otwarcie obrad, stwierdzenie quorum</w:t>
      </w:r>
      <w:r>
        <w:t>.</w:t>
      </w:r>
    </w:p>
    <w:p w:rsidR="00624D7F" w:rsidRDefault="0045128E" w:rsidP="00624D7F">
      <w:pPr>
        <w:pStyle w:val="Akapitzlist"/>
        <w:numPr>
          <w:ilvl w:val="0"/>
          <w:numId w:val="3"/>
        </w:numPr>
      </w:pPr>
      <w:r>
        <w:t>Przyjęcie porządku obrad.</w:t>
      </w:r>
    </w:p>
    <w:p w:rsidR="00624D7F" w:rsidRDefault="0045128E" w:rsidP="00624D7F">
      <w:pPr>
        <w:pStyle w:val="Akapitzlist"/>
        <w:numPr>
          <w:ilvl w:val="0"/>
          <w:numId w:val="3"/>
        </w:numPr>
      </w:pPr>
      <w:r>
        <w:t xml:space="preserve">Przyjęcie protokołu </w:t>
      </w:r>
      <w:r w:rsidR="00624D7F">
        <w:t xml:space="preserve">Nr 53/2022 </w:t>
      </w:r>
      <w:r>
        <w:t xml:space="preserve">z posiedzenia Komisji w dniu </w:t>
      </w:r>
      <w:r w:rsidR="00624D7F">
        <w:t xml:space="preserve">30.05.2022 </w:t>
      </w:r>
      <w:proofErr w:type="gramStart"/>
      <w:r w:rsidR="00624D7F">
        <w:t>roku</w:t>
      </w:r>
      <w:proofErr w:type="gramEnd"/>
      <w:r w:rsidR="00624D7F">
        <w:t>.</w:t>
      </w:r>
    </w:p>
    <w:p w:rsidR="00624D7F" w:rsidRDefault="0045128E" w:rsidP="00624D7F">
      <w:pPr>
        <w:pStyle w:val="Akapitzlist"/>
        <w:numPr>
          <w:ilvl w:val="0"/>
          <w:numId w:val="3"/>
        </w:numPr>
        <w:jc w:val="both"/>
      </w:pPr>
      <w:r>
        <w:t>Rozpatrzenie sprawozdania finansowego gminy Police za 2021 r. wraz ze sprawozdaniem z wykonania budżetu gminy Police i planów finansowych gminnych instytucji kultury na 2021 r. wraz opinią Regionalnej Izby Obrachunkowej w Szczecinie o tym sprawozdaniu, a także informacji o stanie mienia komunalnego w gminie Poli</w:t>
      </w:r>
      <w:r w:rsidR="00624D7F">
        <w:t>ce według stanu na dzień 31.12.</w:t>
      </w:r>
      <w:r>
        <w:t xml:space="preserve">2021 </w:t>
      </w:r>
      <w:proofErr w:type="gramStart"/>
      <w:r>
        <w:t>r</w:t>
      </w:r>
      <w:proofErr w:type="gramEnd"/>
      <w:r>
        <w:t>.</w:t>
      </w:r>
    </w:p>
    <w:p w:rsidR="00624D7F" w:rsidRDefault="0045128E" w:rsidP="00624D7F">
      <w:pPr>
        <w:pStyle w:val="Akapitzlist"/>
        <w:numPr>
          <w:ilvl w:val="0"/>
          <w:numId w:val="3"/>
        </w:numPr>
        <w:jc w:val="both"/>
      </w:pPr>
      <w:r>
        <w:t>Przygotowanie projektu uchwały Rady Miejskiej w Policach w sprawie udzielenia</w:t>
      </w:r>
      <w:r w:rsidR="00624D7F">
        <w:t xml:space="preserve"> absolutorium Burmistrzowi Polic</w:t>
      </w:r>
      <w:r>
        <w:t xml:space="preserve"> oraz sporządzenie wniosku do Regionalnej Izby Obrachunkowej w Szczecinie w sprawie udzielenia Burmistrzowi Polic absolutorium z tytułu wykonania budżetu gminy w 2021 r.</w:t>
      </w:r>
    </w:p>
    <w:p w:rsidR="00624D7F" w:rsidRDefault="0045128E" w:rsidP="00624D7F">
      <w:pPr>
        <w:pStyle w:val="Akapitzlist"/>
        <w:numPr>
          <w:ilvl w:val="0"/>
          <w:numId w:val="3"/>
        </w:numPr>
        <w:jc w:val="both"/>
      </w:pPr>
      <w:r>
        <w:t xml:space="preserve">Zapoznanie się z </w:t>
      </w:r>
      <w:r w:rsidR="00624D7F">
        <w:t>pismami skierowanymi do Komisji.</w:t>
      </w:r>
    </w:p>
    <w:p w:rsidR="00624D7F" w:rsidRDefault="00624D7F" w:rsidP="00624D7F">
      <w:pPr>
        <w:pStyle w:val="Akapitzlist"/>
        <w:numPr>
          <w:ilvl w:val="0"/>
          <w:numId w:val="3"/>
        </w:numPr>
        <w:jc w:val="both"/>
      </w:pPr>
      <w:r>
        <w:t>Sprawy rożne, wolne wnioski.</w:t>
      </w:r>
    </w:p>
    <w:p w:rsidR="0045128E" w:rsidRDefault="0045128E" w:rsidP="00624D7F">
      <w:pPr>
        <w:pStyle w:val="Akapitzlist"/>
        <w:numPr>
          <w:ilvl w:val="0"/>
          <w:numId w:val="3"/>
        </w:numPr>
        <w:jc w:val="both"/>
      </w:pPr>
      <w:r>
        <w:t>Zamknięcie posiedzenia Komisji.</w:t>
      </w:r>
    </w:p>
    <w:p w:rsidR="00624D7F" w:rsidRDefault="00624D7F" w:rsidP="00624D7F">
      <w:pPr>
        <w:pStyle w:val="Akapitzlist"/>
        <w:jc w:val="both"/>
      </w:pPr>
    </w:p>
    <w:p w:rsidR="0045128E" w:rsidRDefault="0045128E" w:rsidP="0045128E">
      <w:pPr>
        <w:ind w:left="360"/>
        <w:rPr>
          <w:b/>
          <w:sz w:val="16"/>
          <w:szCs w:val="16"/>
        </w:rPr>
      </w:pPr>
    </w:p>
    <w:p w:rsidR="0045128E" w:rsidRDefault="0045128E" w:rsidP="0045128E">
      <w:pPr>
        <w:ind w:left="360"/>
        <w:rPr>
          <w:b/>
        </w:rPr>
      </w:pPr>
      <w:r>
        <w:rPr>
          <w:b/>
        </w:rPr>
        <w:t>Ad. 1</w:t>
      </w:r>
    </w:p>
    <w:p w:rsidR="0045128E" w:rsidRDefault="0045128E" w:rsidP="0045128E">
      <w:pPr>
        <w:spacing w:line="360" w:lineRule="auto"/>
        <w:ind w:left="360"/>
        <w:jc w:val="both"/>
      </w:pPr>
      <w:r>
        <w:t>Posiedzenie otworzył Przewodniczący Komisji Wiesław Gaweł. Na podstawie li</w:t>
      </w:r>
      <w:r w:rsidR="00EB0580">
        <w:t>sty obecności stwierdzono, że w</w:t>
      </w:r>
      <w:r>
        <w:t xml:space="preserve"> posiedzeniu brało udział pięcioro radnych, co stanowiło quorum uprawnione do podejmowania decyzji. Następnie poinformował radnych, że na jego ręce wpłynęło pismo Przewodniczącego Rady Miejskiej w Policach Andrzeja Rogowskiego z dn. 09 czerwca 2022 r., z którego wynika, że w związku z tym, że Komisja Rewizyjna w dniu 30 maja 2022 r. nie podjęła żadn</w:t>
      </w:r>
      <w:r w:rsidR="00EB0580">
        <w:t xml:space="preserve">ej decyzji w sprawie przyjęcia </w:t>
      </w:r>
      <w:r>
        <w:t xml:space="preserve">uchwały o udzieleniu lub nieudzieleniu Burmistrzowi Polic absolutorium </w:t>
      </w:r>
      <w:proofErr w:type="gramStart"/>
      <w:r>
        <w:t xml:space="preserve">prosi </w:t>
      </w:r>
      <w:r w:rsidR="00EB0580">
        <w:t xml:space="preserve">   </w:t>
      </w:r>
      <w:r>
        <w:t>o</w:t>
      </w:r>
      <w:proofErr w:type="gramEnd"/>
      <w:r>
        <w:t xml:space="preserve"> ponowne zwołanie Komisji w celu wypracowania stanowiska w przedmiotowych sprawach.</w:t>
      </w:r>
    </w:p>
    <w:p w:rsidR="0045128E" w:rsidRPr="00C96D80" w:rsidRDefault="0045128E" w:rsidP="0045128E">
      <w:pPr>
        <w:ind w:left="360"/>
        <w:jc w:val="both"/>
        <w:rPr>
          <w:b/>
        </w:rPr>
      </w:pPr>
    </w:p>
    <w:p w:rsidR="0045128E" w:rsidRDefault="0045128E" w:rsidP="0045128E">
      <w:pPr>
        <w:ind w:left="360"/>
        <w:jc w:val="both"/>
      </w:pPr>
      <w:r>
        <w:rPr>
          <w:b/>
        </w:rPr>
        <w:t>Ad. 2</w:t>
      </w:r>
    </w:p>
    <w:p w:rsidR="0045128E" w:rsidRPr="00C96D80" w:rsidRDefault="0045128E" w:rsidP="00C96D80">
      <w:pPr>
        <w:spacing w:line="360" w:lineRule="auto"/>
        <w:ind w:left="360"/>
        <w:jc w:val="both"/>
      </w:pPr>
      <w:r>
        <w:t>W dalszej części posiedzenia Przewodniczący Komisji odczytał projekt porządku posiedzenia. Porządek obrad, bez poprawek i uwag został przyjęty jednogłośnie tj.: za - 5 głosów, przeciw – 0 głos</w:t>
      </w:r>
      <w:r w:rsidR="00C96D80">
        <w:t xml:space="preserve">ów, wstrzymujących - 0 głosów. </w:t>
      </w:r>
    </w:p>
    <w:p w:rsidR="00C96D80" w:rsidRDefault="00C96D80" w:rsidP="00EB0580">
      <w:pPr>
        <w:ind w:firstLine="360"/>
        <w:jc w:val="both"/>
        <w:rPr>
          <w:b/>
        </w:rPr>
      </w:pPr>
    </w:p>
    <w:p w:rsidR="0045128E" w:rsidRDefault="0045128E" w:rsidP="00EB0580">
      <w:pPr>
        <w:ind w:firstLine="360"/>
        <w:jc w:val="both"/>
      </w:pPr>
      <w:r>
        <w:rPr>
          <w:b/>
        </w:rPr>
        <w:t>Ad. 3</w:t>
      </w:r>
    </w:p>
    <w:p w:rsidR="0045128E" w:rsidRDefault="0045128E" w:rsidP="0045128E">
      <w:pPr>
        <w:spacing w:line="360" w:lineRule="auto"/>
        <w:ind w:left="360"/>
        <w:jc w:val="both"/>
      </w:pPr>
      <w:r>
        <w:t>Następnie Przewodniczący Komisji zapytał</w:t>
      </w:r>
      <w:r w:rsidR="0034331A">
        <w:t>,</w:t>
      </w:r>
      <w:r>
        <w:t xml:space="preserve"> czy członkowie Komisji zapoznali </w:t>
      </w:r>
      <w:proofErr w:type="gramStart"/>
      <w:r>
        <w:t xml:space="preserve">się </w:t>
      </w:r>
      <w:r w:rsidR="00EB0580">
        <w:t xml:space="preserve">                      </w:t>
      </w:r>
      <w:r>
        <w:t>z</w:t>
      </w:r>
      <w:proofErr w:type="gramEnd"/>
      <w:r>
        <w:t xml:space="preserve"> przesłanym  wcześniej  protokółem nr  53/2022  z posiedzenia Komisji odbytego w dniu </w:t>
      </w:r>
      <w:r>
        <w:lastRenderedPageBreak/>
        <w:t xml:space="preserve">30 maja 2022 r. i kto jest za jego przyjęciem. Protokół został przyjęty jednogłośnie </w:t>
      </w:r>
      <w:proofErr w:type="gramStart"/>
      <w:r>
        <w:t xml:space="preserve">tj.: </w:t>
      </w:r>
      <w:r w:rsidR="00EB0580">
        <w:t xml:space="preserve">               </w:t>
      </w:r>
      <w:r>
        <w:t>za</w:t>
      </w:r>
      <w:proofErr w:type="gramEnd"/>
      <w:r>
        <w:t xml:space="preserve"> - 5 głosów, przeciw – 0 głosów, wstrzymujących - 0 głosów. </w:t>
      </w:r>
    </w:p>
    <w:p w:rsidR="0045128E" w:rsidRDefault="0045128E" w:rsidP="0045128E">
      <w:pPr>
        <w:spacing w:line="360" w:lineRule="auto"/>
        <w:ind w:left="360"/>
        <w:jc w:val="both"/>
        <w:rPr>
          <w:b/>
        </w:rPr>
      </w:pPr>
    </w:p>
    <w:p w:rsidR="0045128E" w:rsidRDefault="0045128E" w:rsidP="0045128E">
      <w:pPr>
        <w:ind w:left="360"/>
        <w:jc w:val="both"/>
      </w:pPr>
      <w:r>
        <w:rPr>
          <w:b/>
        </w:rPr>
        <w:t>Ad. 4</w:t>
      </w:r>
    </w:p>
    <w:p w:rsidR="0045128E" w:rsidRDefault="0045128E" w:rsidP="0034331A">
      <w:pPr>
        <w:tabs>
          <w:tab w:val="left" w:pos="8460"/>
        </w:tabs>
        <w:spacing w:line="360" w:lineRule="auto"/>
        <w:ind w:left="360"/>
        <w:jc w:val="both"/>
      </w:pPr>
      <w:r>
        <w:t xml:space="preserve">Przed rozpoczęciem punktu 4 Przewodniczący poinformował, że w związku z urlopem Skarbnika Pana Janusza Zagórskiego na zapytania i uwagi oczekuje Zastępca Naczelnika Wydz. Finansowego Pani Joanna </w:t>
      </w:r>
      <w:proofErr w:type="spellStart"/>
      <w:r>
        <w:t>Wawrzycka</w:t>
      </w:r>
      <w:proofErr w:type="spellEnd"/>
      <w:r>
        <w:t xml:space="preserve">, o ile zajdzie taka potrzeba zostanie zaproszona na obecne posiedzenie. Po tej informacji członkowie Komisji uznali, że na posiedzeniu w dn. 30 maja uzyskali </w:t>
      </w:r>
      <w:r w:rsidR="00EB0580">
        <w:t>odpowiedzi na pytania dotyczące</w:t>
      </w:r>
      <w:r>
        <w:t xml:space="preserve"> sprawozdania finansowego gminy Police za 2021 r. oraz sprawozdania z wykonania budżetu gminy Police i planów finansowych gminnych instytucji kultury na 2021 r., a także pozytywnej opinii Regionalnej Izby Obrachunkowej w Szczecinie o tym sprawozdaniu, </w:t>
      </w:r>
      <w:proofErr w:type="gramStart"/>
      <w:r>
        <w:t xml:space="preserve">informacji </w:t>
      </w:r>
      <w:r w:rsidR="00EB0580">
        <w:t xml:space="preserve">             </w:t>
      </w:r>
      <w:r>
        <w:t>o</w:t>
      </w:r>
      <w:proofErr w:type="gramEnd"/>
      <w:r>
        <w:t xml:space="preserve"> stanie mienia komunalnego w gminie Poli</w:t>
      </w:r>
      <w:r w:rsidR="0034331A">
        <w:t>ce według stanu na dzień 31.12.</w:t>
      </w:r>
      <w:r>
        <w:t xml:space="preserve">2021 </w:t>
      </w:r>
      <w:proofErr w:type="gramStart"/>
      <w:r>
        <w:t xml:space="preserve">r. </w:t>
      </w:r>
      <w:r w:rsidR="00EB0580">
        <w:t xml:space="preserve">                  </w:t>
      </w:r>
      <w:r>
        <w:t>W</w:t>
      </w:r>
      <w:proofErr w:type="gramEnd"/>
      <w:r>
        <w:t xml:space="preserve"> związku z takim stanowiskiem odbyła się krótka dyskusja</w:t>
      </w:r>
      <w:r w:rsidR="00EB0580">
        <w:t>,</w:t>
      </w:r>
      <w:r>
        <w:t xml:space="preserve"> po czym Przewodniczący Komisji z</w:t>
      </w:r>
      <w:r w:rsidR="00EB0580">
        <w:t>apoznał wszystkich z projektem u</w:t>
      </w:r>
      <w:r>
        <w:t xml:space="preserve">chwały w sprawie zatwierdzenia sprawozdania finansowego wraz ze sprawozdaniem z wykonania budżetu Gminy Police za rok 2021 </w:t>
      </w:r>
      <w:r w:rsidR="00EB0580">
        <w:t xml:space="preserve">      </w:t>
      </w:r>
      <w:r>
        <w:t>i zarządził głosowanie w tym zakresie. Za przyjęciem projek</w:t>
      </w:r>
      <w:r w:rsidR="00C96D80">
        <w:t>tu uchwały głosowały - 3 osoby,</w:t>
      </w:r>
      <w:r>
        <w:t xml:space="preserve"> przeciw - 2 osoby, nikt</w:t>
      </w:r>
      <w:r w:rsidR="0034331A">
        <w:t xml:space="preserve"> nie wstrzymał się od głosu.   </w:t>
      </w:r>
    </w:p>
    <w:p w:rsidR="0034331A" w:rsidRDefault="0034331A" w:rsidP="0034331A">
      <w:pPr>
        <w:tabs>
          <w:tab w:val="left" w:pos="8460"/>
        </w:tabs>
        <w:spacing w:line="360" w:lineRule="auto"/>
        <w:ind w:left="360"/>
        <w:jc w:val="both"/>
      </w:pPr>
    </w:p>
    <w:p w:rsidR="0045128E" w:rsidRDefault="0045128E" w:rsidP="0045128E">
      <w:pPr>
        <w:ind w:left="360"/>
        <w:rPr>
          <w:b/>
        </w:rPr>
      </w:pPr>
      <w:r>
        <w:rPr>
          <w:b/>
        </w:rPr>
        <w:t>Ad. 5</w:t>
      </w:r>
    </w:p>
    <w:p w:rsidR="0045128E" w:rsidRDefault="0045128E" w:rsidP="0045128E">
      <w:pPr>
        <w:spacing w:line="360" w:lineRule="auto"/>
        <w:ind w:left="360"/>
        <w:jc w:val="both"/>
      </w:pPr>
      <w:r>
        <w:t xml:space="preserve">W dalszej części posiedzenia w pkt. 5, Komisja Rewizyjna przystąpiła do </w:t>
      </w:r>
      <w:proofErr w:type="gramStart"/>
      <w:r>
        <w:t xml:space="preserve">sporządzenia </w:t>
      </w:r>
      <w:r w:rsidR="00C96D80">
        <w:t xml:space="preserve">             </w:t>
      </w:r>
      <w:r>
        <w:t>i</w:t>
      </w:r>
      <w:proofErr w:type="gramEnd"/>
      <w:r>
        <w:t xml:space="preserve"> przedstawienia Wniosku Komisji Rewizyjnej do Regionalnej Izby Obrachunkowej </w:t>
      </w:r>
      <w:r w:rsidR="00C96D80">
        <w:t xml:space="preserve">       </w:t>
      </w:r>
      <w:r>
        <w:t xml:space="preserve">w Szczecinie w sprawie udzielenia Burmistrzowi Polic absolutorium z tytułu wykonania budżetu gminy w 2021 r.  oraz projektu uchwały Rady Miejskiej w Policach w sprawie udzielenia absolutorium Burmistrzowi Polic. Jest to regulaminowy obowiązek Komisji Rewizyjnej, który winien być spełniony w terminie do dnia </w:t>
      </w:r>
      <w:r w:rsidR="00C96D80">
        <w:t>30 czerwca. W projekcie uchwały</w:t>
      </w:r>
      <w:r>
        <w:t xml:space="preserve"> wprowadzono zapis, że udziela się Burmistrzowi Polic absolutorium z tytułu wykonania budżetu za rok 2021. Po tym stwierdzeniu Przewodniczący ponownie zarządził głosowanie za przyjęciem Wniosku Komisji Rewizyjnej i uchwały w tym zakresie. Za przyjęciem głosowały -</w:t>
      </w:r>
      <w:r w:rsidR="00C96D80">
        <w:t xml:space="preserve"> 3 osoby, przeciw - 2 osoby,</w:t>
      </w:r>
      <w:r>
        <w:t xml:space="preserve"> nikt nie wstrzymał się od głosu.   </w:t>
      </w:r>
    </w:p>
    <w:p w:rsidR="0034331A" w:rsidRDefault="0034331A" w:rsidP="0045128E">
      <w:pPr>
        <w:spacing w:line="360" w:lineRule="auto"/>
        <w:ind w:left="360"/>
        <w:jc w:val="both"/>
      </w:pPr>
    </w:p>
    <w:p w:rsidR="0045128E" w:rsidRDefault="0045128E" w:rsidP="0045128E">
      <w:pPr>
        <w:ind w:left="360"/>
        <w:jc w:val="both"/>
      </w:pPr>
      <w:r>
        <w:rPr>
          <w:b/>
        </w:rPr>
        <w:t>Ad. 6</w:t>
      </w:r>
    </w:p>
    <w:p w:rsidR="0045128E" w:rsidRDefault="0045128E" w:rsidP="0045128E">
      <w:pPr>
        <w:spacing w:line="360" w:lineRule="auto"/>
        <w:ind w:left="360"/>
        <w:jc w:val="both"/>
      </w:pPr>
      <w:r>
        <w:t xml:space="preserve">W kolejnym punkcie 6 Przewodniczący Komisji Rewizyjnej, poinformował, że do teczki </w:t>
      </w:r>
    </w:p>
    <w:p w:rsidR="0045128E" w:rsidRDefault="0045128E" w:rsidP="0045128E">
      <w:pPr>
        <w:spacing w:line="360" w:lineRule="auto"/>
        <w:ind w:left="360"/>
        <w:jc w:val="both"/>
      </w:pPr>
      <w:r>
        <w:lastRenderedPageBreak/>
        <w:t>Komisji w</w:t>
      </w:r>
      <w:r w:rsidR="00AB03FB">
        <w:t>płynęło wspomniane w punkcie 1</w:t>
      </w:r>
      <w:r>
        <w:t xml:space="preserve"> pismo Przewodniczącego Rady </w:t>
      </w:r>
      <w:proofErr w:type="gramStart"/>
      <w:r>
        <w:t xml:space="preserve">Miejskiej </w:t>
      </w:r>
      <w:r w:rsidR="00AB03FB">
        <w:t xml:space="preserve">    </w:t>
      </w:r>
      <w:r>
        <w:t>w</w:t>
      </w:r>
      <w:proofErr w:type="gramEnd"/>
      <w:r>
        <w:t xml:space="preserve"> Policach Andrzeja Rogowskiego z dn. 09 czerwca 2022 r., dot. pilnego zwołania posiedzenia Komisji w celu wypracowania stanowiska w przedmiotowych sprawach.</w:t>
      </w:r>
    </w:p>
    <w:p w:rsidR="0045128E" w:rsidRDefault="0045128E" w:rsidP="0045128E">
      <w:pPr>
        <w:spacing w:line="360" w:lineRule="auto"/>
        <w:ind w:left="360"/>
        <w:jc w:val="both"/>
      </w:pPr>
      <w:r>
        <w:t xml:space="preserve">Ponadto Komisja otrzymała pismo Kancelarii Adwokaci Olechnowicz datowane </w:t>
      </w:r>
      <w:proofErr w:type="gramStart"/>
      <w:r>
        <w:t xml:space="preserve">na </w:t>
      </w:r>
      <w:r w:rsidR="00AB03FB">
        <w:t xml:space="preserve">                  03 czerwca</w:t>
      </w:r>
      <w:proofErr w:type="gramEnd"/>
      <w:r w:rsidR="00AB03FB">
        <w:t xml:space="preserve"> 2022 r.</w:t>
      </w:r>
      <w:r>
        <w:t xml:space="preserve"> dot. Opinii w przedmiocie skutków braku wniosku Komisji Rewizyjnej do Rady Miejskiej w przedmiocie udzielenia absolutorium.</w:t>
      </w:r>
    </w:p>
    <w:p w:rsidR="0045128E" w:rsidRDefault="0045128E" w:rsidP="0045128E">
      <w:pPr>
        <w:ind w:left="360"/>
        <w:jc w:val="both"/>
        <w:rPr>
          <w:sz w:val="16"/>
          <w:szCs w:val="16"/>
        </w:rPr>
      </w:pPr>
    </w:p>
    <w:p w:rsidR="0045128E" w:rsidRDefault="0045128E" w:rsidP="0045128E">
      <w:pPr>
        <w:ind w:left="360"/>
        <w:jc w:val="both"/>
      </w:pPr>
      <w:r>
        <w:rPr>
          <w:b/>
        </w:rPr>
        <w:t>Ad. 7</w:t>
      </w:r>
    </w:p>
    <w:p w:rsidR="0045128E" w:rsidRDefault="0045128E" w:rsidP="0045128E">
      <w:pPr>
        <w:spacing w:line="360" w:lineRule="auto"/>
        <w:ind w:left="360"/>
        <w:jc w:val="both"/>
      </w:pPr>
      <w:r>
        <w:t xml:space="preserve">W punkcie </w:t>
      </w:r>
      <w:r>
        <w:rPr>
          <w:shd w:val="clear" w:color="auto" w:fill="FFFFFF"/>
        </w:rPr>
        <w:t xml:space="preserve">Sprawy różne, wolne wnioski, </w:t>
      </w:r>
      <w:r>
        <w:t xml:space="preserve">członek Komisji Damian Walczak, w </w:t>
      </w:r>
      <w:proofErr w:type="gramStart"/>
      <w:r>
        <w:t xml:space="preserve">związku </w:t>
      </w:r>
      <w:r w:rsidR="00AB03FB">
        <w:t xml:space="preserve">       </w:t>
      </w:r>
      <w:r>
        <w:t>z</w:t>
      </w:r>
      <w:proofErr w:type="gramEnd"/>
      <w:r>
        <w:t xml:space="preserve"> tym, że dotychczas nie otrzymał odpowiedzi na swój wniosek z dn. 17 maja 2022 r. to  składa ponownie wniosek, o przeanalizowanie struktury organizacyjnej urzędu oraz rozpatrzenia możliwości ewentualnego zatrudnienia nowej osoby wyznaczonej do obsługi posiedzeń komisji (w tym protokołowania).</w:t>
      </w:r>
    </w:p>
    <w:p w:rsidR="0045128E" w:rsidRDefault="0045128E" w:rsidP="0045128E">
      <w:pPr>
        <w:shd w:val="clear" w:color="auto" w:fill="FFFFFF"/>
        <w:spacing w:line="360" w:lineRule="auto"/>
        <w:ind w:left="360"/>
        <w:jc w:val="both"/>
      </w:pPr>
      <w:r>
        <w:rPr>
          <w:shd w:val="clear" w:color="auto" w:fill="FFFFFF"/>
        </w:rPr>
        <w:t>Ponadto zwrócił się z prośbą o uwzględnienie w protokole następujących kwestii:</w:t>
      </w:r>
    </w:p>
    <w:p w:rsidR="0045128E" w:rsidRDefault="0045128E" w:rsidP="0045128E">
      <w:pPr>
        <w:shd w:val="clear" w:color="auto" w:fill="FFFFFF"/>
        <w:spacing w:line="360" w:lineRule="auto"/>
        <w:ind w:left="360"/>
        <w:jc w:val="both"/>
      </w:pPr>
      <w:r>
        <w:t>- prośby o pisemne wyjaśnienie przez Przewodniczącego Komisji Rewizyjnej</w:t>
      </w:r>
      <w:r w:rsidR="00AB03FB">
        <w:t>,</w:t>
      </w:r>
      <w:r>
        <w:t xml:space="preserve"> dlaczego zwołał Komisję w trybie nadzwyczajnym</w:t>
      </w:r>
      <w:r w:rsidR="00AB03FB">
        <w:t>,</w:t>
      </w:r>
      <w:r>
        <w:t xml:space="preserve"> skoro istniała możliwość zachowania terminu tj. z 7 dniowym wyprzedzeniem,</w:t>
      </w:r>
    </w:p>
    <w:p w:rsidR="0045128E" w:rsidRDefault="0045128E" w:rsidP="0045128E">
      <w:pPr>
        <w:shd w:val="clear" w:color="auto" w:fill="FFFFFF"/>
        <w:spacing w:line="360" w:lineRule="auto"/>
        <w:ind w:left="360"/>
        <w:jc w:val="both"/>
      </w:pPr>
      <w:r>
        <w:t>- prośby o pisemne wyjaśnienie</w:t>
      </w:r>
      <w:r w:rsidR="00AB03FB">
        <w:t>,</w:t>
      </w:r>
      <w:r>
        <w:t xml:space="preserve"> kto poprosił o sporządzenie opinii prawnej dot. skutków braku absolutorium dla burmistrza (na posiedzeniu Przewodniczący poinformował, że wystąpił w imieniu Komisji, jednak było to działanie podjęte bez wiedzy jej członków, dodatkowo członkowie Komisji uznali sporządzenie opinii za bezzasadne, ponieważ skutki braku udzielenia absolutorium w jasny sposób zapisane są w ustawie) oraz czy z tego tytułu zostały poniesione dodatkowe koszty?</w:t>
      </w:r>
    </w:p>
    <w:p w:rsidR="0045128E" w:rsidRDefault="00AB03FB" w:rsidP="0045128E">
      <w:pPr>
        <w:spacing w:line="360" w:lineRule="auto"/>
        <w:ind w:left="360"/>
        <w:jc w:val="both"/>
      </w:pPr>
      <w:r>
        <w:t>Członkowie Komisji w dyskusji ustalili,</w:t>
      </w:r>
      <w:r w:rsidR="005C2E73">
        <w:t xml:space="preserve"> że kolejne</w:t>
      </w:r>
      <w:r w:rsidR="0045128E">
        <w:t xml:space="preserve"> </w:t>
      </w:r>
      <w:proofErr w:type="gramStart"/>
      <w:r w:rsidR="0045128E">
        <w:t>posiedzenie  Komisji</w:t>
      </w:r>
      <w:proofErr w:type="gramEnd"/>
      <w:r w:rsidR="0045128E">
        <w:t xml:space="preserve"> Rewizyjnej Rady Miejskiej w Policach odbędzie się po uzyskaniu opinii prawnej dot. </w:t>
      </w:r>
      <w:proofErr w:type="spellStart"/>
      <w:r w:rsidR="0045128E">
        <w:t>ZWiK</w:t>
      </w:r>
      <w:proofErr w:type="spellEnd"/>
      <w:r w:rsidR="0045128E">
        <w:t xml:space="preserve"> Police od powołanego przez Burmistrza  niezależnego prawnika.</w:t>
      </w:r>
      <w:bookmarkStart w:id="0" w:name="_GoBack"/>
      <w:bookmarkEnd w:id="0"/>
    </w:p>
    <w:p w:rsidR="0045128E" w:rsidRDefault="0045128E" w:rsidP="0045128E">
      <w:pPr>
        <w:spacing w:line="360" w:lineRule="auto"/>
        <w:ind w:left="360"/>
        <w:jc w:val="both"/>
        <w:rPr>
          <w:color w:val="2D2D2D"/>
          <w:sz w:val="16"/>
          <w:szCs w:val="16"/>
        </w:rPr>
      </w:pPr>
    </w:p>
    <w:p w:rsidR="0045128E" w:rsidRDefault="0045128E" w:rsidP="0045128E">
      <w:pPr>
        <w:spacing w:line="360" w:lineRule="auto"/>
        <w:ind w:left="360"/>
        <w:jc w:val="both"/>
        <w:rPr>
          <w:b/>
        </w:rPr>
      </w:pPr>
      <w:r>
        <w:rPr>
          <w:b/>
        </w:rPr>
        <w:t>Ad. 8</w:t>
      </w:r>
    </w:p>
    <w:p w:rsidR="0045128E" w:rsidRDefault="0045128E" w:rsidP="0045128E">
      <w:pPr>
        <w:spacing w:line="360" w:lineRule="auto"/>
        <w:ind w:left="360" w:right="72"/>
        <w:jc w:val="both"/>
      </w:pPr>
      <w:r>
        <w:t xml:space="preserve">Po wyczerpaniu tematyki Przewodniczący Komisji podziękował zebranym za </w:t>
      </w:r>
      <w:proofErr w:type="gramStart"/>
      <w:r>
        <w:t xml:space="preserve">udział </w:t>
      </w:r>
      <w:r w:rsidR="00AB03FB">
        <w:t xml:space="preserve">                   </w:t>
      </w:r>
      <w:r>
        <w:t>i</w:t>
      </w:r>
      <w:proofErr w:type="gramEnd"/>
      <w:r>
        <w:t xml:space="preserve"> zamknął wspólne posiedzenie Komisji Rewizyjnej Rady Miejskiej w Policach.  </w:t>
      </w:r>
    </w:p>
    <w:p w:rsidR="0045128E" w:rsidRDefault="0045128E" w:rsidP="0045128E">
      <w:pPr>
        <w:spacing w:line="360" w:lineRule="auto"/>
        <w:ind w:left="360"/>
        <w:jc w:val="both"/>
        <w:rPr>
          <w:sz w:val="16"/>
          <w:szCs w:val="16"/>
        </w:rPr>
      </w:pPr>
    </w:p>
    <w:p w:rsidR="0045128E" w:rsidRDefault="0045128E" w:rsidP="0045128E">
      <w:pPr>
        <w:ind w:left="360"/>
      </w:pPr>
      <w:r>
        <w:t xml:space="preserve">                </w:t>
      </w:r>
      <w:proofErr w:type="gramStart"/>
      <w:r>
        <w:t>Protokółował</w:t>
      </w:r>
      <w:r w:rsidR="00AB03FB">
        <w:t>:</w:t>
      </w:r>
      <w:r>
        <w:t xml:space="preserve">                                                 </w:t>
      </w:r>
      <w:proofErr w:type="gramEnd"/>
      <w:r>
        <w:t xml:space="preserve">    Przewodniczący Komisji</w:t>
      </w:r>
    </w:p>
    <w:p w:rsidR="0045128E" w:rsidRDefault="0045128E" w:rsidP="0045128E">
      <w:pPr>
        <w:ind w:left="360"/>
        <w:rPr>
          <w:sz w:val="16"/>
          <w:szCs w:val="16"/>
        </w:rPr>
      </w:pPr>
    </w:p>
    <w:p w:rsidR="0045128E" w:rsidRDefault="0045128E" w:rsidP="0045128E">
      <w:pPr>
        <w:spacing w:line="360" w:lineRule="auto"/>
        <w:ind w:left="360"/>
      </w:pPr>
      <w:r>
        <w:t xml:space="preserve">      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Wiesław Gaweł                                                                            </w:t>
      </w:r>
    </w:p>
    <w:sectPr w:rsidR="004512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87" w:rsidRDefault="00AA5387" w:rsidP="00AA5387">
      <w:r>
        <w:separator/>
      </w:r>
    </w:p>
  </w:endnote>
  <w:endnote w:type="continuationSeparator" w:id="0">
    <w:p w:rsidR="00AA5387" w:rsidRDefault="00AA5387" w:rsidP="00A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74384"/>
      <w:docPartObj>
        <w:docPartGallery w:val="Page Numbers (Bottom of Page)"/>
        <w:docPartUnique/>
      </w:docPartObj>
    </w:sdtPr>
    <w:sdtEndPr/>
    <w:sdtContent>
      <w:p w:rsidR="00AA5387" w:rsidRDefault="00AA53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73">
          <w:rPr>
            <w:noProof/>
          </w:rPr>
          <w:t>2</w:t>
        </w:r>
        <w:r>
          <w:fldChar w:fldCharType="end"/>
        </w:r>
      </w:p>
    </w:sdtContent>
  </w:sdt>
  <w:p w:rsidR="00AA5387" w:rsidRDefault="00AA5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87" w:rsidRDefault="00AA5387" w:rsidP="00AA5387">
      <w:r>
        <w:separator/>
      </w:r>
    </w:p>
  </w:footnote>
  <w:footnote w:type="continuationSeparator" w:id="0">
    <w:p w:rsidR="00AA5387" w:rsidRDefault="00AA5387" w:rsidP="00A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3481"/>
    <w:multiLevelType w:val="hybridMultilevel"/>
    <w:tmpl w:val="D4C63180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F0378A9"/>
    <w:multiLevelType w:val="hybridMultilevel"/>
    <w:tmpl w:val="7D98A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0EEC"/>
    <w:multiLevelType w:val="hybridMultilevel"/>
    <w:tmpl w:val="6AAE3664"/>
    <w:lvl w:ilvl="0" w:tplc="0415000F">
      <w:start w:val="1"/>
      <w:numFmt w:val="decimal"/>
      <w:lvlText w:val="%1."/>
      <w:lvlJc w:val="left"/>
      <w:pPr>
        <w:ind w:left="1318" w:hanging="360"/>
      </w:pPr>
    </w:lvl>
    <w:lvl w:ilvl="1" w:tplc="04150019" w:tentative="1">
      <w:start w:val="1"/>
      <w:numFmt w:val="lowerLetter"/>
      <w:lvlText w:val="%2."/>
      <w:lvlJc w:val="left"/>
      <w:pPr>
        <w:ind w:left="2038" w:hanging="360"/>
      </w:pPr>
    </w:lvl>
    <w:lvl w:ilvl="2" w:tplc="0415001B" w:tentative="1">
      <w:start w:val="1"/>
      <w:numFmt w:val="lowerRoman"/>
      <w:lvlText w:val="%3."/>
      <w:lvlJc w:val="right"/>
      <w:pPr>
        <w:ind w:left="2758" w:hanging="180"/>
      </w:pPr>
    </w:lvl>
    <w:lvl w:ilvl="3" w:tplc="0415000F" w:tentative="1">
      <w:start w:val="1"/>
      <w:numFmt w:val="decimal"/>
      <w:lvlText w:val="%4."/>
      <w:lvlJc w:val="left"/>
      <w:pPr>
        <w:ind w:left="3478" w:hanging="360"/>
      </w:pPr>
    </w:lvl>
    <w:lvl w:ilvl="4" w:tplc="04150019" w:tentative="1">
      <w:start w:val="1"/>
      <w:numFmt w:val="lowerLetter"/>
      <w:lvlText w:val="%5."/>
      <w:lvlJc w:val="left"/>
      <w:pPr>
        <w:ind w:left="4198" w:hanging="360"/>
      </w:pPr>
    </w:lvl>
    <w:lvl w:ilvl="5" w:tplc="0415001B" w:tentative="1">
      <w:start w:val="1"/>
      <w:numFmt w:val="lowerRoman"/>
      <w:lvlText w:val="%6."/>
      <w:lvlJc w:val="right"/>
      <w:pPr>
        <w:ind w:left="4918" w:hanging="180"/>
      </w:pPr>
    </w:lvl>
    <w:lvl w:ilvl="6" w:tplc="0415000F" w:tentative="1">
      <w:start w:val="1"/>
      <w:numFmt w:val="decimal"/>
      <w:lvlText w:val="%7."/>
      <w:lvlJc w:val="left"/>
      <w:pPr>
        <w:ind w:left="5638" w:hanging="360"/>
      </w:pPr>
    </w:lvl>
    <w:lvl w:ilvl="7" w:tplc="04150019" w:tentative="1">
      <w:start w:val="1"/>
      <w:numFmt w:val="lowerLetter"/>
      <w:lvlText w:val="%8."/>
      <w:lvlJc w:val="left"/>
      <w:pPr>
        <w:ind w:left="6358" w:hanging="360"/>
      </w:pPr>
    </w:lvl>
    <w:lvl w:ilvl="8" w:tplc="0415001B" w:tentative="1">
      <w:start w:val="1"/>
      <w:numFmt w:val="lowerRoman"/>
      <w:lvlText w:val="%9."/>
      <w:lvlJc w:val="right"/>
      <w:pPr>
        <w:ind w:left="70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06"/>
    <w:rsid w:val="0034331A"/>
    <w:rsid w:val="0045128E"/>
    <w:rsid w:val="004A25EB"/>
    <w:rsid w:val="005C2E73"/>
    <w:rsid w:val="005E0E1A"/>
    <w:rsid w:val="00624D7F"/>
    <w:rsid w:val="00950006"/>
    <w:rsid w:val="00AA5387"/>
    <w:rsid w:val="00AB03FB"/>
    <w:rsid w:val="00C96D80"/>
    <w:rsid w:val="00E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3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38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3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38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2022-06-23T05:48:00Z</cp:lastPrinted>
  <dcterms:created xsi:type="dcterms:W3CDTF">2022-06-23T05:23:00Z</dcterms:created>
  <dcterms:modified xsi:type="dcterms:W3CDTF">2022-07-06T05:44:00Z</dcterms:modified>
</cp:coreProperties>
</file>