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0C10" w14:textId="6432D71F" w:rsidR="00282458" w:rsidRPr="002E602C" w:rsidRDefault="00282458" w:rsidP="00282458">
      <w:pPr>
        <w:pStyle w:val="Tytu"/>
        <w:rPr>
          <w:sz w:val="32"/>
          <w:szCs w:val="32"/>
        </w:rPr>
      </w:pPr>
      <w:r w:rsidRPr="002E602C">
        <w:rPr>
          <w:sz w:val="32"/>
          <w:szCs w:val="32"/>
        </w:rPr>
        <w:t xml:space="preserve">Protokół </w:t>
      </w:r>
      <w:r w:rsidR="002E602C">
        <w:rPr>
          <w:sz w:val="32"/>
          <w:szCs w:val="32"/>
        </w:rPr>
        <w:t>Nr 28/2021</w:t>
      </w:r>
    </w:p>
    <w:p w14:paraId="54818074" w14:textId="0D73A857" w:rsidR="00282458" w:rsidRDefault="00282458" w:rsidP="00282458">
      <w:pPr>
        <w:jc w:val="center"/>
        <w:rPr>
          <w:b/>
          <w:bCs/>
          <w:sz w:val="32"/>
          <w:szCs w:val="32"/>
        </w:rPr>
      </w:pPr>
      <w:r w:rsidRPr="002E602C">
        <w:rPr>
          <w:b/>
          <w:bCs/>
          <w:sz w:val="32"/>
          <w:szCs w:val="32"/>
        </w:rPr>
        <w:t xml:space="preserve"> posiedzenia Komisji Skarg, Wniosków i </w:t>
      </w:r>
      <w:r w:rsidR="00DD3232" w:rsidRPr="002E602C">
        <w:rPr>
          <w:b/>
          <w:bCs/>
          <w:sz w:val="32"/>
          <w:szCs w:val="32"/>
        </w:rPr>
        <w:t>Petycji</w:t>
      </w:r>
    </w:p>
    <w:p w14:paraId="290DD08C" w14:textId="12065484" w:rsidR="002E602C" w:rsidRPr="002E602C" w:rsidRDefault="002E602C" w:rsidP="002824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14:paraId="0729B64A" w14:textId="58460577" w:rsidR="00282458" w:rsidRPr="002E602C" w:rsidRDefault="00282458" w:rsidP="00282458">
      <w:pPr>
        <w:jc w:val="center"/>
        <w:rPr>
          <w:b/>
          <w:bCs/>
          <w:sz w:val="32"/>
          <w:szCs w:val="32"/>
        </w:rPr>
      </w:pPr>
      <w:r w:rsidRPr="002E602C">
        <w:rPr>
          <w:b/>
          <w:bCs/>
          <w:sz w:val="32"/>
          <w:szCs w:val="32"/>
        </w:rPr>
        <w:t>w dni</w:t>
      </w:r>
      <w:r w:rsidR="00CF721A" w:rsidRPr="002E602C">
        <w:rPr>
          <w:b/>
          <w:bCs/>
          <w:sz w:val="32"/>
          <w:szCs w:val="32"/>
        </w:rPr>
        <w:t xml:space="preserve">u </w:t>
      </w:r>
      <w:r w:rsidR="00536917" w:rsidRPr="002E602C">
        <w:rPr>
          <w:b/>
          <w:bCs/>
          <w:sz w:val="32"/>
          <w:szCs w:val="32"/>
        </w:rPr>
        <w:t>1</w:t>
      </w:r>
      <w:r w:rsidR="00EF1462" w:rsidRPr="002E602C">
        <w:rPr>
          <w:b/>
          <w:bCs/>
          <w:sz w:val="32"/>
          <w:szCs w:val="32"/>
        </w:rPr>
        <w:t>2</w:t>
      </w:r>
      <w:r w:rsidR="00536917" w:rsidRPr="002E602C">
        <w:rPr>
          <w:b/>
          <w:bCs/>
          <w:sz w:val="32"/>
          <w:szCs w:val="32"/>
        </w:rPr>
        <w:t xml:space="preserve"> </w:t>
      </w:r>
      <w:r w:rsidR="00EF1462" w:rsidRPr="002E602C">
        <w:rPr>
          <w:b/>
          <w:bCs/>
          <w:sz w:val="32"/>
          <w:szCs w:val="32"/>
        </w:rPr>
        <w:t>października</w:t>
      </w:r>
      <w:r w:rsidR="000C374D" w:rsidRPr="002E602C">
        <w:rPr>
          <w:b/>
          <w:bCs/>
          <w:sz w:val="32"/>
          <w:szCs w:val="32"/>
        </w:rPr>
        <w:t xml:space="preserve"> 20</w:t>
      </w:r>
      <w:r w:rsidR="00B80F33" w:rsidRPr="002E602C">
        <w:rPr>
          <w:b/>
          <w:bCs/>
          <w:sz w:val="32"/>
          <w:szCs w:val="32"/>
        </w:rPr>
        <w:t>2</w:t>
      </w:r>
      <w:r w:rsidR="006E5BDA" w:rsidRPr="002E602C">
        <w:rPr>
          <w:b/>
          <w:bCs/>
          <w:sz w:val="32"/>
          <w:szCs w:val="32"/>
        </w:rPr>
        <w:t>1</w:t>
      </w:r>
      <w:r w:rsidR="000C374D" w:rsidRPr="002E602C">
        <w:rPr>
          <w:b/>
          <w:bCs/>
          <w:sz w:val="32"/>
          <w:szCs w:val="32"/>
        </w:rPr>
        <w:t xml:space="preserve"> roku</w:t>
      </w:r>
    </w:p>
    <w:p w14:paraId="6642E7AF" w14:textId="77777777" w:rsidR="00DD10F4" w:rsidRDefault="00DD10F4" w:rsidP="00E43F65">
      <w:pPr>
        <w:rPr>
          <w:b/>
          <w:bCs/>
          <w:sz w:val="28"/>
          <w:szCs w:val="28"/>
        </w:rPr>
      </w:pPr>
    </w:p>
    <w:p w14:paraId="4A1E5F4C" w14:textId="77777777" w:rsidR="002E602C" w:rsidRPr="002E602C" w:rsidRDefault="002E602C" w:rsidP="00E43F65">
      <w:pPr>
        <w:rPr>
          <w:b/>
          <w:bCs/>
          <w:sz w:val="28"/>
          <w:szCs w:val="28"/>
        </w:rPr>
      </w:pPr>
    </w:p>
    <w:p w14:paraId="2FBF0442" w14:textId="77777777" w:rsidR="006E6E29" w:rsidRDefault="00282458" w:rsidP="00282458">
      <w:pPr>
        <w:rPr>
          <w:b/>
          <w:bCs/>
          <w:color w:val="000000"/>
          <w:sz w:val="28"/>
          <w:szCs w:val="28"/>
        </w:rPr>
      </w:pPr>
      <w:r w:rsidRPr="002E602C">
        <w:rPr>
          <w:b/>
          <w:bCs/>
          <w:color w:val="000000"/>
          <w:sz w:val="28"/>
          <w:szCs w:val="28"/>
        </w:rPr>
        <w:t>Porządek posiedzenia:</w:t>
      </w:r>
    </w:p>
    <w:p w14:paraId="4A556C09" w14:textId="77777777" w:rsidR="002E602C" w:rsidRPr="002E602C" w:rsidRDefault="002E602C" w:rsidP="00282458">
      <w:pPr>
        <w:rPr>
          <w:b/>
          <w:bCs/>
          <w:color w:val="000000"/>
          <w:sz w:val="28"/>
          <w:szCs w:val="28"/>
        </w:rPr>
      </w:pPr>
    </w:p>
    <w:p w14:paraId="5128D392" w14:textId="77777777" w:rsidR="00B00F70" w:rsidRPr="002E602C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2E602C">
        <w:rPr>
          <w:bCs/>
          <w:color w:val="000000"/>
          <w:sz w:val="28"/>
          <w:szCs w:val="28"/>
        </w:rPr>
        <w:t>Otwarcie obrad i stwierdzenie quorum</w:t>
      </w:r>
    </w:p>
    <w:p w14:paraId="764AD6F6" w14:textId="5F97F92D" w:rsidR="00E23F75" w:rsidRPr="002E602C" w:rsidRDefault="00B00F70" w:rsidP="00E23F75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2E602C">
        <w:rPr>
          <w:bCs/>
          <w:color w:val="000000"/>
          <w:sz w:val="28"/>
          <w:szCs w:val="28"/>
        </w:rPr>
        <w:t>Przedstawienie i przyjęcie porządku obrad</w:t>
      </w:r>
    </w:p>
    <w:p w14:paraId="17E514A3" w14:textId="77777777" w:rsidR="002E602C" w:rsidRDefault="002E602C" w:rsidP="00E23F75">
      <w:pPr>
        <w:rPr>
          <w:b/>
          <w:color w:val="000000"/>
          <w:sz w:val="28"/>
          <w:szCs w:val="28"/>
        </w:rPr>
      </w:pPr>
    </w:p>
    <w:p w14:paraId="3D227732" w14:textId="4238EDB7" w:rsidR="00E23F75" w:rsidRPr="002E602C" w:rsidRDefault="00E23F75" w:rsidP="00E23F75">
      <w:pPr>
        <w:rPr>
          <w:b/>
          <w:color w:val="000000"/>
          <w:sz w:val="28"/>
          <w:szCs w:val="28"/>
        </w:rPr>
      </w:pPr>
      <w:r w:rsidRPr="002E602C">
        <w:rPr>
          <w:b/>
          <w:color w:val="000000"/>
          <w:sz w:val="28"/>
          <w:szCs w:val="28"/>
        </w:rPr>
        <w:t>Zaproszeni goście:</w:t>
      </w:r>
    </w:p>
    <w:p w14:paraId="0FAEA471" w14:textId="042E1B39" w:rsidR="004D68CB" w:rsidRPr="002E602C" w:rsidRDefault="004D68CB" w:rsidP="00E23F75">
      <w:pPr>
        <w:rPr>
          <w:bCs/>
          <w:color w:val="000000"/>
          <w:sz w:val="28"/>
          <w:szCs w:val="28"/>
        </w:rPr>
      </w:pPr>
      <w:r w:rsidRPr="002E602C">
        <w:rPr>
          <w:bCs/>
          <w:color w:val="000000"/>
          <w:sz w:val="28"/>
          <w:szCs w:val="28"/>
        </w:rPr>
        <w:t>Maciej Greinert – Zastępca Burmistrza Polic</w:t>
      </w:r>
    </w:p>
    <w:p w14:paraId="77D70AEF" w14:textId="21E392AB" w:rsidR="00536917" w:rsidRPr="002E602C" w:rsidRDefault="00536917" w:rsidP="00E23F75">
      <w:pPr>
        <w:rPr>
          <w:bCs/>
          <w:color w:val="000000"/>
          <w:sz w:val="28"/>
          <w:szCs w:val="28"/>
        </w:rPr>
      </w:pPr>
      <w:r w:rsidRPr="002E602C">
        <w:rPr>
          <w:bCs/>
          <w:color w:val="000000"/>
          <w:sz w:val="28"/>
          <w:szCs w:val="28"/>
        </w:rPr>
        <w:t>Paweł Nagadowski – Naczelnik Wydziału Gospodarki Odpadami</w:t>
      </w:r>
    </w:p>
    <w:p w14:paraId="327E72E1" w14:textId="114C8D7C" w:rsidR="00536917" w:rsidRPr="002E602C" w:rsidRDefault="00536917" w:rsidP="00536917">
      <w:pPr>
        <w:ind w:left="-284" w:firstLine="284"/>
        <w:rPr>
          <w:bCs/>
          <w:color w:val="000000"/>
          <w:sz w:val="28"/>
          <w:szCs w:val="28"/>
        </w:rPr>
      </w:pPr>
      <w:r w:rsidRPr="002E602C">
        <w:rPr>
          <w:bCs/>
          <w:color w:val="000000"/>
          <w:sz w:val="28"/>
          <w:szCs w:val="28"/>
        </w:rPr>
        <w:t>Katarzyna Korzeniewska-Szymańska – Dyrektor ZOISOK w Leśnie Górnym</w:t>
      </w:r>
    </w:p>
    <w:p w14:paraId="40DC8D10" w14:textId="0F93AC05" w:rsidR="00EF1462" w:rsidRPr="002E602C" w:rsidRDefault="00EF1462" w:rsidP="00536917">
      <w:pPr>
        <w:ind w:left="-284" w:firstLine="284"/>
        <w:rPr>
          <w:bCs/>
          <w:color w:val="000000"/>
          <w:sz w:val="28"/>
          <w:szCs w:val="28"/>
        </w:rPr>
      </w:pPr>
      <w:r w:rsidRPr="002E602C">
        <w:rPr>
          <w:bCs/>
          <w:color w:val="000000"/>
          <w:sz w:val="28"/>
          <w:szCs w:val="28"/>
        </w:rPr>
        <w:t>Agnieszka Lemańska – sekretarz Gminy Police</w:t>
      </w:r>
    </w:p>
    <w:p w14:paraId="452F9743" w14:textId="77777777" w:rsidR="0048001A" w:rsidRPr="002E602C" w:rsidRDefault="0048001A" w:rsidP="00E23F75">
      <w:pPr>
        <w:rPr>
          <w:bCs/>
          <w:color w:val="000000"/>
          <w:sz w:val="28"/>
          <w:szCs w:val="28"/>
        </w:rPr>
      </w:pPr>
    </w:p>
    <w:p w14:paraId="73746370" w14:textId="6011BC34" w:rsidR="00482578" w:rsidRPr="002E602C" w:rsidRDefault="00482578" w:rsidP="00674EFC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2E602C">
        <w:rPr>
          <w:bCs/>
          <w:color w:val="000000"/>
          <w:sz w:val="28"/>
          <w:szCs w:val="28"/>
        </w:rPr>
        <w:t>Rozpatrzenie skargi na Burmistrza Polic z dnia 10 maja 2021 r.</w:t>
      </w:r>
    </w:p>
    <w:p w14:paraId="2A75CB84" w14:textId="77777777" w:rsidR="00B00F70" w:rsidRPr="002E602C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2E602C">
        <w:rPr>
          <w:bCs/>
          <w:color w:val="000000"/>
          <w:sz w:val="28"/>
          <w:szCs w:val="28"/>
        </w:rPr>
        <w:t>Zamknięcie obrad</w:t>
      </w:r>
    </w:p>
    <w:p w14:paraId="05FD5428" w14:textId="77777777" w:rsidR="009635E9" w:rsidRPr="002E602C" w:rsidRDefault="009635E9" w:rsidP="00282458">
      <w:pPr>
        <w:rPr>
          <w:b/>
          <w:bCs/>
          <w:color w:val="000000"/>
          <w:sz w:val="28"/>
          <w:szCs w:val="28"/>
        </w:rPr>
      </w:pPr>
    </w:p>
    <w:p w14:paraId="26E341FA" w14:textId="31F458BF" w:rsidR="00282458" w:rsidRPr="002E602C" w:rsidRDefault="00282458" w:rsidP="00282458">
      <w:pPr>
        <w:rPr>
          <w:b/>
          <w:bCs/>
          <w:color w:val="000000"/>
          <w:sz w:val="28"/>
          <w:szCs w:val="28"/>
        </w:rPr>
      </w:pPr>
      <w:r w:rsidRPr="002E602C">
        <w:rPr>
          <w:b/>
          <w:bCs/>
          <w:color w:val="000000"/>
          <w:sz w:val="28"/>
          <w:szCs w:val="28"/>
        </w:rPr>
        <w:t>Ad. 1</w:t>
      </w:r>
    </w:p>
    <w:p w14:paraId="7766DDB3" w14:textId="0D9C2EEF" w:rsidR="00DC59E9" w:rsidRPr="002E602C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2E602C">
        <w:rPr>
          <w:sz w:val="28"/>
          <w:szCs w:val="28"/>
        </w:rPr>
        <w:t xml:space="preserve">Przewodniczący </w:t>
      </w:r>
      <w:r w:rsidR="00DD10F4" w:rsidRPr="002E602C">
        <w:rPr>
          <w:sz w:val="28"/>
          <w:szCs w:val="28"/>
        </w:rPr>
        <w:t>K</w:t>
      </w:r>
      <w:r w:rsidRPr="002E602C">
        <w:rPr>
          <w:sz w:val="28"/>
          <w:szCs w:val="28"/>
        </w:rPr>
        <w:t>omisji Pan Radny Władysław Kosiorkiewicz otworzył posiedzenie komisji i powitał przybyłych. Przewodniczący na podstawie listy obecności stwierdził quorum.</w:t>
      </w:r>
    </w:p>
    <w:p w14:paraId="4054109E" w14:textId="77777777" w:rsidR="00282458" w:rsidRPr="002E602C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14:paraId="740E4926" w14:textId="77777777" w:rsidR="00DD10F4" w:rsidRPr="002E602C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2E602C">
        <w:rPr>
          <w:b/>
          <w:bCs/>
          <w:color w:val="000000"/>
          <w:sz w:val="28"/>
          <w:szCs w:val="28"/>
        </w:rPr>
        <w:t>Ad. 2</w:t>
      </w:r>
    </w:p>
    <w:p w14:paraId="63192925" w14:textId="77777777" w:rsidR="00DD10F4" w:rsidRPr="002E602C" w:rsidRDefault="00DD10F4" w:rsidP="00282458">
      <w:pPr>
        <w:jc w:val="both"/>
        <w:rPr>
          <w:bCs/>
          <w:color w:val="000000"/>
          <w:sz w:val="28"/>
          <w:szCs w:val="28"/>
        </w:rPr>
      </w:pPr>
      <w:r w:rsidRPr="002E602C">
        <w:rPr>
          <w:bCs/>
          <w:color w:val="000000"/>
          <w:sz w:val="28"/>
          <w:szCs w:val="28"/>
        </w:rPr>
        <w:t xml:space="preserve">Członkowie </w:t>
      </w:r>
      <w:r w:rsidR="00BE0B67" w:rsidRPr="002E602C">
        <w:rPr>
          <w:bCs/>
          <w:color w:val="000000"/>
          <w:sz w:val="28"/>
          <w:szCs w:val="28"/>
        </w:rPr>
        <w:t>k</w:t>
      </w:r>
      <w:r w:rsidRPr="002E602C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14:paraId="0060DEC9" w14:textId="1F4F6B89" w:rsidR="00EA6A63" w:rsidRPr="002E602C" w:rsidRDefault="00EA6A63" w:rsidP="00DD10F4">
      <w:pPr>
        <w:jc w:val="both"/>
        <w:rPr>
          <w:bCs/>
          <w:color w:val="000000"/>
          <w:sz w:val="28"/>
          <w:szCs w:val="28"/>
        </w:rPr>
      </w:pPr>
    </w:p>
    <w:p w14:paraId="2D524B1E" w14:textId="57114556" w:rsidR="00816AFA" w:rsidRPr="002E602C" w:rsidRDefault="00DD10F4" w:rsidP="00816DF1">
      <w:pPr>
        <w:jc w:val="both"/>
        <w:rPr>
          <w:b/>
          <w:bCs/>
          <w:color w:val="000000"/>
          <w:sz w:val="28"/>
          <w:szCs w:val="28"/>
        </w:rPr>
      </w:pPr>
      <w:r w:rsidRPr="002E602C">
        <w:rPr>
          <w:b/>
          <w:bCs/>
          <w:color w:val="000000"/>
          <w:sz w:val="28"/>
          <w:szCs w:val="28"/>
        </w:rPr>
        <w:t xml:space="preserve">Ad. </w:t>
      </w:r>
      <w:r w:rsidR="001F3A49" w:rsidRPr="002E602C">
        <w:rPr>
          <w:b/>
          <w:bCs/>
          <w:color w:val="000000"/>
          <w:sz w:val="28"/>
          <w:szCs w:val="28"/>
        </w:rPr>
        <w:t>3</w:t>
      </w:r>
    </w:p>
    <w:p w14:paraId="2B258040" w14:textId="7ED047CC" w:rsidR="00EF1462" w:rsidRPr="002E602C" w:rsidRDefault="00EF1462" w:rsidP="00EF146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W dniu 12 maja 2021 roku Zachodniopomorski Urząd Wojewódzki</w:t>
      </w:r>
      <w:r w:rsidR="002E602C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>w Szczecinie przekazał Radzie Miejskiej w Policach skargę na działalność Burmistrza Polic (działając na podstawie art. 231 w związku z art. 229 pkt 3 ustawy z dnia 14 czerwca 1960 roku Kodeks postępowania administracyjnego /Dz.U.</w:t>
      </w:r>
      <w:r w:rsidR="002E602C">
        <w:rPr>
          <w:bCs/>
          <w:color w:val="000000"/>
          <w:szCs w:val="28"/>
          <w:lang w:val="pl-PL"/>
        </w:rPr>
        <w:t xml:space="preserve"> </w:t>
      </w:r>
      <w:r w:rsidRPr="002E602C">
        <w:rPr>
          <w:bCs/>
          <w:color w:val="000000"/>
          <w:szCs w:val="28"/>
          <w:lang w:val="pl-PL"/>
        </w:rPr>
        <w:t>z 2021r. poz. 735, 1491/). Powyższa skarga została złożona do Zachodniopomorskiego Urzędu Wojewódzkiego w Szczecinie w dniu 10 maja 2021r.</w:t>
      </w:r>
    </w:p>
    <w:p w14:paraId="58B5E121" w14:textId="26B41D41" w:rsidR="00EF1462" w:rsidRPr="002E602C" w:rsidRDefault="00EF1462" w:rsidP="00EF146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 xml:space="preserve">Przedmiotem skargi, według Skarżącego, są nienależyte wykonywanie obowiązków oraz zaniedbania w nadzorze podległych służb w latach 2014 </w:t>
      </w:r>
      <w:r w:rsidR="002E602C">
        <w:rPr>
          <w:bCs/>
          <w:color w:val="000000"/>
          <w:szCs w:val="28"/>
          <w:lang w:val="pl-PL"/>
        </w:rPr>
        <w:t>-</w:t>
      </w:r>
      <w:r w:rsidRPr="002E602C">
        <w:rPr>
          <w:bCs/>
          <w:color w:val="000000"/>
          <w:szCs w:val="28"/>
          <w:lang w:val="pl-PL"/>
        </w:rPr>
        <w:t xml:space="preserve"> 2021, które objawiają się m.in. poprzez utratę płynności finansowej i znaczne zadłużenie jednostki organizacyjnej Gminy Police tj. Zakładu Odzysku</w:t>
      </w:r>
      <w:r w:rsidR="002E602C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>i Składowania Odpadów Komunalnych w Leśnie Górnym.</w:t>
      </w:r>
    </w:p>
    <w:p w14:paraId="548A8C93" w14:textId="3F582A67" w:rsidR="00EF1462" w:rsidRPr="002E602C" w:rsidRDefault="00EF1462" w:rsidP="00EF146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lastRenderedPageBreak/>
        <w:t xml:space="preserve">Komisja po analizie dokumentów oraz wysłuchaniu przedstawicieli Burmistrza Polic, zajmujących z gospodarką odpadami tj. Zastępcy Burmistrza, Dyrektor </w:t>
      </w:r>
      <w:proofErr w:type="spellStart"/>
      <w:r w:rsidRPr="002E602C">
        <w:rPr>
          <w:bCs/>
          <w:color w:val="000000"/>
          <w:szCs w:val="28"/>
          <w:lang w:val="pl-PL"/>
        </w:rPr>
        <w:t>ZOiSOK</w:t>
      </w:r>
      <w:proofErr w:type="spellEnd"/>
      <w:r w:rsidRPr="002E602C">
        <w:rPr>
          <w:bCs/>
          <w:color w:val="000000"/>
          <w:szCs w:val="28"/>
          <w:lang w:val="pl-PL"/>
        </w:rPr>
        <w:t>, Naczelnika Wydziału GO oraz Radcy Prawnego Urzędu ustaliła, co następuje:</w:t>
      </w:r>
    </w:p>
    <w:p w14:paraId="418B2DDC" w14:textId="66D30434" w:rsidR="00EF1462" w:rsidRPr="002E602C" w:rsidRDefault="00EF1462" w:rsidP="002E602C">
      <w:pPr>
        <w:pStyle w:val="Tekstpodstawowy"/>
        <w:tabs>
          <w:tab w:val="clear" w:pos="1065"/>
          <w:tab w:val="left" w:pos="284"/>
        </w:tabs>
        <w:ind w:left="284" w:hanging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1.</w:t>
      </w:r>
      <w:r w:rsidRPr="002E602C">
        <w:rPr>
          <w:bCs/>
          <w:color w:val="000000"/>
          <w:szCs w:val="28"/>
          <w:lang w:val="pl-PL"/>
        </w:rPr>
        <w:tab/>
        <w:t xml:space="preserve">Sytuacja Zakładu jest stabilna. </w:t>
      </w:r>
      <w:proofErr w:type="spellStart"/>
      <w:r w:rsidRPr="002E602C">
        <w:rPr>
          <w:bCs/>
          <w:color w:val="000000"/>
          <w:szCs w:val="28"/>
          <w:lang w:val="pl-PL"/>
        </w:rPr>
        <w:t>ZOiSOK</w:t>
      </w:r>
      <w:proofErr w:type="spellEnd"/>
      <w:r w:rsidRPr="002E602C">
        <w:rPr>
          <w:bCs/>
          <w:color w:val="000000"/>
          <w:szCs w:val="28"/>
          <w:lang w:val="pl-PL"/>
        </w:rPr>
        <w:t xml:space="preserve"> na bieżąco reguluje wszystkie zobowiązania - nie posiada zobowiązań wymagalnych.  Dane finansowe zakładu za lata 2019 i 2020 są ogólnodostępne, publikowane w Biuletynie Informacji Publicznej.</w:t>
      </w:r>
    </w:p>
    <w:p w14:paraId="136B31E2" w14:textId="23F786B3" w:rsidR="00EF1462" w:rsidRPr="002E602C" w:rsidRDefault="00EF1462" w:rsidP="00D27352">
      <w:pPr>
        <w:pStyle w:val="Tekstpodstawowy"/>
        <w:tabs>
          <w:tab w:val="clear" w:pos="1065"/>
          <w:tab w:val="left" w:pos="284"/>
        </w:tabs>
        <w:ind w:left="284" w:hanging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2.</w:t>
      </w:r>
      <w:r w:rsidRPr="002E602C">
        <w:rPr>
          <w:bCs/>
          <w:color w:val="000000"/>
          <w:szCs w:val="28"/>
          <w:lang w:val="pl-PL"/>
        </w:rPr>
        <w:tab/>
        <w:t xml:space="preserve">W </w:t>
      </w:r>
      <w:proofErr w:type="spellStart"/>
      <w:r w:rsidRPr="002E602C">
        <w:rPr>
          <w:bCs/>
          <w:color w:val="000000"/>
          <w:szCs w:val="28"/>
          <w:lang w:val="pl-PL"/>
        </w:rPr>
        <w:t>ZOiSOK</w:t>
      </w:r>
      <w:proofErr w:type="spellEnd"/>
      <w:r w:rsidRPr="002E602C">
        <w:rPr>
          <w:bCs/>
          <w:color w:val="000000"/>
          <w:szCs w:val="28"/>
          <w:lang w:val="pl-PL"/>
        </w:rPr>
        <w:t xml:space="preserve"> w 2020 roku miały miejsce dwa pożary, ale nie dotyczyły one zmagazynowanych na koronie składowiska odpadów balastowych.</w:t>
      </w:r>
    </w:p>
    <w:p w14:paraId="2EBF1F4D" w14:textId="77777777" w:rsidR="00D27352" w:rsidRDefault="00D27352" w:rsidP="00D27352">
      <w:pPr>
        <w:pStyle w:val="Tekstpodstawowy"/>
        <w:tabs>
          <w:tab w:val="clear" w:pos="1065"/>
          <w:tab w:val="left" w:pos="284"/>
        </w:tabs>
        <w:ind w:left="705" w:hanging="705"/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1)</w:t>
      </w:r>
      <w:r w:rsidR="00EF1462" w:rsidRPr="002E602C">
        <w:rPr>
          <w:bCs/>
          <w:color w:val="000000"/>
          <w:szCs w:val="28"/>
          <w:lang w:val="pl-PL"/>
        </w:rPr>
        <w:tab/>
        <w:t>Pożar w lutym 2020 r. - dotyczył odpadów zielonych i miał miejsce na terenie instalacji</w:t>
      </w:r>
      <w:r>
        <w:rPr>
          <w:bCs/>
          <w:color w:val="000000"/>
          <w:szCs w:val="28"/>
          <w:lang w:val="pl-PL"/>
        </w:rPr>
        <w:t xml:space="preserve"> </w:t>
      </w:r>
      <w:r w:rsidR="00EF1462" w:rsidRPr="002E602C">
        <w:rPr>
          <w:bCs/>
          <w:color w:val="000000"/>
          <w:szCs w:val="28"/>
          <w:lang w:val="pl-PL"/>
        </w:rPr>
        <w:t xml:space="preserve">do kompostowania selektywnie zebranych odpadów. Według informacji otrzymanej ze Straży Pożarnej był to samozapłon, zarejestrowany na monitoringu wizyjnym </w:t>
      </w:r>
      <w:proofErr w:type="spellStart"/>
      <w:r w:rsidR="00EF1462" w:rsidRPr="002E602C">
        <w:rPr>
          <w:bCs/>
          <w:color w:val="000000"/>
          <w:szCs w:val="28"/>
          <w:lang w:val="pl-PL"/>
        </w:rPr>
        <w:t>ZOiSOK</w:t>
      </w:r>
      <w:proofErr w:type="spellEnd"/>
      <w:r w:rsidR="00EF1462" w:rsidRPr="002E602C">
        <w:rPr>
          <w:bCs/>
          <w:color w:val="000000"/>
          <w:szCs w:val="28"/>
          <w:lang w:val="pl-PL"/>
        </w:rPr>
        <w:t>. Naruszenia wynikające z kontroli dotyczyły między innymi nielegalnego magazynowania odpadów na koronie nieczynnego składowiska oraz przekroczeń ilości odpadów poddanych odzyskowi w latach 2017-2018.</w:t>
      </w:r>
    </w:p>
    <w:p w14:paraId="1265603B" w14:textId="077D8A68" w:rsidR="00EF1462" w:rsidRPr="002E602C" w:rsidRDefault="00D27352" w:rsidP="00D27352">
      <w:pPr>
        <w:pStyle w:val="Tekstpodstawowy"/>
        <w:tabs>
          <w:tab w:val="clear" w:pos="1065"/>
          <w:tab w:val="left" w:pos="284"/>
        </w:tabs>
        <w:ind w:left="705" w:hanging="705"/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Po pożarze, którego bezpośrednią przyczyną samozapłon nie odnotowano żadnych szkód majątkowych.</w:t>
      </w:r>
    </w:p>
    <w:p w14:paraId="56296297" w14:textId="6EC2458D" w:rsidR="00EF1462" w:rsidRPr="002E602C" w:rsidRDefault="00D27352" w:rsidP="00D27352">
      <w:pPr>
        <w:pStyle w:val="Tekstpodstawowy"/>
        <w:tabs>
          <w:tab w:val="clear" w:pos="1065"/>
          <w:tab w:val="left" w:pos="284"/>
        </w:tabs>
        <w:ind w:left="705" w:hanging="705"/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2)</w:t>
      </w:r>
      <w:r w:rsidR="00EF1462" w:rsidRPr="002E602C">
        <w:rPr>
          <w:bCs/>
          <w:color w:val="000000"/>
          <w:szCs w:val="28"/>
          <w:lang w:val="pl-PL"/>
        </w:rPr>
        <w:tab/>
        <w:t xml:space="preserve">Pożar listopadzie 2020r. </w:t>
      </w:r>
      <w:r>
        <w:rPr>
          <w:bCs/>
          <w:color w:val="000000"/>
          <w:szCs w:val="28"/>
          <w:lang w:val="pl-PL"/>
        </w:rPr>
        <w:t>-</w:t>
      </w:r>
      <w:r w:rsidR="00EF1462" w:rsidRPr="002E602C">
        <w:rPr>
          <w:bCs/>
          <w:color w:val="000000"/>
          <w:szCs w:val="28"/>
          <w:lang w:val="pl-PL"/>
        </w:rPr>
        <w:t xml:space="preserve"> pożar ugaszony w ciągu 30 minut dzięki szybkiej reakcji pracowników zakładu </w:t>
      </w:r>
      <w:r>
        <w:rPr>
          <w:bCs/>
          <w:color w:val="000000"/>
          <w:szCs w:val="28"/>
          <w:lang w:val="pl-PL"/>
        </w:rPr>
        <w:t>-</w:t>
      </w:r>
      <w:r w:rsidR="00EF1462" w:rsidRPr="002E602C">
        <w:rPr>
          <w:bCs/>
          <w:color w:val="000000"/>
          <w:szCs w:val="28"/>
          <w:lang w:val="pl-PL"/>
        </w:rPr>
        <w:t xml:space="preserve"> samozapłon podczas załadunku odpadów balastowych zmagazynowanych po dwumiesięcznej przerwie technologicznej w spalarni. Dlatego też, została spisana tylko notatka, gdyż pożar był niewielki i nie przyniósł żadnych szkód majątkowych.</w:t>
      </w:r>
    </w:p>
    <w:p w14:paraId="0CB82CAD" w14:textId="6674EAD2" w:rsidR="00EF1462" w:rsidRPr="002E602C" w:rsidRDefault="00EF1462" w:rsidP="00EF1462">
      <w:pPr>
        <w:pStyle w:val="Tekstpodstawowy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W lutym 2021 roku miała miejsce kolejna kontrola Wojewódzkiej Inspekcji Ochrony Środowiska. Protokół bez mandatów, naruszenia zweryfikowane</w:t>
      </w:r>
      <w:r w:rsidR="00D27352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 xml:space="preserve">i naprawione podczas kontroli. </w:t>
      </w:r>
    </w:p>
    <w:p w14:paraId="109698F4" w14:textId="2E61759F" w:rsidR="00EF1462" w:rsidRPr="002E602C" w:rsidRDefault="00EF1462" w:rsidP="00D27352">
      <w:pPr>
        <w:pStyle w:val="Tekstpodstawowy"/>
        <w:tabs>
          <w:tab w:val="clear" w:pos="1065"/>
          <w:tab w:val="left" w:pos="284"/>
        </w:tabs>
        <w:ind w:left="284" w:hanging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3.</w:t>
      </w:r>
      <w:r w:rsidRPr="002E602C">
        <w:rPr>
          <w:bCs/>
          <w:color w:val="000000"/>
          <w:szCs w:val="28"/>
          <w:lang w:val="pl-PL"/>
        </w:rPr>
        <w:tab/>
        <w:t>Przychody z tytułu przyjmowania do zagospodarowania odpadów komunalnych spoza terenu Gminy Police pozwalały zakładowi na pokrycie kosztów stałych. Zakład budżetowy, zgodnie z jego ustawową definicją jest jednostką organizacyjną gminy, która w pierwszym rzędzie z uzyskiwanych przychodów powinna finansować swoją działalność. Zakres działania zakładów budżetowych, ich cel, nie wymagają, aby zakład taki przynosił dochody.</w:t>
      </w:r>
    </w:p>
    <w:p w14:paraId="7C7693A4" w14:textId="6BEA2DD9" w:rsidR="00EF1462" w:rsidRPr="002E602C" w:rsidRDefault="00EF1462" w:rsidP="00D27352">
      <w:pPr>
        <w:pStyle w:val="Tekstpodstawowy"/>
        <w:tabs>
          <w:tab w:val="clear" w:pos="1065"/>
          <w:tab w:val="left" w:pos="284"/>
        </w:tabs>
        <w:ind w:left="284" w:hanging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4.</w:t>
      </w:r>
      <w:r w:rsidRPr="002E602C">
        <w:rPr>
          <w:bCs/>
          <w:color w:val="000000"/>
          <w:szCs w:val="28"/>
          <w:lang w:val="pl-PL"/>
        </w:rPr>
        <w:tab/>
        <w:t>Zakład od 1 lipca 2021 roku nie eksploatuje i nie ponosi kosztów z tytułu utrzymania składowiska. Wcześniej ponoszone koszty ograniczały się do kosztów technicznego zabezpieczenia składowiska tj. wywóz odcieków, monitoring itp.</w:t>
      </w:r>
    </w:p>
    <w:p w14:paraId="6C0AF3F6" w14:textId="6D40B2E1" w:rsidR="00EF1462" w:rsidRPr="002E602C" w:rsidRDefault="00EF1462" w:rsidP="00D27352">
      <w:pPr>
        <w:pStyle w:val="Tekstpodstawowy"/>
        <w:tabs>
          <w:tab w:val="clear" w:pos="1065"/>
          <w:tab w:val="left" w:pos="284"/>
        </w:tabs>
        <w:ind w:left="284" w:hanging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5.</w:t>
      </w:r>
      <w:r w:rsidRPr="002E602C">
        <w:rPr>
          <w:bCs/>
          <w:color w:val="000000"/>
          <w:szCs w:val="28"/>
          <w:lang w:val="pl-PL"/>
        </w:rPr>
        <w:tab/>
        <w:t xml:space="preserve">Odpady balastowe zmagazynowane na koronie składowiska zostaną usunięte niezwłocznie, jak tylko to będzie możliwe. Zagospodarowywanie tych odpadów rozpoczęło się we wrześniu 2021r. Tempo ich usunięcia uzależnione jest od limitu wynegocjowanego z Zakładem Unieszkodliwiania Odpadów Sp. z o.o. w Szczecinie na przyjęcie frakcji wysokoenergetycznej. Niemniej </w:t>
      </w:r>
      <w:r w:rsidRPr="002E602C">
        <w:rPr>
          <w:bCs/>
          <w:color w:val="000000"/>
          <w:szCs w:val="28"/>
          <w:lang w:val="pl-PL"/>
        </w:rPr>
        <w:lastRenderedPageBreak/>
        <w:t xml:space="preserve">jednak szacuje się usunąć zmagazynowane odpady nie później jak w </w:t>
      </w:r>
      <w:r w:rsidR="006609B9" w:rsidRPr="002E602C">
        <w:rPr>
          <w:bCs/>
          <w:color w:val="000000"/>
          <w:szCs w:val="28"/>
          <w:lang w:val="pl-PL"/>
        </w:rPr>
        <w:t>drugiej</w:t>
      </w:r>
      <w:r w:rsidRPr="002E602C">
        <w:rPr>
          <w:bCs/>
          <w:color w:val="000000"/>
          <w:szCs w:val="28"/>
          <w:lang w:val="pl-PL"/>
        </w:rPr>
        <w:t xml:space="preserve"> połowie 2022</w:t>
      </w:r>
      <w:r w:rsidR="006609B9" w:rsidRPr="002E602C">
        <w:rPr>
          <w:bCs/>
          <w:color w:val="000000"/>
          <w:szCs w:val="28"/>
          <w:lang w:val="pl-PL"/>
        </w:rPr>
        <w:t>r.</w:t>
      </w:r>
    </w:p>
    <w:p w14:paraId="7B3E0818" w14:textId="07836538" w:rsidR="00EF1462" w:rsidRPr="002E602C" w:rsidRDefault="00EF1462" w:rsidP="00D27352">
      <w:pPr>
        <w:pStyle w:val="Tekstpodstawowy"/>
        <w:tabs>
          <w:tab w:val="clear" w:pos="1065"/>
          <w:tab w:val="left" w:pos="284"/>
        </w:tabs>
        <w:ind w:left="284" w:hanging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6.</w:t>
      </w:r>
      <w:r w:rsidRPr="002E602C">
        <w:rPr>
          <w:bCs/>
          <w:color w:val="000000"/>
          <w:szCs w:val="28"/>
          <w:lang w:val="pl-PL"/>
        </w:rPr>
        <w:tab/>
        <w:t>Podwyżka opłat z tytułu opłaty za gospodarowanie odpadami komunalnymi</w:t>
      </w:r>
      <w:r w:rsidR="00D27352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>w Gminie Police, przyjęta przez Radnych Rady Miejskiej uchwałą</w:t>
      </w:r>
      <w:r w:rsidR="00D27352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>w październiku 2020r. została uzasadniona w tejże uchwale cyt.:</w:t>
      </w:r>
    </w:p>
    <w:p w14:paraId="15C977EF" w14:textId="2BC119B3" w:rsidR="00EF1462" w:rsidRPr="002E602C" w:rsidRDefault="00EF1462" w:rsidP="00D27352">
      <w:pPr>
        <w:pStyle w:val="Tekstpodstawowy"/>
        <w:tabs>
          <w:tab w:val="clear" w:pos="1065"/>
          <w:tab w:val="left" w:pos="284"/>
        </w:tabs>
        <w:ind w:left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„Nowe obowiązki wynikające z nowelizacji ustawy o utrzymaniu czystości</w:t>
      </w:r>
      <w:r w:rsidR="00D27352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>i porządku w gminach, zmiany innych przepisów jak i inne czynniki wpływają na wzrost opłaty za gospodarowanie odpadami komunalnymi</w:t>
      </w:r>
      <w:r w:rsidR="00EF759C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>w Gminie Police.</w:t>
      </w:r>
    </w:p>
    <w:p w14:paraId="6D0ABEFF" w14:textId="201998F8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ind w:left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Na wzrost stawek, wpływ mają  przede wszystkim regulacje związane</w:t>
      </w:r>
      <w:r w:rsidR="00EF759C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 xml:space="preserve">z odpadami ulegającymi biodegradacji. Obowiązek segregacji dodatkowej frakcji odpadów, w konsekwencji prowadzi do zbierania przez mieszkańców pięciu różnych rodzajów odpadów komunalnych „u źródła”, które muszą być odrębnie odebrane przez firmę wywożącą (potrzeba stworzenia dodatkowych tras wywozu). W związku z nowym obowiązkiem, w ramach opłaty Gmina doposaży nieruchomości w brązowe pojemniki w ilości ok. 3500 sztuk przeznaczone do gromadzenia odpadów </w:t>
      </w:r>
      <w:proofErr w:type="spellStart"/>
      <w:r w:rsidRPr="002E602C">
        <w:rPr>
          <w:bCs/>
          <w:color w:val="000000"/>
          <w:szCs w:val="28"/>
          <w:lang w:val="pl-PL"/>
        </w:rPr>
        <w:t>bio</w:t>
      </w:r>
      <w:proofErr w:type="spellEnd"/>
      <w:r w:rsidRPr="002E602C">
        <w:rPr>
          <w:bCs/>
          <w:color w:val="000000"/>
          <w:szCs w:val="28"/>
          <w:lang w:val="pl-PL"/>
        </w:rPr>
        <w:t>. Ponadto, w Punkcie Selektywnej Zbiórki Odpadów Komunalnych zniesiony będzie limit na przyjmowanie tych odpadów (do tej pory było to 10 worków 120 L na miesiąc).</w:t>
      </w:r>
    </w:p>
    <w:p w14:paraId="681B88A5" w14:textId="77777777" w:rsidR="00EF759C" w:rsidRDefault="00EF759C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</w:p>
    <w:p w14:paraId="64D9F1EB" w14:textId="01F9CEC6" w:rsidR="00EF1462" w:rsidRPr="002E602C" w:rsidRDefault="00EF759C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Inne czynniki wpływające na wzrost kosztów za gospodarowanie odpadami:</w:t>
      </w:r>
    </w:p>
    <w:p w14:paraId="033BEDDF" w14:textId="672406C7" w:rsidR="00EF1462" w:rsidRPr="002E602C" w:rsidRDefault="00EF759C" w:rsidP="00EF759C">
      <w:pPr>
        <w:pStyle w:val="Tekstpodstawowy"/>
        <w:tabs>
          <w:tab w:val="left" w:pos="284"/>
          <w:tab w:val="left" w:pos="567"/>
          <w:tab w:val="left" w:pos="851"/>
        </w:tabs>
        <w:ind w:left="284" w:hanging="284"/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•</w:t>
      </w:r>
      <w:r w:rsidR="00EF1462" w:rsidRPr="002E602C">
        <w:rPr>
          <w:bCs/>
          <w:color w:val="000000"/>
          <w:szCs w:val="28"/>
          <w:lang w:val="pl-PL"/>
        </w:rPr>
        <w:tab/>
        <w:t>skrócenie okresu w którym odpady mogą być magazynowane z 3 lat do 1 roku co wiąże się z koniecznością dostosowania infrastruktury do możliwości zagospodarowania wszystkich odpadów w ciągu 1 roku;</w:t>
      </w:r>
    </w:p>
    <w:p w14:paraId="2D213012" w14:textId="58E2AF2A" w:rsidR="00EF1462" w:rsidRPr="002E602C" w:rsidRDefault="00EF759C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ind w:left="284" w:hanging="284"/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•</w:t>
      </w:r>
      <w:r w:rsidR="00EF1462" w:rsidRPr="002E602C">
        <w:rPr>
          <w:bCs/>
          <w:color w:val="000000"/>
          <w:szCs w:val="28"/>
          <w:lang w:val="pl-PL"/>
        </w:rPr>
        <w:tab/>
        <w:t xml:space="preserve">zmiana na rynku odpadów; trudności w sprzedaży surowców w postaci szkła, papieru oraz tworzyw sztucznych </w:t>
      </w:r>
      <w:r>
        <w:rPr>
          <w:bCs/>
          <w:color w:val="000000"/>
          <w:szCs w:val="28"/>
          <w:lang w:val="pl-PL"/>
        </w:rPr>
        <w:t>-</w:t>
      </w:r>
      <w:r w:rsidR="00EF1462" w:rsidRPr="002E602C">
        <w:rPr>
          <w:bCs/>
          <w:color w:val="000000"/>
          <w:szCs w:val="28"/>
          <w:lang w:val="pl-PL"/>
        </w:rPr>
        <w:t xml:space="preserve"> wzrost kosztów zagospodarowania;</w:t>
      </w:r>
    </w:p>
    <w:p w14:paraId="6D3DF4E3" w14:textId="0B66B421" w:rsidR="00EF1462" w:rsidRPr="002E602C" w:rsidRDefault="00EF759C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•</w:t>
      </w:r>
      <w:r w:rsidR="00EF1462" w:rsidRPr="002E602C">
        <w:rPr>
          <w:bCs/>
          <w:color w:val="000000"/>
          <w:szCs w:val="28"/>
          <w:lang w:val="pl-PL"/>
        </w:rPr>
        <w:tab/>
        <w:t>zakaz składowania frakcji energetycznej;</w:t>
      </w:r>
    </w:p>
    <w:p w14:paraId="7CE88AD8" w14:textId="7E190F9B" w:rsidR="00EF1462" w:rsidRPr="002E602C" w:rsidRDefault="00EF759C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•</w:t>
      </w:r>
      <w:r w:rsidR="00EF1462" w:rsidRPr="002E602C">
        <w:rPr>
          <w:bCs/>
          <w:color w:val="000000"/>
          <w:szCs w:val="28"/>
          <w:lang w:val="pl-PL"/>
        </w:rPr>
        <w:tab/>
        <w:t>wzrost opłaty środowiskowej za odpady poddane składowaniu;</w:t>
      </w:r>
    </w:p>
    <w:p w14:paraId="00236D58" w14:textId="2278A14D" w:rsidR="00EF1462" w:rsidRPr="002E602C" w:rsidRDefault="00EF759C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ind w:left="284" w:hanging="284"/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•</w:t>
      </w:r>
      <w:r w:rsidR="00EF1462" w:rsidRPr="002E602C">
        <w:rPr>
          <w:bCs/>
          <w:color w:val="000000"/>
          <w:szCs w:val="28"/>
          <w:lang w:val="pl-PL"/>
        </w:rPr>
        <w:tab/>
        <w:t>wzrost płacy minimalnej oraz powszechny wzrost kosztów wynagrodzeń pracowników;</w:t>
      </w:r>
    </w:p>
    <w:p w14:paraId="6A267998" w14:textId="08D0C158" w:rsidR="00EF1462" w:rsidRPr="002E602C" w:rsidRDefault="00EF759C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ind w:left="284" w:hanging="284"/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•</w:t>
      </w:r>
      <w:r w:rsidR="00EF1462" w:rsidRPr="002E602C">
        <w:rPr>
          <w:bCs/>
          <w:color w:val="000000"/>
          <w:szCs w:val="28"/>
          <w:lang w:val="pl-PL"/>
        </w:rPr>
        <w:tab/>
        <w:t>nakaz segregacji odpadów dla wszystkich wymusza wydłużenie oraz stworzenie nowych tras dla pojazdów odbierających odpady oraz wyposażenie mieszkańców w dodatkowe worki i pojemniki;</w:t>
      </w:r>
    </w:p>
    <w:p w14:paraId="6113B800" w14:textId="4B96138D" w:rsidR="00EF1462" w:rsidRPr="002E602C" w:rsidRDefault="00EF759C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ind w:left="284" w:hanging="284"/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•</w:t>
      </w:r>
      <w:r w:rsidR="00EF1462" w:rsidRPr="002E602C">
        <w:rPr>
          <w:bCs/>
          <w:color w:val="000000"/>
          <w:szCs w:val="28"/>
          <w:lang w:val="pl-PL"/>
        </w:rPr>
        <w:tab/>
        <w:t>unikanie wnoszenia opłaty za gospodarowanie odpadami komunalnymi poprzez niezgłaszanie do systemu osób faktycznie mieszkających;</w:t>
      </w:r>
    </w:p>
    <w:p w14:paraId="4C86C2EC" w14:textId="5778E61B" w:rsidR="00EF1462" w:rsidRPr="002E602C" w:rsidRDefault="00EF759C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ind w:left="284" w:hanging="284"/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•</w:t>
      </w:r>
      <w:r w:rsidR="00EF1462" w:rsidRPr="002E602C">
        <w:rPr>
          <w:bCs/>
          <w:color w:val="000000"/>
          <w:szCs w:val="28"/>
          <w:lang w:val="pl-PL"/>
        </w:rPr>
        <w:tab/>
        <w:t>inne czynniki ekonomiczne (wzrost kosztów amortyzacji, bieżącego serwisu i remontu sprzętu i urządzeń, paliwa, energii elektrycznej, materiałów i usług).”</w:t>
      </w:r>
    </w:p>
    <w:p w14:paraId="738B77ED" w14:textId="77777777" w:rsidR="00EF759C" w:rsidRDefault="00EF759C" w:rsidP="00EF759C">
      <w:pPr>
        <w:pStyle w:val="Tekstpodstawowy"/>
        <w:tabs>
          <w:tab w:val="left" w:pos="284"/>
          <w:tab w:val="left" w:pos="567"/>
          <w:tab w:val="left" w:pos="851"/>
        </w:tabs>
        <w:ind w:left="284"/>
        <w:jc w:val="both"/>
        <w:rPr>
          <w:bCs/>
          <w:color w:val="000000"/>
          <w:szCs w:val="28"/>
          <w:lang w:val="pl-PL"/>
        </w:rPr>
      </w:pPr>
    </w:p>
    <w:p w14:paraId="68F0B94A" w14:textId="1AC0DA82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ind w:left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 xml:space="preserve">Podwyżka opłat została wprowadzona z uwagi na powyższe, a nie jak zostało to opisane w skardze cyt. ”z myślą o ustaleniu dla gminnej spółki prawa handlowego „odpowiednio” wysokiej stawki za przejęcie od </w:t>
      </w:r>
      <w:proofErr w:type="spellStart"/>
      <w:r w:rsidRPr="002E602C">
        <w:rPr>
          <w:bCs/>
          <w:color w:val="000000"/>
          <w:szCs w:val="28"/>
          <w:lang w:val="pl-PL"/>
        </w:rPr>
        <w:t>ZOiSOK</w:t>
      </w:r>
      <w:proofErr w:type="spellEnd"/>
      <w:r w:rsidR="00EF759C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>i eksploatowanie składowiska…”.</w:t>
      </w:r>
    </w:p>
    <w:p w14:paraId="760138C0" w14:textId="1E37DDFA" w:rsidR="00EF1462" w:rsidRPr="002E602C" w:rsidRDefault="00EF1462" w:rsidP="00EF759C">
      <w:pPr>
        <w:pStyle w:val="Tekstpodstawowy"/>
        <w:tabs>
          <w:tab w:val="clear" w:pos="1065"/>
          <w:tab w:val="left" w:pos="284"/>
          <w:tab w:val="left" w:pos="426"/>
          <w:tab w:val="left" w:pos="567"/>
          <w:tab w:val="left" w:pos="851"/>
        </w:tabs>
        <w:ind w:left="284" w:hanging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lastRenderedPageBreak/>
        <w:t>7.</w:t>
      </w:r>
      <w:r w:rsidRPr="002E602C">
        <w:rPr>
          <w:bCs/>
          <w:color w:val="000000"/>
          <w:szCs w:val="28"/>
          <w:lang w:val="pl-PL"/>
        </w:rPr>
        <w:tab/>
        <w:t>Obowiązek opracowania Operatu Przeciwpożarowego, uzgodnionego</w:t>
      </w:r>
      <w:r w:rsidR="00EF759C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 xml:space="preserve">z Komendantem powiatowym Państwowej Straży Pożarnej dotyczy przedsiębiorstw, które starają się o wydanie niżej wymienionych zezwoleń: </w:t>
      </w:r>
    </w:p>
    <w:p w14:paraId="27EB1B08" w14:textId="1D5CBB1B" w:rsidR="00EF1462" w:rsidRPr="002E602C" w:rsidRDefault="00EF759C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1)</w:t>
      </w:r>
      <w:r w:rsidR="00EF1462" w:rsidRPr="002E602C">
        <w:rPr>
          <w:bCs/>
          <w:color w:val="000000"/>
          <w:szCs w:val="28"/>
          <w:lang w:val="pl-PL"/>
        </w:rPr>
        <w:tab/>
        <w:t>zezwolenia na zbieranie odpadów</w:t>
      </w:r>
      <w:r>
        <w:rPr>
          <w:bCs/>
          <w:color w:val="000000"/>
          <w:szCs w:val="28"/>
          <w:lang w:val="pl-PL"/>
        </w:rPr>
        <w:t>;</w:t>
      </w:r>
    </w:p>
    <w:p w14:paraId="0178D05C" w14:textId="44D08220" w:rsidR="00EF1462" w:rsidRPr="002E602C" w:rsidRDefault="00EF759C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2)</w:t>
      </w:r>
      <w:r w:rsidR="00EF1462" w:rsidRPr="002E602C">
        <w:rPr>
          <w:bCs/>
          <w:color w:val="000000"/>
          <w:szCs w:val="28"/>
          <w:lang w:val="pl-PL"/>
        </w:rPr>
        <w:tab/>
        <w:t>zezwolenia na przetwarzanie odpadów</w:t>
      </w:r>
      <w:r>
        <w:rPr>
          <w:bCs/>
          <w:color w:val="000000"/>
          <w:szCs w:val="28"/>
          <w:lang w:val="pl-PL"/>
        </w:rPr>
        <w:t>;</w:t>
      </w:r>
    </w:p>
    <w:p w14:paraId="12DE13B8" w14:textId="0E1CDFC4" w:rsidR="00EF1462" w:rsidRPr="002E602C" w:rsidRDefault="00EF759C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ind w:left="567" w:hanging="567"/>
        <w:jc w:val="both"/>
        <w:rPr>
          <w:bCs/>
          <w:color w:val="000000"/>
          <w:szCs w:val="28"/>
          <w:lang w:val="pl-PL"/>
        </w:rPr>
      </w:pPr>
      <w:r>
        <w:rPr>
          <w:bCs/>
          <w:color w:val="000000"/>
          <w:szCs w:val="28"/>
          <w:lang w:val="pl-PL"/>
        </w:rPr>
        <w:tab/>
      </w:r>
      <w:r w:rsidR="00EF1462" w:rsidRPr="002E602C">
        <w:rPr>
          <w:bCs/>
          <w:color w:val="000000"/>
          <w:szCs w:val="28"/>
          <w:lang w:val="pl-PL"/>
        </w:rPr>
        <w:t>3)</w:t>
      </w:r>
      <w:r w:rsidR="00EF1462" w:rsidRPr="002E602C">
        <w:rPr>
          <w:bCs/>
          <w:color w:val="000000"/>
          <w:szCs w:val="28"/>
          <w:lang w:val="pl-PL"/>
        </w:rPr>
        <w:tab/>
        <w:t>pozwolenia na wytwarzanie odpadów uwzględniające zbieranie lub przetwarzanie.</w:t>
      </w:r>
    </w:p>
    <w:p w14:paraId="6CA73975" w14:textId="7B98D1BB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ind w:left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 xml:space="preserve">Dla składowiska odpadów innych niż niebezpieczne i obojętne operat ppoż. nie jest wymagany. Składowisko jest na etapie przygotowywań do rekultywacji. </w:t>
      </w:r>
    </w:p>
    <w:p w14:paraId="66542B02" w14:textId="04C12964" w:rsidR="00EF1462" w:rsidRPr="002E602C" w:rsidRDefault="00EF1462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ind w:left="284" w:hanging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8.</w:t>
      </w:r>
      <w:r w:rsidRPr="002E602C">
        <w:rPr>
          <w:bCs/>
          <w:color w:val="000000"/>
          <w:szCs w:val="28"/>
          <w:lang w:val="pl-PL"/>
        </w:rPr>
        <w:tab/>
        <w:t xml:space="preserve">Składowisko zabezpieczone jest prawidłowo. Dzięki odpowiedniemu zabezpieczaniu składowiska, odpady nie są wywiewane poza teren składowiska jak to miało miejsce w poprzednich latach i zakład nie jest narażony na skargi dotyczące zaśmiecania lasów. </w:t>
      </w:r>
    </w:p>
    <w:p w14:paraId="4602EABB" w14:textId="7C14B1E0" w:rsidR="00EF1462" w:rsidRPr="002E602C" w:rsidRDefault="00EF1462" w:rsidP="00EF759C">
      <w:pPr>
        <w:pStyle w:val="Tekstpodstawowy"/>
        <w:tabs>
          <w:tab w:val="clear" w:pos="1065"/>
          <w:tab w:val="left" w:pos="284"/>
          <w:tab w:val="left" w:pos="567"/>
          <w:tab w:val="left" w:pos="851"/>
        </w:tabs>
        <w:ind w:left="284" w:hanging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9.</w:t>
      </w:r>
      <w:r w:rsidRPr="002E602C">
        <w:rPr>
          <w:bCs/>
          <w:color w:val="000000"/>
          <w:szCs w:val="28"/>
          <w:lang w:val="pl-PL"/>
        </w:rPr>
        <w:tab/>
        <w:t>Składowisko odpadów niebezpiecznych i obojętnych od początku jego istnienia, jest zabezpieczone w sposób nie stwarzający zagrożenia dla otaczających lasów - w 2012 roku ogromny pożar składowiska odpadów, na którym zdeponowane były łatwo palne odpady wielkogabarytowe i odpady pochodzące z demontażu pojazdów samochodowych (zgodnie z decyzjami obowiązującymi w tamtym okresie), mimo akcji gaśniczej trwającej 4 dni, nie spowodował zagrożenia pożarowego dla otaczających lasów. Zabezpieczenie składowiska jest prawidłowe.</w:t>
      </w:r>
    </w:p>
    <w:p w14:paraId="78F3DD33" w14:textId="502BC316" w:rsidR="00EF1462" w:rsidRPr="002E602C" w:rsidRDefault="00EF1462" w:rsidP="00EF759C">
      <w:pPr>
        <w:pStyle w:val="Tekstpodstawowy"/>
        <w:tabs>
          <w:tab w:val="clear" w:pos="1065"/>
          <w:tab w:val="left" w:pos="284"/>
          <w:tab w:val="left" w:pos="426"/>
          <w:tab w:val="left" w:pos="567"/>
          <w:tab w:val="left" w:pos="851"/>
        </w:tabs>
        <w:ind w:left="284" w:hanging="284"/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10.</w:t>
      </w:r>
      <w:r w:rsidRPr="002E602C">
        <w:rPr>
          <w:bCs/>
          <w:color w:val="000000"/>
          <w:szCs w:val="28"/>
          <w:lang w:val="pl-PL"/>
        </w:rPr>
        <w:tab/>
        <w:t>Zgodnie z umową dzierżawy zawartą 26 lutego 2021r., teren składowiska został przekazany Spółce Trans-Net bez zmagazynowanych odpadów.</w:t>
      </w:r>
    </w:p>
    <w:p w14:paraId="3E79E27E" w14:textId="77777777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</w:p>
    <w:p w14:paraId="64F2C414" w14:textId="1749CD85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Zgodnie z treścią art. 227 ustawy z dnia 14 czerwca 1960r. kodeksu postępowania administracyjnego, przedmiotem skargi może być w szczególności zaniedbanie lub nienależyte wykonie zadań przez właściwe organy albo przez ich pracowników, naruszenia praworządności lub interesów skarżących, a także przewlekłe lub biurokratyczne załatwienie sprawy.</w:t>
      </w:r>
    </w:p>
    <w:p w14:paraId="505917F8" w14:textId="055E1FF7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 xml:space="preserve">W niniejszej sprawie pismo skarżącego z dnia 12 maja 2021r. zostało zakwalifikowane przez Zachodniopomorski Urząd Wojewódzkie w Szczecinie jako skarga na działalność Burmistrza Polic i przekazana na podstawie art. 229 pkt 3 ustawy kodeks postępowania administracyjnego do rozpatrzenia przez tutejszą radę gminy. Zasadność skargi wymaga potwierdzenia się stawianych przez skarżącego zaniedbań lub nienależytego wykonania zadań. </w:t>
      </w:r>
    </w:p>
    <w:p w14:paraId="04F963BB" w14:textId="6F29E7E3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W przedmiotowej sprawie, analiza dokumentów zgromadzonych w toku postępowania przez Komisję Skarg, Wniosków i Petycji Rady Miejskiej</w:t>
      </w:r>
      <w:r w:rsidR="00020AFD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 xml:space="preserve">w Policach prowadzi do wniosku, iż wymienione w skardze z dnia 12 maja 2021r. zarzuty dotyczące nienależytego wykonywania obowiązków, nie potwierdziły się. </w:t>
      </w:r>
    </w:p>
    <w:p w14:paraId="6E73C037" w14:textId="78A9809F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 xml:space="preserve">Wskazać należy, iż Burmistrz Polic oraz podległe mu służby w sposób szczegółowy i merytoryczny odnieśli się do kolejnych wątpliwości </w:t>
      </w:r>
      <w:r w:rsidRPr="002E602C">
        <w:rPr>
          <w:bCs/>
          <w:color w:val="000000"/>
          <w:szCs w:val="28"/>
          <w:lang w:val="pl-PL"/>
        </w:rPr>
        <w:lastRenderedPageBreak/>
        <w:t xml:space="preserve">podnoszonych przez skarżącego, dokumentując to także </w:t>
      </w:r>
      <w:r w:rsidR="00020AFD">
        <w:rPr>
          <w:bCs/>
          <w:color w:val="000000"/>
          <w:szCs w:val="28"/>
          <w:lang w:val="pl-PL"/>
        </w:rPr>
        <w:t>-</w:t>
      </w:r>
      <w:r w:rsidRPr="002E602C">
        <w:rPr>
          <w:bCs/>
          <w:color w:val="000000"/>
          <w:szCs w:val="28"/>
          <w:lang w:val="pl-PL"/>
        </w:rPr>
        <w:t xml:space="preserve"> co jest istotne, właściwymi dokumentami pochodzącymi od innych organów lub właściwych służb, których zgodność z prawdą nie została w żadnej mierze podważona. </w:t>
      </w:r>
    </w:p>
    <w:p w14:paraId="69A20287" w14:textId="77777777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 xml:space="preserve">Na uwadze w szczególności należy mieć, iż Burmistrz Polic przedstawił rzeczywiste przyczyny zgłoszonych pożarów oraz ich umiejscowienie i sposób zapobieżenia rozprzestrzenianiu się ognia, ale również przedstawił właściwe opinie strażackie, wykazujące prawidłowe zabezpieczenie składowiska oraz zakładu. </w:t>
      </w:r>
    </w:p>
    <w:p w14:paraId="0747DB53" w14:textId="77777777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 xml:space="preserve">Także w zakresie tzw. wywiewania odpadów poza teren działki, na której umiejscowione jest składowisko Burmistrz Polic przedstawił zakres podjętych czynności i realne efekty ich wprowadzenia. </w:t>
      </w:r>
    </w:p>
    <w:p w14:paraId="6AB5B04E" w14:textId="00ADADC4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Dalej w ocenie Komisji jako uzasadnione należy uznać stanowisko Burmistrza</w:t>
      </w:r>
      <w:r w:rsidR="00020AFD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>o roli zakładu budżetowego i zasad jego finansowania.</w:t>
      </w:r>
    </w:p>
    <w:p w14:paraId="5739802B" w14:textId="0C25C468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Także podniesione w skardze zarzut dotyczący dokonania podwyżki opłat</w:t>
      </w:r>
      <w:r w:rsidR="00020AFD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 xml:space="preserve">z tytułu zagospodarowania odpadów komunalnych ocenić należy jako niepotwierdzony. </w:t>
      </w:r>
    </w:p>
    <w:p w14:paraId="53F6D7AC" w14:textId="7E7BDA7D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Także w zakresie zarzutu dotyczącego zagospodarowania zmagazynowanych odpadów balastowych w ocenie Komisji nie doszło do zaniedbań pod stronie Burmistrza Polic i podległych mu służb, zwłaszcza wobec faktu prowadzenia stosownych czynności służących ich zagospodarowaniu, ale również wobec stanowiska Wojewódzkiego Inspektora Ochrony Środowiska, który w wyniku przeprowadzonych kontroli nie dostrzegł konieczności wydawania decyzji</w:t>
      </w:r>
      <w:r w:rsidR="00020AFD">
        <w:rPr>
          <w:bCs/>
          <w:color w:val="000000"/>
          <w:szCs w:val="28"/>
          <w:lang w:val="pl-PL"/>
        </w:rPr>
        <w:br/>
      </w:r>
      <w:r w:rsidRPr="002E602C">
        <w:rPr>
          <w:bCs/>
          <w:color w:val="000000"/>
          <w:szCs w:val="28"/>
          <w:lang w:val="pl-PL"/>
        </w:rPr>
        <w:t xml:space="preserve">o charakterze egzekucyjnym. </w:t>
      </w:r>
    </w:p>
    <w:p w14:paraId="3FBCCA76" w14:textId="7FD42C69" w:rsidR="00EF1462" w:rsidRPr="002E602C" w:rsidRDefault="00EF1462" w:rsidP="00EF759C">
      <w:pPr>
        <w:pStyle w:val="Tekstpodstawowy"/>
        <w:tabs>
          <w:tab w:val="left" w:pos="284"/>
          <w:tab w:val="left" w:pos="567"/>
          <w:tab w:val="left" w:pos="851"/>
        </w:tabs>
        <w:jc w:val="both"/>
        <w:rPr>
          <w:bCs/>
          <w:color w:val="000000"/>
          <w:szCs w:val="28"/>
          <w:lang w:val="pl-PL"/>
        </w:rPr>
      </w:pPr>
      <w:r w:rsidRPr="002E602C">
        <w:rPr>
          <w:bCs/>
          <w:color w:val="000000"/>
          <w:szCs w:val="28"/>
          <w:lang w:val="pl-PL"/>
        </w:rPr>
        <w:t>Powyższe prowadzi do wniosku, iż zarzuty skarżącego sugerujące łamanie prawa, wprowadzania Rady Miejskiej i mieszkańców Polic, czy też planowania łamania prawa</w:t>
      </w:r>
      <w:r w:rsidR="00020AFD">
        <w:rPr>
          <w:bCs/>
          <w:color w:val="000000"/>
          <w:szCs w:val="28"/>
          <w:lang w:val="pl-PL"/>
        </w:rPr>
        <w:t xml:space="preserve"> </w:t>
      </w:r>
      <w:r w:rsidRPr="002E602C">
        <w:rPr>
          <w:bCs/>
          <w:color w:val="000000"/>
          <w:szCs w:val="28"/>
          <w:lang w:val="pl-PL"/>
        </w:rPr>
        <w:t>na przestrzeni kolejnych lat nie potwierdziły się.</w:t>
      </w:r>
    </w:p>
    <w:p w14:paraId="6F183BE1" w14:textId="3CE7FFA3" w:rsidR="00682534" w:rsidRPr="002E602C" w:rsidRDefault="00682534" w:rsidP="00682534">
      <w:pPr>
        <w:jc w:val="both"/>
        <w:rPr>
          <w:color w:val="000000"/>
          <w:sz w:val="28"/>
          <w:szCs w:val="28"/>
        </w:rPr>
      </w:pPr>
      <w:r w:rsidRPr="002E602C">
        <w:rPr>
          <w:color w:val="000000"/>
          <w:sz w:val="28"/>
          <w:szCs w:val="28"/>
        </w:rPr>
        <w:t xml:space="preserve">Na podstawie zgromadzonych </w:t>
      </w:r>
      <w:r w:rsidRPr="002E602C">
        <w:rPr>
          <w:bCs/>
          <w:sz w:val="28"/>
          <w:szCs w:val="28"/>
        </w:rPr>
        <w:t xml:space="preserve">materiałów Przewodniczący Komisji Pan Władysław </w:t>
      </w:r>
      <w:proofErr w:type="spellStart"/>
      <w:r w:rsidRPr="002E602C">
        <w:rPr>
          <w:bCs/>
          <w:sz w:val="28"/>
          <w:szCs w:val="28"/>
        </w:rPr>
        <w:t>Kosiorkiewicz</w:t>
      </w:r>
      <w:proofErr w:type="spellEnd"/>
      <w:r w:rsidRPr="002E602C">
        <w:rPr>
          <w:bCs/>
          <w:sz w:val="28"/>
          <w:szCs w:val="28"/>
        </w:rPr>
        <w:t xml:space="preserve"> postanowił przedstawić wniosek o uznanie skargi za bezzasadną. W głosowaniu jawnym członkowie komisji przyjęli proponowany wniosek w stosunku:</w:t>
      </w:r>
    </w:p>
    <w:p w14:paraId="0FBE0839" w14:textId="77777777" w:rsidR="00682534" w:rsidRPr="002E602C" w:rsidRDefault="00682534" w:rsidP="00682534">
      <w:pPr>
        <w:pStyle w:val="Tekstpodstawowy"/>
        <w:jc w:val="center"/>
        <w:rPr>
          <w:b/>
          <w:szCs w:val="28"/>
          <w:lang w:val="pl-PL"/>
        </w:rPr>
      </w:pPr>
    </w:p>
    <w:p w14:paraId="2FCDEC4D" w14:textId="6DFA7044" w:rsidR="00A43158" w:rsidRPr="002E602C" w:rsidRDefault="00682534" w:rsidP="00682534">
      <w:pPr>
        <w:pStyle w:val="Tekstpodstawowy"/>
        <w:jc w:val="center"/>
        <w:rPr>
          <w:b/>
          <w:szCs w:val="28"/>
          <w:lang w:val="pl-PL"/>
        </w:rPr>
      </w:pPr>
      <w:r w:rsidRPr="002E602C">
        <w:rPr>
          <w:b/>
          <w:szCs w:val="28"/>
          <w:lang w:val="pl-PL"/>
        </w:rPr>
        <w:t xml:space="preserve">2 </w:t>
      </w:r>
      <w:r w:rsidR="00020AFD">
        <w:rPr>
          <w:b/>
          <w:szCs w:val="28"/>
          <w:lang w:val="pl-PL"/>
        </w:rPr>
        <w:t>-</w:t>
      </w:r>
      <w:r w:rsidRPr="002E602C">
        <w:rPr>
          <w:b/>
          <w:szCs w:val="28"/>
          <w:lang w:val="pl-PL"/>
        </w:rPr>
        <w:t xml:space="preserve"> ZA, 1 </w:t>
      </w:r>
      <w:r w:rsidR="00020AFD">
        <w:rPr>
          <w:b/>
          <w:szCs w:val="28"/>
          <w:lang w:val="pl-PL"/>
        </w:rPr>
        <w:t>-</w:t>
      </w:r>
      <w:r w:rsidRPr="002E602C">
        <w:rPr>
          <w:b/>
          <w:szCs w:val="28"/>
          <w:lang w:val="pl-PL"/>
        </w:rPr>
        <w:t xml:space="preserve"> PRZECIW, 2 </w:t>
      </w:r>
      <w:r w:rsidR="00020AFD">
        <w:rPr>
          <w:b/>
          <w:szCs w:val="28"/>
          <w:lang w:val="pl-PL"/>
        </w:rPr>
        <w:t>-</w:t>
      </w:r>
      <w:r w:rsidRPr="002E602C">
        <w:rPr>
          <w:b/>
          <w:szCs w:val="28"/>
          <w:lang w:val="pl-PL"/>
        </w:rPr>
        <w:t xml:space="preserve"> WSTRZYMUJĄCYCH</w:t>
      </w:r>
    </w:p>
    <w:p w14:paraId="3BB1D96A" w14:textId="77777777" w:rsidR="00020AFD" w:rsidRDefault="00020AFD" w:rsidP="00DD3232">
      <w:pPr>
        <w:pStyle w:val="Tekstpodstawowy"/>
        <w:jc w:val="both"/>
        <w:rPr>
          <w:b/>
          <w:color w:val="000000"/>
          <w:szCs w:val="28"/>
          <w:lang w:val="pl-PL"/>
        </w:rPr>
      </w:pPr>
    </w:p>
    <w:p w14:paraId="0D8E1BA5" w14:textId="2F54C9AF" w:rsidR="00DD3232" w:rsidRPr="002E602C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2E602C">
        <w:rPr>
          <w:b/>
          <w:color w:val="000000"/>
          <w:szCs w:val="28"/>
        </w:rPr>
        <w:t xml:space="preserve">Ad. </w:t>
      </w:r>
      <w:r w:rsidR="005058C1" w:rsidRPr="002E602C">
        <w:rPr>
          <w:b/>
          <w:color w:val="000000"/>
          <w:szCs w:val="28"/>
          <w:lang w:val="pl-PL"/>
        </w:rPr>
        <w:t>4</w:t>
      </w:r>
    </w:p>
    <w:p w14:paraId="1FC74BDB" w14:textId="30EE82F6" w:rsidR="00DD3232" w:rsidRPr="002E602C" w:rsidRDefault="00DD3232" w:rsidP="00DD3232">
      <w:pPr>
        <w:jc w:val="both"/>
        <w:rPr>
          <w:color w:val="000000"/>
          <w:sz w:val="28"/>
          <w:szCs w:val="28"/>
        </w:rPr>
      </w:pPr>
      <w:r w:rsidRPr="002E602C">
        <w:rPr>
          <w:color w:val="000000"/>
          <w:sz w:val="28"/>
          <w:szCs w:val="28"/>
        </w:rPr>
        <w:t>Przewodniczący Pan Radny Władysław Kosiorkiewicz podziękował zebranym</w:t>
      </w:r>
      <w:r w:rsidRPr="002E602C">
        <w:rPr>
          <w:color w:val="000000"/>
          <w:sz w:val="28"/>
          <w:szCs w:val="28"/>
        </w:rPr>
        <w:br/>
        <w:t>i zamknął posiedzenie Komisji.</w:t>
      </w:r>
    </w:p>
    <w:p w14:paraId="5A26ECC3" w14:textId="5667E31D" w:rsidR="00C54444" w:rsidRPr="002E602C" w:rsidRDefault="00C54444" w:rsidP="00DD3232">
      <w:pPr>
        <w:rPr>
          <w:color w:val="000000"/>
          <w:sz w:val="28"/>
          <w:szCs w:val="28"/>
        </w:rPr>
      </w:pPr>
    </w:p>
    <w:p w14:paraId="6A80A327" w14:textId="64000447" w:rsidR="00C54444" w:rsidRPr="002E602C" w:rsidRDefault="00C54444" w:rsidP="00DD3232">
      <w:pPr>
        <w:rPr>
          <w:color w:val="000000"/>
          <w:sz w:val="28"/>
          <w:szCs w:val="28"/>
        </w:rPr>
      </w:pPr>
    </w:p>
    <w:p w14:paraId="799D09ED" w14:textId="77777777" w:rsidR="002E602C" w:rsidRPr="002C038A" w:rsidRDefault="002E602C" w:rsidP="002E602C">
      <w:pPr>
        <w:tabs>
          <w:tab w:val="center" w:pos="7088"/>
        </w:tabs>
        <w:jc w:val="both"/>
        <w:rPr>
          <w:sz w:val="28"/>
          <w:szCs w:val="28"/>
        </w:rPr>
      </w:pPr>
      <w:r w:rsidRPr="002C038A">
        <w:rPr>
          <w:sz w:val="28"/>
          <w:szCs w:val="28"/>
        </w:rPr>
        <w:t>Protokołował:</w:t>
      </w:r>
      <w:r w:rsidRPr="002C038A">
        <w:rPr>
          <w:sz w:val="28"/>
          <w:szCs w:val="28"/>
        </w:rPr>
        <w:tab/>
        <w:t>Przewodniczący Komisji</w:t>
      </w:r>
    </w:p>
    <w:p w14:paraId="1892D01F" w14:textId="77777777" w:rsidR="002E602C" w:rsidRPr="002C038A" w:rsidRDefault="002E602C" w:rsidP="002E602C">
      <w:pPr>
        <w:tabs>
          <w:tab w:val="center" w:pos="7088"/>
        </w:tabs>
        <w:rPr>
          <w:color w:val="000000"/>
          <w:sz w:val="28"/>
          <w:szCs w:val="28"/>
        </w:rPr>
      </w:pPr>
      <w:r w:rsidRPr="002C038A">
        <w:rPr>
          <w:sz w:val="28"/>
          <w:szCs w:val="28"/>
        </w:rPr>
        <w:t xml:space="preserve">Artur </w:t>
      </w:r>
      <w:proofErr w:type="spellStart"/>
      <w:r w:rsidRPr="002C038A">
        <w:rPr>
          <w:sz w:val="28"/>
          <w:szCs w:val="28"/>
        </w:rPr>
        <w:t>Echaust</w:t>
      </w:r>
      <w:proofErr w:type="spellEnd"/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  <w:t xml:space="preserve">Władysław </w:t>
      </w:r>
      <w:proofErr w:type="spellStart"/>
      <w:r w:rsidRPr="002C038A">
        <w:rPr>
          <w:sz w:val="28"/>
          <w:szCs w:val="28"/>
        </w:rPr>
        <w:t>Kosiorkiewicz</w:t>
      </w:r>
      <w:bookmarkStart w:id="0" w:name="_GoBack"/>
      <w:bookmarkEnd w:id="0"/>
      <w:proofErr w:type="spellEnd"/>
    </w:p>
    <w:p w14:paraId="5346F506" w14:textId="77777777" w:rsidR="002E602C" w:rsidRPr="00260756" w:rsidRDefault="002E602C" w:rsidP="002E602C">
      <w:pPr>
        <w:ind w:left="6375" w:hanging="6375"/>
        <w:rPr>
          <w:rFonts w:asciiTheme="minorHAnsi" w:hAnsiTheme="minorHAnsi" w:cstheme="minorHAnsi"/>
        </w:rPr>
      </w:pPr>
    </w:p>
    <w:p w14:paraId="1645F613" w14:textId="2B7D1BB7" w:rsidR="00F54CE2" w:rsidRPr="002E602C" w:rsidRDefault="00F54CE2" w:rsidP="002E602C">
      <w:pPr>
        <w:rPr>
          <w:sz w:val="28"/>
          <w:szCs w:val="28"/>
        </w:rPr>
      </w:pPr>
    </w:p>
    <w:sectPr w:rsidR="00F54CE2" w:rsidRPr="002E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D347E" w14:textId="77777777" w:rsidR="00914AB1" w:rsidRDefault="00914AB1" w:rsidP="008C1A1B">
      <w:r>
        <w:separator/>
      </w:r>
    </w:p>
  </w:endnote>
  <w:endnote w:type="continuationSeparator" w:id="0">
    <w:p w14:paraId="14D57D30" w14:textId="77777777" w:rsidR="00914AB1" w:rsidRDefault="00914AB1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F711E" w14:textId="77777777" w:rsidR="00914AB1" w:rsidRDefault="00914AB1" w:rsidP="008C1A1B">
      <w:r>
        <w:separator/>
      </w:r>
    </w:p>
  </w:footnote>
  <w:footnote w:type="continuationSeparator" w:id="0">
    <w:p w14:paraId="4865F144" w14:textId="77777777" w:rsidR="00914AB1" w:rsidRDefault="00914AB1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05CE8"/>
    <w:rsid w:val="00020AFD"/>
    <w:rsid w:val="0002433C"/>
    <w:rsid w:val="00033424"/>
    <w:rsid w:val="000347B2"/>
    <w:rsid w:val="000358BA"/>
    <w:rsid w:val="000371E3"/>
    <w:rsid w:val="00050646"/>
    <w:rsid w:val="000779A7"/>
    <w:rsid w:val="00086D52"/>
    <w:rsid w:val="00092EF8"/>
    <w:rsid w:val="000A6D24"/>
    <w:rsid w:val="000A7C2A"/>
    <w:rsid w:val="000C1F1E"/>
    <w:rsid w:val="000C30D2"/>
    <w:rsid w:val="000C374D"/>
    <w:rsid w:val="000D6E7A"/>
    <w:rsid w:val="000E765E"/>
    <w:rsid w:val="000F2252"/>
    <w:rsid w:val="000F2489"/>
    <w:rsid w:val="000F5210"/>
    <w:rsid w:val="00111DF6"/>
    <w:rsid w:val="001132E7"/>
    <w:rsid w:val="00122496"/>
    <w:rsid w:val="00124644"/>
    <w:rsid w:val="00127A66"/>
    <w:rsid w:val="001342B7"/>
    <w:rsid w:val="00151850"/>
    <w:rsid w:val="001560FC"/>
    <w:rsid w:val="00156AE0"/>
    <w:rsid w:val="00186383"/>
    <w:rsid w:val="00190036"/>
    <w:rsid w:val="001B3DC5"/>
    <w:rsid w:val="001C0190"/>
    <w:rsid w:val="001C1978"/>
    <w:rsid w:val="001D6AEC"/>
    <w:rsid w:val="001E15D5"/>
    <w:rsid w:val="001F3A49"/>
    <w:rsid w:val="00202C1D"/>
    <w:rsid w:val="00203E0D"/>
    <w:rsid w:val="00206D19"/>
    <w:rsid w:val="002232B3"/>
    <w:rsid w:val="00225652"/>
    <w:rsid w:val="00226360"/>
    <w:rsid w:val="002272B3"/>
    <w:rsid w:val="002422B8"/>
    <w:rsid w:val="00260756"/>
    <w:rsid w:val="00260DDD"/>
    <w:rsid w:val="00280667"/>
    <w:rsid w:val="00282458"/>
    <w:rsid w:val="002A45C6"/>
    <w:rsid w:val="002B0E34"/>
    <w:rsid w:val="002C56C8"/>
    <w:rsid w:val="002D0145"/>
    <w:rsid w:val="002D0DB7"/>
    <w:rsid w:val="002D0F88"/>
    <w:rsid w:val="002E602C"/>
    <w:rsid w:val="002F0EEA"/>
    <w:rsid w:val="002F5D4C"/>
    <w:rsid w:val="00310E8E"/>
    <w:rsid w:val="00324AC0"/>
    <w:rsid w:val="00345649"/>
    <w:rsid w:val="00351A9C"/>
    <w:rsid w:val="003553F5"/>
    <w:rsid w:val="00357EA9"/>
    <w:rsid w:val="00364F99"/>
    <w:rsid w:val="0038736E"/>
    <w:rsid w:val="003970F4"/>
    <w:rsid w:val="003A132A"/>
    <w:rsid w:val="003A68E8"/>
    <w:rsid w:val="003B1C5C"/>
    <w:rsid w:val="003C3A3B"/>
    <w:rsid w:val="003D3C0D"/>
    <w:rsid w:val="003E2BD2"/>
    <w:rsid w:val="003E4861"/>
    <w:rsid w:val="003F16A5"/>
    <w:rsid w:val="003F1E0C"/>
    <w:rsid w:val="004147DB"/>
    <w:rsid w:val="004175EB"/>
    <w:rsid w:val="00421960"/>
    <w:rsid w:val="0042301C"/>
    <w:rsid w:val="00423E73"/>
    <w:rsid w:val="0043590E"/>
    <w:rsid w:val="004417D8"/>
    <w:rsid w:val="0045175F"/>
    <w:rsid w:val="00453BEC"/>
    <w:rsid w:val="00461F67"/>
    <w:rsid w:val="0048001A"/>
    <w:rsid w:val="00482578"/>
    <w:rsid w:val="00485500"/>
    <w:rsid w:val="00490BD4"/>
    <w:rsid w:val="004A1138"/>
    <w:rsid w:val="004A45F1"/>
    <w:rsid w:val="004B2875"/>
    <w:rsid w:val="004D68CB"/>
    <w:rsid w:val="004D71E2"/>
    <w:rsid w:val="004F0AB1"/>
    <w:rsid w:val="00504EA0"/>
    <w:rsid w:val="005058C1"/>
    <w:rsid w:val="0051441C"/>
    <w:rsid w:val="00522CA9"/>
    <w:rsid w:val="00527457"/>
    <w:rsid w:val="00531AF3"/>
    <w:rsid w:val="00533A73"/>
    <w:rsid w:val="00535EDB"/>
    <w:rsid w:val="00536917"/>
    <w:rsid w:val="005467B4"/>
    <w:rsid w:val="0055143D"/>
    <w:rsid w:val="00557A51"/>
    <w:rsid w:val="00563868"/>
    <w:rsid w:val="005732B3"/>
    <w:rsid w:val="005969B8"/>
    <w:rsid w:val="005B4302"/>
    <w:rsid w:val="005C6812"/>
    <w:rsid w:val="005D46E6"/>
    <w:rsid w:val="005E60F7"/>
    <w:rsid w:val="00651D2D"/>
    <w:rsid w:val="0066089D"/>
    <w:rsid w:val="006609B9"/>
    <w:rsid w:val="0066113F"/>
    <w:rsid w:val="00674EFC"/>
    <w:rsid w:val="00682534"/>
    <w:rsid w:val="00686D35"/>
    <w:rsid w:val="006B2EA7"/>
    <w:rsid w:val="006C74CB"/>
    <w:rsid w:val="006D478A"/>
    <w:rsid w:val="006E5BDA"/>
    <w:rsid w:val="006E6E29"/>
    <w:rsid w:val="007156AD"/>
    <w:rsid w:val="00727D41"/>
    <w:rsid w:val="00740EB2"/>
    <w:rsid w:val="00744361"/>
    <w:rsid w:val="00751E0F"/>
    <w:rsid w:val="007557F6"/>
    <w:rsid w:val="00767178"/>
    <w:rsid w:val="007816A1"/>
    <w:rsid w:val="00796054"/>
    <w:rsid w:val="007C343A"/>
    <w:rsid w:val="007C52FC"/>
    <w:rsid w:val="007D0B68"/>
    <w:rsid w:val="007E7B70"/>
    <w:rsid w:val="007F3957"/>
    <w:rsid w:val="00816AFA"/>
    <w:rsid w:val="00816DF1"/>
    <w:rsid w:val="00821C97"/>
    <w:rsid w:val="008243B3"/>
    <w:rsid w:val="00834DC1"/>
    <w:rsid w:val="008370EF"/>
    <w:rsid w:val="008425BA"/>
    <w:rsid w:val="0085563A"/>
    <w:rsid w:val="00861AA5"/>
    <w:rsid w:val="0086288B"/>
    <w:rsid w:val="00894675"/>
    <w:rsid w:val="00895528"/>
    <w:rsid w:val="008A590C"/>
    <w:rsid w:val="008B7C6B"/>
    <w:rsid w:val="008C1A1B"/>
    <w:rsid w:val="008C5A42"/>
    <w:rsid w:val="008E367A"/>
    <w:rsid w:val="008F2646"/>
    <w:rsid w:val="00914AB1"/>
    <w:rsid w:val="00917902"/>
    <w:rsid w:val="00962142"/>
    <w:rsid w:val="009635E9"/>
    <w:rsid w:val="0096420F"/>
    <w:rsid w:val="00966A37"/>
    <w:rsid w:val="00997E08"/>
    <w:rsid w:val="009A7BB1"/>
    <w:rsid w:val="009D1A09"/>
    <w:rsid w:val="009F33A6"/>
    <w:rsid w:val="00A01241"/>
    <w:rsid w:val="00A03EAE"/>
    <w:rsid w:val="00A0588F"/>
    <w:rsid w:val="00A415D4"/>
    <w:rsid w:val="00A43158"/>
    <w:rsid w:val="00A44D34"/>
    <w:rsid w:val="00A52852"/>
    <w:rsid w:val="00A652C8"/>
    <w:rsid w:val="00A66CA4"/>
    <w:rsid w:val="00A873CD"/>
    <w:rsid w:val="00A94F27"/>
    <w:rsid w:val="00A955BE"/>
    <w:rsid w:val="00B00F70"/>
    <w:rsid w:val="00B10F2B"/>
    <w:rsid w:val="00B20E43"/>
    <w:rsid w:val="00B23462"/>
    <w:rsid w:val="00B24293"/>
    <w:rsid w:val="00B74368"/>
    <w:rsid w:val="00B80F33"/>
    <w:rsid w:val="00BA1FC6"/>
    <w:rsid w:val="00BD4F80"/>
    <w:rsid w:val="00BE0B67"/>
    <w:rsid w:val="00BE2F3F"/>
    <w:rsid w:val="00BF1551"/>
    <w:rsid w:val="00BF2C0B"/>
    <w:rsid w:val="00C330CC"/>
    <w:rsid w:val="00C54444"/>
    <w:rsid w:val="00C92402"/>
    <w:rsid w:val="00CB05F7"/>
    <w:rsid w:val="00CB5D72"/>
    <w:rsid w:val="00CC5B10"/>
    <w:rsid w:val="00CD0143"/>
    <w:rsid w:val="00CD610D"/>
    <w:rsid w:val="00CF721A"/>
    <w:rsid w:val="00D200EA"/>
    <w:rsid w:val="00D24A83"/>
    <w:rsid w:val="00D27352"/>
    <w:rsid w:val="00D34674"/>
    <w:rsid w:val="00D403CB"/>
    <w:rsid w:val="00D434C5"/>
    <w:rsid w:val="00D5753B"/>
    <w:rsid w:val="00D60029"/>
    <w:rsid w:val="00D6645E"/>
    <w:rsid w:val="00D729E7"/>
    <w:rsid w:val="00DB1A25"/>
    <w:rsid w:val="00DC1F9C"/>
    <w:rsid w:val="00DC59E9"/>
    <w:rsid w:val="00DD10F4"/>
    <w:rsid w:val="00DD3232"/>
    <w:rsid w:val="00E01447"/>
    <w:rsid w:val="00E11D06"/>
    <w:rsid w:val="00E176CD"/>
    <w:rsid w:val="00E23F75"/>
    <w:rsid w:val="00E2485B"/>
    <w:rsid w:val="00E257BB"/>
    <w:rsid w:val="00E27EDD"/>
    <w:rsid w:val="00E43F65"/>
    <w:rsid w:val="00E51720"/>
    <w:rsid w:val="00EA6A63"/>
    <w:rsid w:val="00EB5F9E"/>
    <w:rsid w:val="00EE1806"/>
    <w:rsid w:val="00EF1462"/>
    <w:rsid w:val="00EF759C"/>
    <w:rsid w:val="00F115D4"/>
    <w:rsid w:val="00F16D41"/>
    <w:rsid w:val="00F44186"/>
    <w:rsid w:val="00F54CE2"/>
    <w:rsid w:val="00F60BF0"/>
    <w:rsid w:val="00F63487"/>
    <w:rsid w:val="00F97322"/>
    <w:rsid w:val="00FA03A4"/>
    <w:rsid w:val="00FB751E"/>
    <w:rsid w:val="00FD0933"/>
    <w:rsid w:val="00FD172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3</cp:revision>
  <dcterms:created xsi:type="dcterms:W3CDTF">2021-10-20T06:04:00Z</dcterms:created>
  <dcterms:modified xsi:type="dcterms:W3CDTF">2021-10-21T08:05:00Z</dcterms:modified>
</cp:coreProperties>
</file>