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6417"/>
      </w:tblGrid>
      <w:tr w:rsidR="00AE0829" w:rsidRPr="00AE0829" w14:paraId="120AB263" w14:textId="77777777" w:rsidTr="00AE0829">
        <w:tc>
          <w:tcPr>
            <w:tcW w:w="0" w:type="auto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83B61" w14:textId="32C9B983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pl-PL"/>
              </w:rPr>
              <w:t>Klauzula informacyjna dot. przetwarzania danych osobowych na podstawie obowiązku prawnego ciążącego na administratorze (przetwarzanie w związku z ustawą z dnia 6 sierpnia 2010 r. o dowodach osobistych)</w:t>
            </w:r>
          </w:p>
        </w:tc>
      </w:tr>
      <w:tr w:rsidR="00AE0829" w:rsidRPr="00AE0829" w14:paraId="62C3BA71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A31A5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TOŻSAMOŚĆ A</w:t>
            </w:r>
            <w:bookmarkStart w:id="0" w:name="_GoBack"/>
            <w:bookmarkEnd w:id="0"/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DMINISTRATORA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F4AD3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Administratorami są:</w:t>
            </w:r>
          </w:p>
          <w:p w14:paraId="47E67038" w14:textId="77777777" w:rsidR="00AE0829" w:rsidRPr="004A418C" w:rsidRDefault="00AE0829" w:rsidP="00AE082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Minister Cyfryzacji, mający siedzibę w Warszawie (00-060) przy ul. Królewskiej 27 – odpowiada za utrzymanie i rozwój rejestru,</w:t>
            </w:r>
          </w:p>
          <w:p w14:paraId="6E6BFFF0" w14:textId="77777777" w:rsidR="00AE0829" w:rsidRPr="004A418C" w:rsidRDefault="00AE0829" w:rsidP="00AE082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Minister Spraw Wewnętrznych i Administracji, mający siedzibę w Warszawie (02-591) przy ul. Stefana Batorego 5 – odpowiada za kształtowanie jednolitej polityki w zakresie realizacji obowiązków określonych w ustawie oraz personalizację dowodów osobistych.</w:t>
            </w:r>
          </w:p>
          <w:p w14:paraId="40469419" w14:textId="77777777" w:rsidR="00AE0829" w:rsidRPr="004A418C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</w:p>
          <w:p w14:paraId="6EAC4AF0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zakresie danych przetwarzanych w dokumentacji papierowej i innych zbiorach danych prowadzonych przez organ wydający dowód osobisty jest: Burmistrz Polic.</w:t>
            </w:r>
          </w:p>
        </w:tc>
      </w:tr>
      <w:tr w:rsidR="00AE0829" w:rsidRPr="00AE0829" w14:paraId="77F665AC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47891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DANE KONTAKTOWE ADMINISTRATORA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1FB4A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 administratorem – Ministrem Cyfryzacji można się skontaktować poprzez adres email </w:t>
            </w:r>
            <w:hyperlink r:id="rId5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iod@mc.gov.pl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formularz kontaktowy pod adresem </w:t>
            </w:r>
            <w:hyperlink r:id="rId6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https://www.gov.pl/cyfryzacja/kontakt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lub pisemnie na adres siedziby administratora.</w:t>
            </w:r>
          </w:p>
          <w:p w14:paraId="2DB20A98" w14:textId="77777777" w:rsidR="00AE0829" w:rsidRPr="004A418C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</w:p>
          <w:p w14:paraId="224D325A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 administratorem – Ministrem Spraw Wewnętrznych i Administracji można się skontaktować pisemnie na adres siedziby administratora.</w:t>
            </w:r>
          </w:p>
          <w:p w14:paraId="069164F7" w14:textId="77777777" w:rsidR="00AE0829" w:rsidRPr="004A418C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</w:p>
          <w:p w14:paraId="12DB0909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 administratorem – Burmistrzem Polic można się skontaktować poprzez email </w:t>
            </w:r>
            <w:hyperlink r:id="rId7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iod@ug.police.pl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lub pisemnie na adres siedziby administratora.</w:t>
            </w:r>
          </w:p>
        </w:tc>
      </w:tr>
      <w:tr w:rsidR="00AE0829" w:rsidRPr="00AE0829" w14:paraId="2928809F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77BA8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DANE KONTAKTOWE INSPEKTORA OCHRONY DANYCH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FC5C2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Administrator – Minister Cyfryzacji wyznaczył inspektora ochrony danych, z którym może się Pani/Pan skontaktować poprzez email </w:t>
            </w:r>
            <w:hyperlink r:id="rId8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iod@mc.gov.pl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, lub pisemnie na adres siedziby </w:t>
            </w: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administratora. Z inspektorem ochrony danych można się kontaktować we wszystkich sprawach dotyczących przetwarzania danych osobowych oraz korzystania z praw związanych z przetwarzaniem danych.</w:t>
            </w:r>
          </w:p>
          <w:p w14:paraId="5F926244" w14:textId="77777777" w:rsidR="00AE0829" w:rsidRPr="004A418C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</w:p>
          <w:p w14:paraId="0DD0ACCA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Administrator – Minister Spraw Wewnętrznych i Administracji wyznaczył inspektora ochrony danych, z którym może się Pani/Pan skontaktować poprzez email </w:t>
            </w:r>
            <w:hyperlink r:id="rId9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iod@mswia.gov.pl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lub pisemnie na adres siedziby administratora.</w:t>
            </w:r>
          </w:p>
          <w:p w14:paraId="19816BF2" w14:textId="77777777" w:rsidR="00AE0829" w:rsidRPr="004A418C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</w:p>
          <w:p w14:paraId="1516DCFD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Administrator – Burmistrz Polic wyznaczył inspektora ochrony danych, z którym może się Pani/Pan skontaktować poprzez mail </w:t>
            </w:r>
            <w:hyperlink r:id="rId10" w:history="1">
              <w:r w:rsidRPr="004A41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l-PL"/>
                </w:rPr>
                <w:t>iod@ug.police.pl</w:t>
              </w:r>
            </w:hyperlink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lub pisemnie na adres siedziby administratora.</w:t>
            </w:r>
          </w:p>
        </w:tc>
      </w:tr>
      <w:tr w:rsidR="00AE0829" w:rsidRPr="00AE0829" w14:paraId="50124178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B1BC5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>CELE PRZETWARZANIA I PODSTAWA PRAWNA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51D66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Pani/Pana dane będą przetwarzane w celu:</w:t>
            </w:r>
          </w:p>
          <w:p w14:paraId="2E059AD0" w14:textId="77777777" w:rsidR="00AE0829" w:rsidRPr="004A418C" w:rsidRDefault="00AE0829" w:rsidP="00AE082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Wydania Pani/Panu dowodu osobistego.</w:t>
            </w:r>
          </w:p>
          <w:p w14:paraId="2810DF5A" w14:textId="77777777" w:rsidR="00AE0829" w:rsidRPr="004A418C" w:rsidRDefault="00AE0829" w:rsidP="00AE082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Unieważnienia Pani/Pana dowodu osobistego z powodu:</w:t>
            </w:r>
          </w:p>
          <w:p w14:paraId="2A55459B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zgłoszenia utraty lub uszkodzenia dowodu,</w:t>
            </w:r>
          </w:p>
          <w:p w14:paraId="245C10D8" w14:textId="77777777" w:rsidR="00AE0829" w:rsidRPr="004A418C" w:rsidRDefault="00AE0829" w:rsidP="00AE0829">
            <w:pPr>
              <w:spacing w:before="15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zmiany danych zawartych w dowodzie,</w:t>
            </w:r>
          </w:p>
          <w:p w14:paraId="7AFEF785" w14:textId="77777777" w:rsidR="00AE0829" w:rsidRPr="004A418C" w:rsidRDefault="00AE0829" w:rsidP="00AE0829">
            <w:pPr>
              <w:spacing w:before="15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upływu terminu ważności dowodu,</w:t>
            </w:r>
          </w:p>
          <w:p w14:paraId="226AAD58" w14:textId="77777777" w:rsidR="00AE0829" w:rsidRPr="004A418C" w:rsidRDefault="00AE0829" w:rsidP="00AE0829">
            <w:pPr>
              <w:spacing w:before="15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utraty obywatelstwa polskiego lub zgonu.</w:t>
            </w:r>
          </w:p>
          <w:p w14:paraId="7188BE8A" w14:textId="77777777" w:rsidR="00AE0829" w:rsidRPr="004A418C" w:rsidRDefault="00AE0829" w:rsidP="00AE082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Uzyskania przez Panią/Pana zaświadczenia o danych własnych zgromadzonych w Rejestrze Dowodów Osobistych</w:t>
            </w:r>
          </w:p>
          <w:p w14:paraId="2602AF77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Pani/Pana dane będą przetwarzane na podstawie przepisów ustawy o dowodach osobistych.</w:t>
            </w:r>
          </w:p>
        </w:tc>
      </w:tr>
      <w:tr w:rsidR="00AE0829" w:rsidRPr="00AE0829" w14:paraId="5C9A1454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67F3E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ODBIORCY DANYCH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C67E1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 prokuraturze oraz innym </w:t>
            </w: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podmiotom, jeżeli wykażą w tym interes prawny w otrzymaniu danych.</w:t>
            </w:r>
          </w:p>
        </w:tc>
      </w:tr>
      <w:tr w:rsidR="00AE0829" w:rsidRPr="00AE0829" w14:paraId="25FE1AC5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AC272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2406B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Pani/Pana dane dotyczące dowodu osobistego (skradzionego lub zagubionego) będą przekazywane do Systemu Informacyjnego </w:t>
            </w:r>
            <w:proofErr w:type="spellStart"/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Schengen</w:t>
            </w:r>
            <w:proofErr w:type="spellEnd"/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 na podstawie ustawy o udziale Rzeczypospolitej Polskiej w Systemie Informacyjnym </w:t>
            </w:r>
            <w:proofErr w:type="spellStart"/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Schengen</w:t>
            </w:r>
            <w:proofErr w:type="spellEnd"/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oraz Wizowym Systemie Informacyjnym. Dane będą przekazywane za pośrednictwem Krajowego Systemu Informatycznego prowadzonego przez Komendanta Głównego Policji.</w:t>
            </w:r>
          </w:p>
        </w:tc>
      </w:tr>
      <w:tr w:rsidR="00AE0829" w:rsidRPr="00AE0829" w14:paraId="65AAE3A9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5BF80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OKRES PRZECHOWYWANIA DANYCH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0535D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Dane w Rejestrze Dowodów Osobistych będą przetwarzane bezterminowo.</w:t>
            </w:r>
          </w:p>
        </w:tc>
      </w:tr>
      <w:tr w:rsidR="00AE0829" w:rsidRPr="00AE0829" w14:paraId="77CEBBA5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CB22B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PRAWA PODMIOTÓW DANYCH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C0B69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41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AE0829" w:rsidRPr="00AE0829" w14:paraId="4169F6E9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19690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PRAWO WNIESIENIA SKARGI DO ORGANU NADZORCZEGO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E243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sz w:val="24"/>
                <w:szCs w:val="24"/>
                <w:lang w:eastAsia="pl-PL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AE0829" w:rsidRPr="00AE0829" w14:paraId="45AAB3AA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228EE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ŹRÓDŁO POCHODZENIA DANYCH OSOBOWYCH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8F599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sz w:val="24"/>
                <w:szCs w:val="24"/>
                <w:lang w:eastAsia="pl-PL"/>
              </w:rPr>
              <w:t>Pani/Pana dane do Rejestru Dowodów Osobistych wprowadzane są przez następujące organy:</w:t>
            </w:r>
          </w:p>
          <w:p w14:paraId="53D2BED4" w14:textId="77777777" w:rsidR="00AE0829" w:rsidRPr="004A418C" w:rsidRDefault="00AE0829" w:rsidP="00AE0829">
            <w:pPr>
              <w:spacing w:before="150"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sz w:val="24"/>
                <w:szCs w:val="24"/>
                <w:lang w:eastAsia="pl-PL"/>
              </w:rPr>
              <w:t>- organ gminy, który wydaje lub unieważnia dowód osobisty,</w:t>
            </w:r>
          </w:p>
          <w:p w14:paraId="56EFB975" w14:textId="77777777" w:rsidR="00AE0829" w:rsidRPr="004A418C" w:rsidRDefault="00AE0829" w:rsidP="00AE0829">
            <w:pPr>
              <w:spacing w:before="150"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sz w:val="24"/>
                <w:szCs w:val="24"/>
                <w:lang w:eastAsia="pl-PL"/>
              </w:rPr>
              <w:t>- ministra właściwego do spraw wewnętrznych, który personalizuje dowód osobisty.</w:t>
            </w:r>
          </w:p>
        </w:tc>
      </w:tr>
      <w:tr w:rsidR="00AE0829" w:rsidRPr="00AE0829" w14:paraId="34F55CF7" w14:textId="77777777" w:rsidTr="00AE0829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B6BC1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INFORMACJA O DOWOLNOŚCI LUB OBOWIĄZKU PODANIA DANYCH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1B3A3" w14:textId="77777777" w:rsidR="00AE0829" w:rsidRPr="004A418C" w:rsidRDefault="00AE0829" w:rsidP="00AE082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A418C">
              <w:rPr>
                <w:rFonts w:eastAsia="Times New Roman" w:cs="Times New Roman"/>
                <w:sz w:val="24"/>
                <w:szCs w:val="24"/>
                <w:lang w:eastAsia="pl-PL"/>
              </w:rPr>
              <w:t>Obowiązek podania danych osobowych wynika z ustawy o dowodach osobistych.</w:t>
            </w:r>
          </w:p>
        </w:tc>
      </w:tr>
    </w:tbl>
    <w:p w14:paraId="201D435D" w14:textId="43FC472C" w:rsidR="00AD3B70" w:rsidRDefault="00AE0829">
      <w:r w:rsidRPr="00AE0829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</w:p>
    <w:sectPr w:rsidR="00AD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C6D"/>
    <w:multiLevelType w:val="multilevel"/>
    <w:tmpl w:val="79AE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41CF1"/>
    <w:multiLevelType w:val="multilevel"/>
    <w:tmpl w:val="076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268BF"/>
    <w:multiLevelType w:val="multilevel"/>
    <w:tmpl w:val="83C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0"/>
    <w:rsid w:val="004A418C"/>
    <w:rsid w:val="00607A0A"/>
    <w:rsid w:val="00AD3B70"/>
    <w:rsid w:val="00A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08C8-3995-40C0-8629-8402C81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.pol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10" Type="http://schemas.openxmlformats.org/officeDocument/2006/relationships/hyperlink" Target="mailto:iod@ug.pol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2021-11-16T09:23:00Z</dcterms:created>
  <dcterms:modified xsi:type="dcterms:W3CDTF">2021-12-10T06:44:00Z</dcterms:modified>
</cp:coreProperties>
</file>