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71" w:rsidRPr="00AC67E4" w:rsidRDefault="00037471" w:rsidP="00037471">
      <w:pPr>
        <w:pStyle w:val="Tytu"/>
        <w:rPr>
          <w:sz w:val="32"/>
          <w:szCs w:val="32"/>
        </w:rPr>
      </w:pPr>
      <w:r w:rsidRPr="00AC67E4">
        <w:rPr>
          <w:sz w:val="32"/>
          <w:szCs w:val="32"/>
        </w:rPr>
        <w:t xml:space="preserve">Protokół </w:t>
      </w:r>
      <w:r>
        <w:rPr>
          <w:sz w:val="32"/>
          <w:szCs w:val="32"/>
        </w:rPr>
        <w:t>Nr 23/2021</w:t>
      </w:r>
    </w:p>
    <w:p w:rsidR="00037471" w:rsidRDefault="00037471" w:rsidP="00037471">
      <w:pPr>
        <w:jc w:val="center"/>
        <w:rPr>
          <w:b/>
          <w:bCs/>
          <w:sz w:val="32"/>
          <w:szCs w:val="32"/>
        </w:rPr>
      </w:pPr>
      <w:r w:rsidRPr="00AC67E4">
        <w:rPr>
          <w:b/>
          <w:bCs/>
          <w:sz w:val="32"/>
          <w:szCs w:val="32"/>
        </w:rPr>
        <w:t>z posiedzenia Komisji Skarg, Wniosków i Petycji</w:t>
      </w:r>
    </w:p>
    <w:p w:rsidR="00037471" w:rsidRPr="00AC67E4" w:rsidRDefault="00037471" w:rsidP="000374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037471" w:rsidRPr="00AC67E4" w:rsidRDefault="00037471" w:rsidP="00037471">
      <w:pPr>
        <w:jc w:val="center"/>
        <w:rPr>
          <w:b/>
          <w:bCs/>
          <w:sz w:val="32"/>
          <w:szCs w:val="32"/>
        </w:rPr>
      </w:pPr>
      <w:r w:rsidRPr="00AC67E4">
        <w:rPr>
          <w:b/>
          <w:bCs/>
          <w:sz w:val="32"/>
          <w:szCs w:val="32"/>
        </w:rPr>
        <w:t>w dniu 1</w:t>
      </w:r>
      <w:r>
        <w:rPr>
          <w:b/>
          <w:bCs/>
          <w:sz w:val="32"/>
          <w:szCs w:val="32"/>
        </w:rPr>
        <w:t>1</w:t>
      </w:r>
      <w:r w:rsidRPr="00AC67E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maja</w:t>
      </w:r>
      <w:r w:rsidRPr="00AC67E4">
        <w:rPr>
          <w:b/>
          <w:bCs/>
          <w:sz w:val="32"/>
          <w:szCs w:val="32"/>
        </w:rPr>
        <w:t xml:space="preserve"> 2021 roku</w:t>
      </w:r>
    </w:p>
    <w:p w:rsidR="00037471" w:rsidRDefault="00037471" w:rsidP="00037471">
      <w:pPr>
        <w:rPr>
          <w:b/>
          <w:bCs/>
          <w:sz w:val="28"/>
          <w:szCs w:val="28"/>
        </w:rPr>
      </w:pPr>
    </w:p>
    <w:p w:rsidR="00037471" w:rsidRPr="00AC67E4" w:rsidRDefault="00037471" w:rsidP="00037471">
      <w:pPr>
        <w:rPr>
          <w:b/>
          <w:bCs/>
          <w:sz w:val="28"/>
          <w:szCs w:val="28"/>
        </w:rPr>
      </w:pPr>
    </w:p>
    <w:p w:rsidR="006E6E29" w:rsidRPr="00037471" w:rsidRDefault="00282458" w:rsidP="00282458">
      <w:pPr>
        <w:rPr>
          <w:b/>
          <w:bCs/>
          <w:color w:val="000000"/>
          <w:sz w:val="28"/>
          <w:szCs w:val="28"/>
        </w:rPr>
      </w:pPr>
      <w:r w:rsidRPr="00037471">
        <w:rPr>
          <w:b/>
          <w:bCs/>
          <w:color w:val="000000"/>
          <w:sz w:val="28"/>
          <w:szCs w:val="28"/>
        </w:rPr>
        <w:t>Porządek posiedzenia:</w:t>
      </w:r>
    </w:p>
    <w:p w:rsidR="00B00F70" w:rsidRPr="00037471" w:rsidRDefault="00B00F70" w:rsidP="00037471">
      <w:pPr>
        <w:pStyle w:val="Akapitzlist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>Otwarcie obrad i stwierdzenie quorum</w:t>
      </w:r>
      <w:r w:rsidR="00037471">
        <w:rPr>
          <w:bCs/>
          <w:color w:val="000000"/>
          <w:sz w:val="28"/>
          <w:szCs w:val="28"/>
        </w:rPr>
        <w:t>.</w:t>
      </w:r>
    </w:p>
    <w:p w:rsidR="00E23F75" w:rsidRPr="00037471" w:rsidRDefault="00B00F70" w:rsidP="00037471">
      <w:pPr>
        <w:pStyle w:val="Akapitzlist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>Przedstawienie i przyjęcie porządku obrad</w:t>
      </w:r>
      <w:r w:rsidR="00037471">
        <w:rPr>
          <w:bCs/>
          <w:color w:val="000000"/>
          <w:sz w:val="28"/>
          <w:szCs w:val="28"/>
        </w:rPr>
        <w:t>.</w:t>
      </w:r>
    </w:p>
    <w:p w:rsidR="00E23F75" w:rsidRPr="00037471" w:rsidRDefault="00E23F75" w:rsidP="00037471">
      <w:pPr>
        <w:ind w:left="426" w:hanging="426"/>
        <w:jc w:val="both"/>
        <w:rPr>
          <w:bCs/>
          <w:color w:val="000000"/>
          <w:sz w:val="28"/>
          <w:szCs w:val="28"/>
        </w:rPr>
      </w:pPr>
    </w:p>
    <w:p w:rsidR="00E23F75" w:rsidRPr="00037471" w:rsidRDefault="00E23F75" w:rsidP="00037471">
      <w:pPr>
        <w:ind w:left="426" w:hanging="426"/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>Zaproszeni goście:</w:t>
      </w:r>
    </w:p>
    <w:p w:rsidR="00E51720" w:rsidRPr="00037471" w:rsidRDefault="00E51720" w:rsidP="00037471">
      <w:pPr>
        <w:ind w:left="426" w:hanging="426"/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>Paweł Nagadowski</w:t>
      </w:r>
      <w:r w:rsidR="00E23F75" w:rsidRPr="00037471">
        <w:rPr>
          <w:bCs/>
          <w:color w:val="000000"/>
          <w:sz w:val="28"/>
          <w:szCs w:val="28"/>
        </w:rPr>
        <w:t xml:space="preserve"> </w:t>
      </w:r>
      <w:r w:rsidR="00037471">
        <w:rPr>
          <w:bCs/>
          <w:color w:val="000000"/>
          <w:sz w:val="28"/>
          <w:szCs w:val="28"/>
        </w:rPr>
        <w:t>-</w:t>
      </w:r>
      <w:r w:rsidR="00E23F75" w:rsidRPr="00037471">
        <w:rPr>
          <w:bCs/>
          <w:color w:val="000000"/>
          <w:sz w:val="28"/>
          <w:szCs w:val="28"/>
        </w:rPr>
        <w:t xml:space="preserve"> Naczelnik Wydziału </w:t>
      </w:r>
      <w:r w:rsidRPr="00037471">
        <w:rPr>
          <w:bCs/>
          <w:color w:val="000000"/>
          <w:sz w:val="28"/>
          <w:szCs w:val="28"/>
        </w:rPr>
        <w:t>Gospodarki Odpadami</w:t>
      </w:r>
    </w:p>
    <w:p w:rsidR="00E51720" w:rsidRPr="00037471" w:rsidRDefault="00E51720" w:rsidP="00037471">
      <w:pPr>
        <w:ind w:left="426" w:hanging="426"/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 xml:space="preserve">Anna </w:t>
      </w:r>
      <w:proofErr w:type="spellStart"/>
      <w:r w:rsidRPr="00037471">
        <w:rPr>
          <w:bCs/>
          <w:color w:val="000000"/>
          <w:sz w:val="28"/>
          <w:szCs w:val="28"/>
        </w:rPr>
        <w:t>Chamratowicz</w:t>
      </w:r>
      <w:proofErr w:type="spellEnd"/>
      <w:r w:rsidRPr="00037471">
        <w:rPr>
          <w:bCs/>
          <w:color w:val="000000"/>
          <w:sz w:val="28"/>
          <w:szCs w:val="28"/>
        </w:rPr>
        <w:t xml:space="preserve"> </w:t>
      </w:r>
      <w:r w:rsidR="00037471">
        <w:rPr>
          <w:bCs/>
          <w:color w:val="000000"/>
          <w:sz w:val="28"/>
          <w:szCs w:val="28"/>
        </w:rPr>
        <w:t>-</w:t>
      </w:r>
      <w:r w:rsidRPr="00037471">
        <w:rPr>
          <w:bCs/>
          <w:color w:val="000000"/>
          <w:sz w:val="28"/>
          <w:szCs w:val="28"/>
        </w:rPr>
        <w:t xml:space="preserve"> Naczelnik Wydziału Ochrony Środowiska</w:t>
      </w:r>
    </w:p>
    <w:p w:rsidR="00E23F75" w:rsidRPr="00037471" w:rsidRDefault="00E51720" w:rsidP="00037471">
      <w:pPr>
        <w:ind w:left="426" w:hanging="426"/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 xml:space="preserve">Przemysław Biegus </w:t>
      </w:r>
      <w:r w:rsidR="00037471">
        <w:rPr>
          <w:bCs/>
          <w:color w:val="000000"/>
          <w:sz w:val="28"/>
          <w:szCs w:val="28"/>
        </w:rPr>
        <w:t>-</w:t>
      </w:r>
      <w:r w:rsidRPr="00037471">
        <w:rPr>
          <w:bCs/>
          <w:color w:val="000000"/>
          <w:sz w:val="28"/>
          <w:szCs w:val="28"/>
        </w:rPr>
        <w:t xml:space="preserve"> </w:t>
      </w:r>
      <w:r w:rsidR="005D46E6" w:rsidRPr="00037471">
        <w:rPr>
          <w:bCs/>
          <w:color w:val="000000"/>
          <w:sz w:val="28"/>
          <w:szCs w:val="28"/>
        </w:rPr>
        <w:t>z</w:t>
      </w:r>
      <w:r w:rsidRPr="00037471">
        <w:rPr>
          <w:bCs/>
          <w:color w:val="000000"/>
          <w:sz w:val="28"/>
          <w:szCs w:val="28"/>
        </w:rPr>
        <w:t>astępca Naczelnika Wydziału Ochrony Środowiska</w:t>
      </w:r>
      <w:r w:rsidR="00E23F75" w:rsidRPr="00037471">
        <w:rPr>
          <w:bCs/>
          <w:color w:val="000000"/>
          <w:sz w:val="28"/>
          <w:szCs w:val="28"/>
        </w:rPr>
        <w:t xml:space="preserve"> </w:t>
      </w:r>
    </w:p>
    <w:p w:rsidR="00203E0D" w:rsidRPr="00037471" w:rsidRDefault="001F39FE" w:rsidP="00037471">
      <w:pPr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… </w:t>
      </w:r>
      <w:r w:rsidR="00203E0D" w:rsidRPr="00037471">
        <w:rPr>
          <w:bCs/>
          <w:color w:val="000000"/>
          <w:sz w:val="28"/>
          <w:szCs w:val="28"/>
        </w:rPr>
        <w:t>gość</w:t>
      </w:r>
    </w:p>
    <w:p w:rsidR="00203E0D" w:rsidRPr="00037471" w:rsidRDefault="001F39FE" w:rsidP="00037471">
      <w:pPr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…</w:t>
      </w:r>
      <w:r w:rsidR="00203E0D" w:rsidRPr="00037471">
        <w:rPr>
          <w:bCs/>
          <w:color w:val="000000"/>
          <w:sz w:val="28"/>
          <w:szCs w:val="28"/>
        </w:rPr>
        <w:t xml:space="preserve"> gość</w:t>
      </w:r>
    </w:p>
    <w:p w:rsidR="00E23F75" w:rsidRPr="00037471" w:rsidRDefault="00E23F75" w:rsidP="00037471">
      <w:pPr>
        <w:ind w:left="426" w:hanging="426"/>
        <w:jc w:val="both"/>
        <w:rPr>
          <w:bCs/>
          <w:color w:val="000000"/>
          <w:sz w:val="28"/>
          <w:szCs w:val="28"/>
        </w:rPr>
      </w:pPr>
    </w:p>
    <w:p w:rsidR="00E23F75" w:rsidRPr="00037471" w:rsidRDefault="00B00F70" w:rsidP="00037471">
      <w:pPr>
        <w:pStyle w:val="Akapitzlist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>Przyjęcie protokołu z poprzedniego posiedzenia Komisji</w:t>
      </w:r>
      <w:r w:rsidR="00037471">
        <w:rPr>
          <w:bCs/>
          <w:color w:val="000000"/>
          <w:sz w:val="28"/>
          <w:szCs w:val="28"/>
        </w:rPr>
        <w:t>.</w:t>
      </w:r>
    </w:p>
    <w:p w:rsidR="00674EFC" w:rsidRPr="00037471" w:rsidRDefault="006E5BDA" w:rsidP="00037471">
      <w:pPr>
        <w:pStyle w:val="Akapitzlist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 xml:space="preserve">Rozpatrzenie skargi na Burmistrza Polic z dnia </w:t>
      </w:r>
      <w:r w:rsidR="00674EFC" w:rsidRPr="00037471">
        <w:rPr>
          <w:bCs/>
          <w:color w:val="000000"/>
          <w:sz w:val="28"/>
          <w:szCs w:val="28"/>
        </w:rPr>
        <w:t>18</w:t>
      </w:r>
      <w:r w:rsidRPr="00037471">
        <w:rPr>
          <w:bCs/>
          <w:color w:val="000000"/>
          <w:sz w:val="28"/>
          <w:szCs w:val="28"/>
        </w:rPr>
        <w:t xml:space="preserve"> </w:t>
      </w:r>
      <w:r w:rsidR="00674EFC" w:rsidRPr="00037471">
        <w:rPr>
          <w:bCs/>
          <w:color w:val="000000"/>
          <w:sz w:val="28"/>
          <w:szCs w:val="28"/>
        </w:rPr>
        <w:t>lutego</w:t>
      </w:r>
      <w:r w:rsidRPr="00037471">
        <w:rPr>
          <w:bCs/>
          <w:color w:val="000000"/>
          <w:sz w:val="28"/>
          <w:szCs w:val="28"/>
        </w:rPr>
        <w:t xml:space="preserve"> 202</w:t>
      </w:r>
      <w:r w:rsidR="00674EFC" w:rsidRPr="00037471">
        <w:rPr>
          <w:bCs/>
          <w:color w:val="000000"/>
          <w:sz w:val="28"/>
          <w:szCs w:val="28"/>
        </w:rPr>
        <w:t>1</w:t>
      </w:r>
      <w:r w:rsidRPr="00037471">
        <w:rPr>
          <w:bCs/>
          <w:color w:val="000000"/>
          <w:sz w:val="28"/>
          <w:szCs w:val="28"/>
        </w:rPr>
        <w:t xml:space="preserve"> r.</w:t>
      </w:r>
    </w:p>
    <w:p w:rsidR="002B0E34" w:rsidRPr="00037471" w:rsidRDefault="002B0E34" w:rsidP="00037471">
      <w:pPr>
        <w:pStyle w:val="Akapitzlist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>Rozpatrzenie skargi na Burmistrza Polic z dnia 22 marca 2021 r.</w:t>
      </w:r>
    </w:p>
    <w:p w:rsidR="00B00F70" w:rsidRPr="00037471" w:rsidRDefault="00B00F70" w:rsidP="00037471">
      <w:pPr>
        <w:pStyle w:val="Akapitzlist"/>
        <w:numPr>
          <w:ilvl w:val="0"/>
          <w:numId w:val="1"/>
        </w:numPr>
        <w:ind w:left="426" w:hanging="426"/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>Zamknięcie obrad</w:t>
      </w:r>
      <w:r w:rsidR="00037471">
        <w:rPr>
          <w:bCs/>
          <w:color w:val="000000"/>
          <w:sz w:val="28"/>
          <w:szCs w:val="28"/>
        </w:rPr>
        <w:t>.</w:t>
      </w:r>
    </w:p>
    <w:p w:rsidR="009635E9" w:rsidRPr="00037471" w:rsidRDefault="009635E9" w:rsidP="00037471">
      <w:pPr>
        <w:ind w:left="426" w:hanging="426"/>
        <w:jc w:val="both"/>
        <w:rPr>
          <w:b/>
          <w:bCs/>
          <w:color w:val="000000"/>
          <w:sz w:val="28"/>
          <w:szCs w:val="28"/>
        </w:rPr>
      </w:pPr>
    </w:p>
    <w:p w:rsidR="00282458" w:rsidRPr="00037471" w:rsidRDefault="00282458" w:rsidP="00282458">
      <w:pPr>
        <w:rPr>
          <w:b/>
          <w:bCs/>
          <w:color w:val="000000"/>
          <w:sz w:val="28"/>
          <w:szCs w:val="28"/>
        </w:rPr>
      </w:pPr>
      <w:r w:rsidRPr="00037471">
        <w:rPr>
          <w:b/>
          <w:bCs/>
          <w:color w:val="000000"/>
          <w:sz w:val="28"/>
          <w:szCs w:val="28"/>
        </w:rPr>
        <w:t>Ad. 1</w:t>
      </w:r>
    </w:p>
    <w:p w:rsidR="00DC59E9" w:rsidRPr="00037471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037471">
        <w:rPr>
          <w:sz w:val="28"/>
          <w:szCs w:val="28"/>
        </w:rPr>
        <w:t xml:space="preserve">Przewodniczący </w:t>
      </w:r>
      <w:r w:rsidR="00DD10F4" w:rsidRPr="00037471">
        <w:rPr>
          <w:sz w:val="28"/>
          <w:szCs w:val="28"/>
        </w:rPr>
        <w:t>K</w:t>
      </w:r>
      <w:r w:rsidRPr="00037471">
        <w:rPr>
          <w:sz w:val="28"/>
          <w:szCs w:val="28"/>
        </w:rPr>
        <w:t xml:space="preserve">omisji Pan Radny Władysław Kosiorkiewicz otworzył posiedzenie komisji i powitał przybyłych. Przewodniczący na podstawie listy obecności stwierdził quorum. </w:t>
      </w:r>
    </w:p>
    <w:p w:rsidR="00282458" w:rsidRPr="00037471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:rsidR="00DD10F4" w:rsidRPr="00037471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037471">
        <w:rPr>
          <w:b/>
          <w:bCs/>
          <w:color w:val="000000"/>
          <w:sz w:val="28"/>
          <w:szCs w:val="28"/>
        </w:rPr>
        <w:t>Ad. 2</w:t>
      </w:r>
    </w:p>
    <w:p w:rsidR="00DD10F4" w:rsidRPr="00037471" w:rsidRDefault="00DD10F4" w:rsidP="00282458">
      <w:pPr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 xml:space="preserve">Członkowie </w:t>
      </w:r>
      <w:r w:rsidR="00BE0B67" w:rsidRPr="00037471">
        <w:rPr>
          <w:bCs/>
          <w:color w:val="000000"/>
          <w:sz w:val="28"/>
          <w:szCs w:val="28"/>
        </w:rPr>
        <w:t>k</w:t>
      </w:r>
      <w:r w:rsidRPr="00037471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:rsidR="00DD10F4" w:rsidRPr="00037471" w:rsidRDefault="00DD10F4" w:rsidP="00282458">
      <w:pPr>
        <w:jc w:val="both"/>
        <w:rPr>
          <w:bCs/>
          <w:color w:val="000000"/>
          <w:sz w:val="28"/>
          <w:szCs w:val="28"/>
        </w:rPr>
      </w:pPr>
    </w:p>
    <w:p w:rsidR="00DD10F4" w:rsidRPr="00037471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037471">
        <w:rPr>
          <w:b/>
          <w:bCs/>
          <w:color w:val="000000"/>
          <w:sz w:val="28"/>
          <w:szCs w:val="28"/>
        </w:rPr>
        <w:t>Ad. 3</w:t>
      </w:r>
    </w:p>
    <w:p w:rsidR="00DD10F4" w:rsidRPr="00037471" w:rsidRDefault="00DD10F4" w:rsidP="00DD10F4">
      <w:pPr>
        <w:jc w:val="both"/>
        <w:rPr>
          <w:bCs/>
          <w:color w:val="000000"/>
          <w:sz w:val="28"/>
          <w:szCs w:val="28"/>
        </w:rPr>
      </w:pPr>
      <w:r w:rsidRPr="00037471">
        <w:rPr>
          <w:bCs/>
          <w:color w:val="000000"/>
          <w:sz w:val="28"/>
          <w:szCs w:val="28"/>
        </w:rPr>
        <w:t xml:space="preserve">W związku z brakiem uwag </w:t>
      </w:r>
      <w:r w:rsidR="00BE0B67" w:rsidRPr="00037471">
        <w:rPr>
          <w:bCs/>
          <w:color w:val="000000"/>
          <w:sz w:val="28"/>
          <w:szCs w:val="28"/>
        </w:rPr>
        <w:t>k</w:t>
      </w:r>
      <w:r w:rsidRPr="00037471">
        <w:rPr>
          <w:bCs/>
          <w:color w:val="000000"/>
          <w:sz w:val="28"/>
          <w:szCs w:val="28"/>
        </w:rPr>
        <w:t xml:space="preserve">omisja przyjęła protokół z </w:t>
      </w:r>
      <w:r w:rsidR="00535EDB" w:rsidRPr="00037471">
        <w:rPr>
          <w:bCs/>
          <w:color w:val="000000"/>
          <w:sz w:val="28"/>
          <w:szCs w:val="28"/>
        </w:rPr>
        <w:t>poprzedniego posiedzenia</w:t>
      </w:r>
      <w:r w:rsidR="00894675" w:rsidRPr="00037471">
        <w:rPr>
          <w:bCs/>
          <w:color w:val="000000"/>
          <w:sz w:val="28"/>
          <w:szCs w:val="28"/>
        </w:rPr>
        <w:t>.</w:t>
      </w:r>
    </w:p>
    <w:p w:rsidR="00EA6A63" w:rsidRPr="00037471" w:rsidRDefault="00EA6A63" w:rsidP="00DD10F4">
      <w:pPr>
        <w:jc w:val="both"/>
        <w:rPr>
          <w:bCs/>
          <w:color w:val="000000"/>
          <w:sz w:val="28"/>
          <w:szCs w:val="28"/>
        </w:rPr>
      </w:pPr>
    </w:p>
    <w:p w:rsidR="00816AFA" w:rsidRPr="00037471" w:rsidRDefault="00DD10F4" w:rsidP="00816DF1">
      <w:pPr>
        <w:jc w:val="both"/>
        <w:rPr>
          <w:b/>
          <w:bCs/>
          <w:color w:val="000000"/>
          <w:sz w:val="28"/>
          <w:szCs w:val="28"/>
        </w:rPr>
      </w:pPr>
      <w:r w:rsidRPr="00037471">
        <w:rPr>
          <w:b/>
          <w:bCs/>
          <w:color w:val="000000"/>
          <w:sz w:val="28"/>
          <w:szCs w:val="28"/>
        </w:rPr>
        <w:t xml:space="preserve">Ad. </w:t>
      </w:r>
      <w:r w:rsidR="00490BD4" w:rsidRPr="00037471">
        <w:rPr>
          <w:b/>
          <w:bCs/>
          <w:color w:val="000000"/>
          <w:sz w:val="28"/>
          <w:szCs w:val="28"/>
        </w:rPr>
        <w:t>4</w:t>
      </w:r>
    </w:p>
    <w:p w:rsidR="00485500" w:rsidRPr="00037471" w:rsidRDefault="004147DB" w:rsidP="00A94F27">
      <w:pPr>
        <w:jc w:val="both"/>
        <w:rPr>
          <w:bCs/>
          <w:sz w:val="28"/>
          <w:szCs w:val="28"/>
        </w:rPr>
      </w:pPr>
      <w:r w:rsidRPr="00037471">
        <w:rPr>
          <w:color w:val="000000"/>
          <w:sz w:val="28"/>
          <w:szCs w:val="28"/>
        </w:rPr>
        <w:t xml:space="preserve">Z uwagi na złożoność sprawy Przewodniczący Komisji Pan Władysław </w:t>
      </w:r>
      <w:proofErr w:type="spellStart"/>
      <w:r w:rsidRPr="00037471">
        <w:rPr>
          <w:color w:val="000000"/>
          <w:sz w:val="28"/>
          <w:szCs w:val="28"/>
        </w:rPr>
        <w:t>Kosiorkiewcz</w:t>
      </w:r>
      <w:proofErr w:type="spellEnd"/>
      <w:r w:rsidRPr="00037471">
        <w:rPr>
          <w:color w:val="000000"/>
          <w:sz w:val="28"/>
          <w:szCs w:val="28"/>
        </w:rPr>
        <w:t xml:space="preserve"> w trakcie posiedzenia w dniu 13 kwietnia 2021 roku zdecydował o konieczności przeprowadzenia wizji lokalnej na terenie nieruchomości gruntowej nr ew. </w:t>
      </w:r>
      <w:r w:rsidR="00255040">
        <w:rPr>
          <w:color w:val="000000"/>
          <w:sz w:val="28"/>
          <w:szCs w:val="28"/>
        </w:rPr>
        <w:t>…</w:t>
      </w:r>
      <w:r w:rsidRPr="00037471">
        <w:rPr>
          <w:color w:val="000000"/>
          <w:sz w:val="28"/>
          <w:szCs w:val="28"/>
        </w:rPr>
        <w:t xml:space="preserve">. </w:t>
      </w:r>
      <w:r w:rsidR="00255040">
        <w:rPr>
          <w:color w:val="000000"/>
          <w:sz w:val="28"/>
          <w:szCs w:val="28"/>
        </w:rPr>
        <w:br/>
      </w:r>
      <w:r w:rsidR="007C343A" w:rsidRPr="00037471">
        <w:rPr>
          <w:color w:val="000000"/>
          <w:sz w:val="28"/>
          <w:szCs w:val="28"/>
        </w:rPr>
        <w:t xml:space="preserve">Ocena sytuacji w miejscu będącym przedmiotem sporu miała w założeniu </w:t>
      </w:r>
      <w:r w:rsidR="007C52FC" w:rsidRPr="00037471">
        <w:rPr>
          <w:color w:val="000000"/>
          <w:sz w:val="28"/>
          <w:szCs w:val="28"/>
        </w:rPr>
        <w:t>usystematyzować zgromadzoną wiedzę, jak również wskazać skalę oraz zakres procederu opisywanego w treści skargi. Ku zaskoczeniu wszystkich członków Komisji</w:t>
      </w:r>
      <w:r w:rsidR="0002433C" w:rsidRPr="00037471">
        <w:rPr>
          <w:color w:val="000000"/>
          <w:sz w:val="28"/>
          <w:szCs w:val="28"/>
        </w:rPr>
        <w:t xml:space="preserve"> </w:t>
      </w:r>
      <w:proofErr w:type="spellStart"/>
      <w:r w:rsidR="0002433C" w:rsidRPr="00037471">
        <w:rPr>
          <w:color w:val="000000"/>
          <w:sz w:val="28"/>
          <w:szCs w:val="28"/>
        </w:rPr>
        <w:t>ZWiK</w:t>
      </w:r>
      <w:proofErr w:type="spellEnd"/>
      <w:r w:rsidR="0002433C" w:rsidRPr="00037471">
        <w:rPr>
          <w:color w:val="000000"/>
          <w:sz w:val="28"/>
          <w:szCs w:val="28"/>
        </w:rPr>
        <w:t xml:space="preserve"> Police Sp. z o.o. odstąpił od możliwości przedstawienia swojego stanowiska oraz zdecydował o nieudostępnieniu w/w działki na wskazany wyżej cel. </w:t>
      </w:r>
      <w:r w:rsidR="000F2252" w:rsidRPr="00037471">
        <w:rPr>
          <w:color w:val="000000"/>
          <w:sz w:val="28"/>
          <w:szCs w:val="28"/>
        </w:rPr>
        <w:t>Ze względu na ważkość sprawy zdecydowano o dalszym jej procedowaniu w budynku U</w:t>
      </w:r>
      <w:r w:rsidR="00037471">
        <w:rPr>
          <w:color w:val="000000"/>
          <w:sz w:val="28"/>
          <w:szCs w:val="28"/>
        </w:rPr>
        <w:t xml:space="preserve">rzędu </w:t>
      </w:r>
      <w:r w:rsidR="000F2252" w:rsidRPr="00037471">
        <w:rPr>
          <w:color w:val="000000"/>
          <w:sz w:val="28"/>
          <w:szCs w:val="28"/>
        </w:rPr>
        <w:t>M</w:t>
      </w:r>
      <w:r w:rsidR="00037471">
        <w:rPr>
          <w:color w:val="000000"/>
          <w:sz w:val="28"/>
          <w:szCs w:val="28"/>
        </w:rPr>
        <w:t xml:space="preserve">iejskiego </w:t>
      </w:r>
      <w:r w:rsidR="000F2252" w:rsidRPr="00037471">
        <w:rPr>
          <w:color w:val="000000"/>
          <w:sz w:val="28"/>
          <w:szCs w:val="28"/>
        </w:rPr>
        <w:t>w Policach w obecności zaproszonych gości</w:t>
      </w:r>
      <w:r w:rsidR="00037471">
        <w:rPr>
          <w:color w:val="000000"/>
          <w:sz w:val="28"/>
          <w:szCs w:val="28"/>
        </w:rPr>
        <w:br/>
      </w:r>
      <w:r w:rsidR="000F2252" w:rsidRPr="00037471">
        <w:rPr>
          <w:color w:val="000000"/>
          <w:sz w:val="28"/>
          <w:szCs w:val="28"/>
        </w:rPr>
        <w:t xml:space="preserve">w osobach przedstawicieli podmiotu </w:t>
      </w:r>
      <w:r w:rsidR="00255040">
        <w:rPr>
          <w:color w:val="000000"/>
          <w:sz w:val="28"/>
          <w:szCs w:val="28"/>
        </w:rPr>
        <w:t xml:space="preserve">… </w:t>
      </w:r>
      <w:r w:rsidR="000F2252" w:rsidRPr="00037471">
        <w:rPr>
          <w:color w:val="000000"/>
          <w:sz w:val="28"/>
          <w:szCs w:val="28"/>
        </w:rPr>
        <w:t xml:space="preserve">. Firma </w:t>
      </w:r>
      <w:r w:rsidR="00255040">
        <w:rPr>
          <w:color w:val="000000"/>
          <w:sz w:val="28"/>
          <w:szCs w:val="28"/>
        </w:rPr>
        <w:t>…</w:t>
      </w:r>
      <w:r w:rsidR="000F2252" w:rsidRPr="00037471">
        <w:rPr>
          <w:color w:val="000000"/>
          <w:sz w:val="28"/>
          <w:szCs w:val="28"/>
        </w:rPr>
        <w:t xml:space="preserve"> przedstawiła swoje</w:t>
      </w:r>
      <w:r w:rsidR="00255040">
        <w:rPr>
          <w:color w:val="000000"/>
          <w:sz w:val="28"/>
          <w:szCs w:val="28"/>
        </w:rPr>
        <w:br/>
      </w:r>
      <w:r w:rsidR="000F2252" w:rsidRPr="00037471">
        <w:rPr>
          <w:color w:val="000000"/>
          <w:sz w:val="28"/>
          <w:szCs w:val="28"/>
        </w:rPr>
        <w:t xml:space="preserve">stanowisko, przedłożyła </w:t>
      </w:r>
      <w:r w:rsidR="00821C97" w:rsidRPr="00037471">
        <w:rPr>
          <w:color w:val="000000"/>
          <w:sz w:val="28"/>
          <w:szCs w:val="28"/>
        </w:rPr>
        <w:t xml:space="preserve">stosowną </w:t>
      </w:r>
      <w:r w:rsidR="000F2252" w:rsidRPr="00037471">
        <w:rPr>
          <w:color w:val="000000"/>
          <w:sz w:val="28"/>
          <w:szCs w:val="28"/>
        </w:rPr>
        <w:t>dokumen</w:t>
      </w:r>
      <w:r w:rsidR="00821C97" w:rsidRPr="00037471">
        <w:rPr>
          <w:color w:val="000000"/>
          <w:sz w:val="28"/>
          <w:szCs w:val="28"/>
        </w:rPr>
        <w:t>tację</w:t>
      </w:r>
      <w:r w:rsidR="000F2252" w:rsidRPr="00037471">
        <w:rPr>
          <w:color w:val="000000"/>
          <w:sz w:val="28"/>
          <w:szCs w:val="28"/>
        </w:rPr>
        <w:t xml:space="preserve"> w tym korespondencję elektroniczną prowadzoną</w:t>
      </w:r>
      <w:r w:rsidR="001E15D5" w:rsidRPr="00037471">
        <w:rPr>
          <w:color w:val="000000"/>
          <w:sz w:val="28"/>
          <w:szCs w:val="28"/>
        </w:rPr>
        <w:t xml:space="preserve"> </w:t>
      </w:r>
      <w:r w:rsidR="000F2252" w:rsidRPr="00037471">
        <w:rPr>
          <w:color w:val="000000"/>
          <w:sz w:val="28"/>
          <w:szCs w:val="28"/>
        </w:rPr>
        <w:t xml:space="preserve">ze </w:t>
      </w:r>
      <w:proofErr w:type="spellStart"/>
      <w:r w:rsidR="000F2252" w:rsidRPr="00037471">
        <w:rPr>
          <w:color w:val="000000"/>
          <w:sz w:val="28"/>
          <w:szCs w:val="28"/>
        </w:rPr>
        <w:t>ZWiK</w:t>
      </w:r>
      <w:proofErr w:type="spellEnd"/>
      <w:r w:rsidR="000F2252" w:rsidRPr="00037471">
        <w:rPr>
          <w:color w:val="000000"/>
          <w:sz w:val="28"/>
          <w:szCs w:val="28"/>
        </w:rPr>
        <w:t xml:space="preserve"> Police Sp. z o.o. </w:t>
      </w:r>
      <w:r w:rsidR="00821C97" w:rsidRPr="00037471">
        <w:rPr>
          <w:color w:val="000000"/>
          <w:sz w:val="28"/>
          <w:szCs w:val="28"/>
        </w:rPr>
        <w:t xml:space="preserve">Co ciekawe, w trakcie posiedzenia wskazano na szereg uchybień tj. brak dostępu do operatów szacunkowych dotyczących przedmiotowej nieruchomości, utrudnianie stronie nabywcy dostępu do działki, </w:t>
      </w:r>
      <w:r w:rsidR="008370EF" w:rsidRPr="00037471">
        <w:rPr>
          <w:color w:val="000000"/>
          <w:sz w:val="28"/>
          <w:szCs w:val="28"/>
        </w:rPr>
        <w:t>brak podjęcia działań w zakresie zbadania sprawy przez UM w Policach. Wątpliwości członków Komisji wzbudza również niejasny status</w:t>
      </w:r>
      <w:r w:rsidR="001E15D5" w:rsidRPr="00037471">
        <w:rPr>
          <w:color w:val="000000"/>
          <w:sz w:val="28"/>
          <w:szCs w:val="28"/>
        </w:rPr>
        <w:t xml:space="preserve"> </w:t>
      </w:r>
      <w:r w:rsidR="00F97322" w:rsidRPr="00037471">
        <w:rPr>
          <w:color w:val="000000"/>
          <w:sz w:val="28"/>
          <w:szCs w:val="28"/>
        </w:rPr>
        <w:t xml:space="preserve">zgromadzonych </w:t>
      </w:r>
      <w:r w:rsidR="001E15D5" w:rsidRPr="00037471">
        <w:rPr>
          <w:color w:val="000000"/>
          <w:sz w:val="28"/>
          <w:szCs w:val="28"/>
        </w:rPr>
        <w:t>odpadów</w:t>
      </w:r>
      <w:r w:rsidR="008370EF" w:rsidRPr="00037471">
        <w:rPr>
          <w:color w:val="000000"/>
          <w:sz w:val="28"/>
          <w:szCs w:val="28"/>
        </w:rPr>
        <w:t xml:space="preserve">. </w:t>
      </w:r>
      <w:r w:rsidR="006B2EA7" w:rsidRPr="00037471">
        <w:rPr>
          <w:color w:val="000000"/>
          <w:sz w:val="28"/>
          <w:szCs w:val="28"/>
        </w:rPr>
        <w:t>Dodatkowo, na uwagę zasługuje</w:t>
      </w:r>
      <w:r w:rsidR="00FB751E" w:rsidRPr="00037471">
        <w:rPr>
          <w:color w:val="000000"/>
          <w:sz w:val="28"/>
          <w:szCs w:val="28"/>
        </w:rPr>
        <w:t xml:space="preserve"> fakt potencjalnego oddziaływania na środowiska oraz </w:t>
      </w:r>
      <w:r w:rsidR="006B2EA7" w:rsidRPr="00037471">
        <w:rPr>
          <w:color w:val="000000"/>
          <w:sz w:val="28"/>
          <w:szCs w:val="28"/>
        </w:rPr>
        <w:t xml:space="preserve">ewentualne </w:t>
      </w:r>
      <w:r w:rsidR="00FB751E" w:rsidRPr="00037471">
        <w:rPr>
          <w:color w:val="000000"/>
          <w:sz w:val="28"/>
          <w:szCs w:val="28"/>
        </w:rPr>
        <w:t>zagroże</w:t>
      </w:r>
      <w:r w:rsidR="006B2EA7" w:rsidRPr="00037471">
        <w:rPr>
          <w:color w:val="000000"/>
          <w:sz w:val="28"/>
          <w:szCs w:val="28"/>
        </w:rPr>
        <w:t>nia</w:t>
      </w:r>
      <w:r w:rsidR="00FB751E" w:rsidRPr="00037471">
        <w:rPr>
          <w:color w:val="000000"/>
          <w:sz w:val="28"/>
          <w:szCs w:val="28"/>
        </w:rPr>
        <w:t xml:space="preserve"> dla okolicznych mieszkańców. Brak możliwości przeprowadzenia wizji lokalnej oraz idąc</w:t>
      </w:r>
      <w:r w:rsidR="006B2EA7" w:rsidRPr="00037471">
        <w:rPr>
          <w:color w:val="000000"/>
          <w:sz w:val="28"/>
          <w:szCs w:val="28"/>
        </w:rPr>
        <w:t>e</w:t>
      </w:r>
      <w:r w:rsidR="00FB751E" w:rsidRPr="00037471">
        <w:rPr>
          <w:color w:val="000000"/>
          <w:sz w:val="28"/>
          <w:szCs w:val="28"/>
        </w:rPr>
        <w:t xml:space="preserve"> w ślad </w:t>
      </w:r>
      <w:r w:rsidR="006B2EA7" w:rsidRPr="00037471">
        <w:rPr>
          <w:color w:val="000000"/>
          <w:sz w:val="28"/>
          <w:szCs w:val="28"/>
        </w:rPr>
        <w:t xml:space="preserve">zaklasyfikowanie </w:t>
      </w:r>
      <w:r w:rsidR="00A94F27" w:rsidRPr="00037471">
        <w:rPr>
          <w:color w:val="000000"/>
          <w:sz w:val="28"/>
          <w:szCs w:val="28"/>
        </w:rPr>
        <w:t>zgodnie z rozporządzeniem Ministra Klimatu z dnia 2 stycznia 2020 r. w sprawie katalogu odpadów</w:t>
      </w:r>
      <w:r w:rsidR="008243B3" w:rsidRPr="00037471">
        <w:rPr>
          <w:color w:val="000000"/>
          <w:sz w:val="28"/>
          <w:szCs w:val="28"/>
        </w:rPr>
        <w:t>, powoduje konieczność podjęcia stanowczych działań mających na celu możliwie jak najszybsze usunięcie niebezpiecznego składowiska</w:t>
      </w:r>
      <w:r w:rsidR="00A94F27" w:rsidRPr="00037471">
        <w:rPr>
          <w:color w:val="000000"/>
          <w:sz w:val="28"/>
          <w:szCs w:val="28"/>
        </w:rPr>
        <w:t xml:space="preserve">. </w:t>
      </w:r>
      <w:r w:rsidR="00485500" w:rsidRPr="00037471">
        <w:rPr>
          <w:bCs/>
          <w:sz w:val="28"/>
          <w:szCs w:val="28"/>
        </w:rPr>
        <w:t xml:space="preserve">Po przeanalizowaniu treści materiałów </w:t>
      </w:r>
      <w:r w:rsidR="007F3957" w:rsidRPr="00037471">
        <w:rPr>
          <w:bCs/>
          <w:sz w:val="28"/>
          <w:szCs w:val="28"/>
        </w:rPr>
        <w:t xml:space="preserve">Przewodniczący Komisji Pan Władysław </w:t>
      </w:r>
      <w:proofErr w:type="spellStart"/>
      <w:r w:rsidR="007F3957" w:rsidRPr="00037471">
        <w:rPr>
          <w:bCs/>
          <w:sz w:val="28"/>
          <w:szCs w:val="28"/>
        </w:rPr>
        <w:t>Kosiorkiewicz</w:t>
      </w:r>
      <w:proofErr w:type="spellEnd"/>
      <w:r w:rsidR="00485500" w:rsidRPr="00037471">
        <w:rPr>
          <w:bCs/>
          <w:sz w:val="28"/>
          <w:szCs w:val="28"/>
        </w:rPr>
        <w:t xml:space="preserve"> postanowił przedstawić wniosek o uznanie skargi na Prezesa Zakładu Wodociągów</w:t>
      </w:r>
      <w:r w:rsidR="00F3288A">
        <w:rPr>
          <w:bCs/>
          <w:sz w:val="28"/>
          <w:szCs w:val="28"/>
        </w:rPr>
        <w:br/>
      </w:r>
      <w:r w:rsidR="00485500" w:rsidRPr="00037471">
        <w:rPr>
          <w:bCs/>
          <w:sz w:val="28"/>
          <w:szCs w:val="28"/>
        </w:rPr>
        <w:t xml:space="preserve">i Kanalizacji w Policach za zasadną. W głosowaniu jawnym członkowie komisji jednomyślnie przyjęli </w:t>
      </w:r>
      <w:r w:rsidR="007F3957" w:rsidRPr="00037471">
        <w:rPr>
          <w:bCs/>
          <w:sz w:val="28"/>
          <w:szCs w:val="28"/>
        </w:rPr>
        <w:t>proponowany wniosek:</w:t>
      </w:r>
    </w:p>
    <w:p w:rsidR="00485500" w:rsidRPr="00037471" w:rsidRDefault="00485500" w:rsidP="00485500">
      <w:pPr>
        <w:pStyle w:val="Tekstpodstawowy"/>
        <w:jc w:val="center"/>
        <w:rPr>
          <w:b/>
          <w:szCs w:val="28"/>
          <w:lang w:val="pl-PL"/>
        </w:rPr>
      </w:pPr>
    </w:p>
    <w:p w:rsidR="00485500" w:rsidRPr="00037471" w:rsidRDefault="00485500" w:rsidP="00485500">
      <w:pPr>
        <w:pStyle w:val="Tekstpodstawowy"/>
        <w:jc w:val="center"/>
        <w:rPr>
          <w:b/>
          <w:szCs w:val="28"/>
          <w:lang w:val="pl-PL"/>
        </w:rPr>
      </w:pPr>
      <w:r w:rsidRPr="00037471">
        <w:rPr>
          <w:b/>
          <w:szCs w:val="28"/>
          <w:lang w:val="pl-PL"/>
        </w:rPr>
        <w:t xml:space="preserve">5 – ZA, </w:t>
      </w:r>
      <w:r w:rsidR="007F3957" w:rsidRPr="00037471">
        <w:rPr>
          <w:b/>
          <w:szCs w:val="28"/>
          <w:lang w:val="pl-PL"/>
        </w:rPr>
        <w:t>0</w:t>
      </w:r>
      <w:r w:rsidRPr="00037471">
        <w:rPr>
          <w:b/>
          <w:szCs w:val="28"/>
          <w:lang w:val="pl-PL"/>
        </w:rPr>
        <w:t xml:space="preserve"> – PRZECIW, 0 – WSTRZYMUJĄCYCH </w:t>
      </w:r>
    </w:p>
    <w:p w:rsidR="007F3957" w:rsidRPr="00037471" w:rsidRDefault="007F3957" w:rsidP="007F3957">
      <w:pPr>
        <w:pStyle w:val="Tekstpodstawowy"/>
        <w:jc w:val="both"/>
        <w:rPr>
          <w:bCs/>
          <w:szCs w:val="28"/>
          <w:lang w:val="pl-PL"/>
        </w:rPr>
      </w:pPr>
    </w:p>
    <w:p w:rsidR="00485500" w:rsidRPr="00037471" w:rsidRDefault="007F3957" w:rsidP="00FD1728">
      <w:pPr>
        <w:pStyle w:val="Tekstpodstawowy"/>
        <w:jc w:val="both"/>
        <w:rPr>
          <w:bCs/>
          <w:szCs w:val="28"/>
          <w:lang w:val="pl-PL"/>
        </w:rPr>
      </w:pPr>
      <w:r w:rsidRPr="00037471">
        <w:rPr>
          <w:bCs/>
          <w:szCs w:val="28"/>
          <w:lang w:val="pl-PL"/>
        </w:rPr>
        <w:t>Jednocześnie, zdecydowano o wystosowaniu pisma do Burmistrza Polic</w:t>
      </w:r>
      <w:r w:rsidR="00F3288A">
        <w:rPr>
          <w:bCs/>
          <w:szCs w:val="28"/>
          <w:lang w:val="pl-PL"/>
        </w:rPr>
        <w:br/>
      </w:r>
      <w:r w:rsidRPr="00037471">
        <w:rPr>
          <w:bCs/>
          <w:szCs w:val="28"/>
          <w:lang w:val="pl-PL"/>
        </w:rPr>
        <w:t xml:space="preserve">w sprawie niestawiennictwa przedstawiciela </w:t>
      </w:r>
      <w:proofErr w:type="spellStart"/>
      <w:r w:rsidRPr="00037471">
        <w:rPr>
          <w:bCs/>
          <w:szCs w:val="28"/>
          <w:lang w:val="pl-PL"/>
        </w:rPr>
        <w:t>ZWiK</w:t>
      </w:r>
      <w:proofErr w:type="spellEnd"/>
      <w:r w:rsidRPr="00037471">
        <w:rPr>
          <w:bCs/>
          <w:szCs w:val="28"/>
          <w:lang w:val="pl-PL"/>
        </w:rPr>
        <w:t xml:space="preserve"> Police Sp. z o.o. na posiedzeniu komisji oraz bulwersującego ich zdaniem postępowania podmiotu w sprawie stanowiącej przedmiot skargi. W opinii komisji działanie, o którym mowa powyżej podważa jej powagę oraz </w:t>
      </w:r>
      <w:r w:rsidR="007E7B70" w:rsidRPr="00037471">
        <w:rPr>
          <w:bCs/>
          <w:szCs w:val="28"/>
          <w:lang w:val="pl-PL"/>
        </w:rPr>
        <w:t>deprecjonuje znaczenie sprawy.</w:t>
      </w:r>
      <w:r w:rsidR="00F3288A">
        <w:rPr>
          <w:bCs/>
          <w:szCs w:val="28"/>
          <w:lang w:val="pl-PL"/>
        </w:rPr>
        <w:br/>
      </w:r>
      <w:r w:rsidR="007E7B70" w:rsidRPr="00037471">
        <w:rPr>
          <w:bCs/>
          <w:szCs w:val="28"/>
          <w:lang w:val="pl-PL"/>
        </w:rPr>
        <w:t>W ocenie komisji</w:t>
      </w:r>
      <w:r w:rsidR="006C74CB" w:rsidRPr="00037471">
        <w:rPr>
          <w:bCs/>
          <w:szCs w:val="28"/>
          <w:lang w:val="pl-PL"/>
        </w:rPr>
        <w:t xml:space="preserve"> wszelkie przejawy umniejszania jej roli </w:t>
      </w:r>
      <w:r w:rsidR="003D3C0D" w:rsidRPr="00037471">
        <w:rPr>
          <w:bCs/>
          <w:szCs w:val="28"/>
          <w:lang w:val="pl-PL"/>
        </w:rPr>
        <w:t>ujawniające się brakiem dochowania tryb</w:t>
      </w:r>
      <w:r w:rsidR="00D24A83" w:rsidRPr="00037471">
        <w:rPr>
          <w:bCs/>
          <w:szCs w:val="28"/>
          <w:lang w:val="pl-PL"/>
        </w:rPr>
        <w:t>u</w:t>
      </w:r>
      <w:r w:rsidR="003D3C0D" w:rsidRPr="00037471">
        <w:rPr>
          <w:bCs/>
          <w:szCs w:val="28"/>
          <w:lang w:val="pl-PL"/>
        </w:rPr>
        <w:t xml:space="preserve"> pracy </w:t>
      </w:r>
      <w:r w:rsidR="00A164A1">
        <w:rPr>
          <w:bCs/>
          <w:szCs w:val="28"/>
          <w:lang w:val="pl-PL"/>
        </w:rPr>
        <w:t>k</w:t>
      </w:r>
      <w:r w:rsidR="003D3C0D" w:rsidRPr="00037471">
        <w:rPr>
          <w:bCs/>
          <w:szCs w:val="28"/>
          <w:lang w:val="pl-PL"/>
        </w:rPr>
        <w:t>omisji skarg, wniosków i petycji określonych</w:t>
      </w:r>
      <w:r w:rsidR="004147DB" w:rsidRPr="00037471">
        <w:rPr>
          <w:bCs/>
          <w:szCs w:val="28"/>
          <w:lang w:val="pl-PL"/>
        </w:rPr>
        <w:t xml:space="preserve"> </w:t>
      </w:r>
      <w:r w:rsidR="003D3C0D" w:rsidRPr="00037471">
        <w:rPr>
          <w:bCs/>
          <w:szCs w:val="28"/>
          <w:lang w:val="pl-PL"/>
        </w:rPr>
        <w:t>Kodeks</w:t>
      </w:r>
      <w:r w:rsidR="00E2485B" w:rsidRPr="00037471">
        <w:rPr>
          <w:bCs/>
          <w:szCs w:val="28"/>
          <w:lang w:val="pl-PL"/>
        </w:rPr>
        <w:t>em</w:t>
      </w:r>
      <w:r w:rsidR="003D3C0D" w:rsidRPr="00037471">
        <w:rPr>
          <w:bCs/>
          <w:szCs w:val="28"/>
          <w:lang w:val="pl-PL"/>
        </w:rPr>
        <w:t xml:space="preserve"> postępowania administracyjnego oraz odpowiednio stosowanymi</w:t>
      </w:r>
      <w:r w:rsidR="004147DB" w:rsidRPr="00037471">
        <w:rPr>
          <w:bCs/>
          <w:szCs w:val="28"/>
          <w:lang w:val="pl-PL"/>
        </w:rPr>
        <w:t xml:space="preserve"> </w:t>
      </w:r>
      <w:r w:rsidR="003D3C0D" w:rsidRPr="00037471">
        <w:rPr>
          <w:bCs/>
          <w:szCs w:val="28"/>
          <w:lang w:val="pl-PL"/>
        </w:rPr>
        <w:t>postanowieniami statutu dotycząc</w:t>
      </w:r>
      <w:r w:rsidR="005467B4" w:rsidRPr="00037471">
        <w:rPr>
          <w:bCs/>
          <w:szCs w:val="28"/>
          <w:lang w:val="pl-PL"/>
        </w:rPr>
        <w:t>ymi</w:t>
      </w:r>
      <w:r w:rsidR="003D3C0D" w:rsidRPr="00037471">
        <w:rPr>
          <w:bCs/>
          <w:szCs w:val="28"/>
          <w:lang w:val="pl-PL"/>
        </w:rPr>
        <w:t xml:space="preserve"> kontroli prowadzonych przez komisję rewizyjną, w tym §44, §45 ust. 4 i 5, §46</w:t>
      </w:r>
      <w:r w:rsidR="00F3288A">
        <w:rPr>
          <w:bCs/>
          <w:szCs w:val="28"/>
          <w:lang w:val="pl-PL"/>
        </w:rPr>
        <w:t>-</w:t>
      </w:r>
      <w:r w:rsidR="003D3C0D" w:rsidRPr="00037471">
        <w:rPr>
          <w:bCs/>
          <w:szCs w:val="28"/>
          <w:lang w:val="pl-PL"/>
        </w:rPr>
        <w:t>48</w:t>
      </w:r>
      <w:r w:rsidR="00E2485B" w:rsidRPr="00037471">
        <w:rPr>
          <w:bCs/>
          <w:szCs w:val="28"/>
          <w:lang w:val="pl-PL"/>
        </w:rPr>
        <w:t xml:space="preserve"> nadanych przedmiotowej komisji uchwałą Nr II/4/2018 z dnia 28 listopada 2018r. w sprawie powołania Komisji Skarg, Wniosków i Petycji Rady Miejskiej w Policach, ustalenia składu osobowego i przedmiotu jej działania</w:t>
      </w:r>
      <w:r w:rsidR="00D24A83" w:rsidRPr="00037471">
        <w:rPr>
          <w:bCs/>
          <w:szCs w:val="28"/>
          <w:lang w:val="pl-PL"/>
        </w:rPr>
        <w:t>,</w:t>
      </w:r>
      <w:r w:rsidR="00E2485B" w:rsidRPr="00037471">
        <w:rPr>
          <w:bCs/>
          <w:szCs w:val="28"/>
          <w:lang w:val="pl-PL"/>
        </w:rPr>
        <w:t xml:space="preserve"> </w:t>
      </w:r>
      <w:r w:rsidR="00D24A83" w:rsidRPr="00037471">
        <w:rPr>
          <w:bCs/>
          <w:szCs w:val="28"/>
          <w:lang w:val="pl-PL"/>
        </w:rPr>
        <w:t xml:space="preserve">są niedopuszczalne i mogą zostać uznane przez Komisję jako świadome i celowe zakłócanie jej działania. </w:t>
      </w:r>
      <w:r w:rsidR="004147DB" w:rsidRPr="00037471">
        <w:rPr>
          <w:bCs/>
          <w:szCs w:val="28"/>
          <w:lang w:val="pl-PL"/>
        </w:rPr>
        <w:t>Komisja rozważa podjęcie dalszych kroków w celu rozwiązania sprawy.</w:t>
      </w:r>
    </w:p>
    <w:p w:rsidR="001E15D5" w:rsidRDefault="001E15D5" w:rsidP="00FD1728">
      <w:pPr>
        <w:pStyle w:val="Tekstpodstawowy"/>
        <w:jc w:val="both"/>
        <w:rPr>
          <w:bCs/>
          <w:szCs w:val="28"/>
          <w:lang w:val="pl-PL"/>
        </w:rPr>
      </w:pPr>
    </w:p>
    <w:p w:rsidR="00F3288A" w:rsidRPr="00037471" w:rsidRDefault="00F3288A" w:rsidP="00FD1728">
      <w:pPr>
        <w:pStyle w:val="Tekstpodstawowy"/>
        <w:jc w:val="both"/>
        <w:rPr>
          <w:bCs/>
          <w:szCs w:val="28"/>
          <w:lang w:val="pl-PL"/>
        </w:rPr>
      </w:pPr>
    </w:p>
    <w:p w:rsidR="00816AFA" w:rsidRPr="00037471" w:rsidRDefault="00816AFA" w:rsidP="00FD1728">
      <w:pPr>
        <w:pStyle w:val="Tekstpodstawowy"/>
        <w:jc w:val="both"/>
        <w:rPr>
          <w:b/>
          <w:szCs w:val="28"/>
          <w:lang w:val="pl-PL"/>
        </w:rPr>
      </w:pPr>
      <w:r w:rsidRPr="00037471">
        <w:rPr>
          <w:b/>
          <w:szCs w:val="28"/>
          <w:lang w:val="pl-PL"/>
        </w:rPr>
        <w:t>Ad. 5</w:t>
      </w:r>
    </w:p>
    <w:p w:rsidR="00B10F2B" w:rsidRPr="00037471" w:rsidRDefault="001132E7" w:rsidP="00B10F2B">
      <w:pPr>
        <w:pStyle w:val="Tekstpodstawowy"/>
        <w:jc w:val="both"/>
        <w:rPr>
          <w:bCs/>
          <w:szCs w:val="28"/>
          <w:lang w:val="pl-PL"/>
        </w:rPr>
      </w:pPr>
      <w:r w:rsidRPr="00037471">
        <w:rPr>
          <w:bCs/>
          <w:szCs w:val="28"/>
          <w:lang w:val="pl-PL"/>
        </w:rPr>
        <w:t>W trakcie posiedzenia Komisj</w:t>
      </w:r>
      <w:r w:rsidR="00203E0D" w:rsidRPr="00037471">
        <w:rPr>
          <w:bCs/>
          <w:szCs w:val="28"/>
          <w:lang w:val="pl-PL"/>
        </w:rPr>
        <w:t>a</w:t>
      </w:r>
      <w:r w:rsidRPr="00037471">
        <w:rPr>
          <w:bCs/>
          <w:szCs w:val="28"/>
          <w:lang w:val="pl-PL"/>
        </w:rPr>
        <w:t xml:space="preserve"> </w:t>
      </w:r>
      <w:r w:rsidR="00203E0D" w:rsidRPr="00037471">
        <w:rPr>
          <w:bCs/>
          <w:szCs w:val="28"/>
          <w:lang w:val="pl-PL"/>
        </w:rPr>
        <w:t>ponownie obradowała w sprawie</w:t>
      </w:r>
      <w:r w:rsidRPr="00037471">
        <w:rPr>
          <w:bCs/>
          <w:szCs w:val="28"/>
          <w:lang w:val="pl-PL"/>
        </w:rPr>
        <w:t xml:space="preserve"> skargi na Burmistrza Polic z dnia 22 marca 2021r. </w:t>
      </w:r>
      <w:r w:rsidR="00203E0D" w:rsidRPr="00037471">
        <w:rPr>
          <w:bCs/>
          <w:szCs w:val="28"/>
          <w:lang w:val="pl-PL"/>
        </w:rPr>
        <w:t>W treści pisma s</w:t>
      </w:r>
      <w:r w:rsidRPr="00037471">
        <w:rPr>
          <w:bCs/>
          <w:szCs w:val="28"/>
          <w:lang w:val="pl-PL"/>
        </w:rPr>
        <w:t>karżący zarzuc</w:t>
      </w:r>
      <w:r w:rsidR="00203E0D" w:rsidRPr="00037471">
        <w:rPr>
          <w:bCs/>
          <w:szCs w:val="28"/>
          <w:lang w:val="pl-PL"/>
        </w:rPr>
        <w:t>ił</w:t>
      </w:r>
      <w:r w:rsidRPr="00037471">
        <w:rPr>
          <w:bCs/>
          <w:szCs w:val="28"/>
          <w:lang w:val="pl-PL"/>
        </w:rPr>
        <w:t xml:space="preserve"> Burmistrzowi Polic pobieranie opłaty za odbiór odpadów komunalnych</w:t>
      </w:r>
      <w:r w:rsidR="00F3288A">
        <w:rPr>
          <w:bCs/>
          <w:szCs w:val="28"/>
          <w:lang w:val="pl-PL"/>
        </w:rPr>
        <w:br/>
      </w:r>
      <w:r w:rsidRPr="00037471">
        <w:rPr>
          <w:bCs/>
          <w:szCs w:val="28"/>
          <w:lang w:val="pl-PL"/>
        </w:rPr>
        <w:t xml:space="preserve">w sposób niezgodny ze stanem faktycznym. </w:t>
      </w:r>
      <w:r w:rsidR="00203E0D" w:rsidRPr="00037471">
        <w:rPr>
          <w:bCs/>
          <w:szCs w:val="28"/>
          <w:lang w:val="pl-PL"/>
        </w:rPr>
        <w:t>W</w:t>
      </w:r>
      <w:r w:rsidRPr="00037471">
        <w:rPr>
          <w:bCs/>
          <w:szCs w:val="28"/>
          <w:lang w:val="pl-PL"/>
        </w:rPr>
        <w:t xml:space="preserve"> ocenie skarżącego Burmistrz wykonując swoje obowiązki zmusza osoby do </w:t>
      </w:r>
      <w:r w:rsidR="008C5A42" w:rsidRPr="00037471">
        <w:rPr>
          <w:bCs/>
          <w:szCs w:val="28"/>
          <w:lang w:val="pl-PL"/>
        </w:rPr>
        <w:t xml:space="preserve">uiszczania opłaty </w:t>
      </w:r>
      <w:r w:rsidRPr="00037471">
        <w:rPr>
          <w:bCs/>
          <w:szCs w:val="28"/>
          <w:lang w:val="pl-PL"/>
        </w:rPr>
        <w:t>za wywóz odpadów komunalnych, których</w:t>
      </w:r>
      <w:r w:rsidR="008C5A42" w:rsidRPr="00037471">
        <w:rPr>
          <w:bCs/>
          <w:szCs w:val="28"/>
          <w:lang w:val="pl-PL"/>
        </w:rPr>
        <w:t xml:space="preserve"> de facto</w:t>
      </w:r>
      <w:r w:rsidRPr="00037471">
        <w:rPr>
          <w:bCs/>
          <w:szCs w:val="28"/>
          <w:lang w:val="pl-PL"/>
        </w:rPr>
        <w:t xml:space="preserve"> nie odbiera. </w:t>
      </w:r>
      <w:r w:rsidR="008C5A42" w:rsidRPr="00037471">
        <w:rPr>
          <w:bCs/>
          <w:szCs w:val="28"/>
          <w:lang w:val="pl-PL"/>
        </w:rPr>
        <w:t>Skarż</w:t>
      </w:r>
      <w:r w:rsidR="00D200EA" w:rsidRPr="00037471">
        <w:rPr>
          <w:bCs/>
          <w:szCs w:val="28"/>
          <w:lang w:val="pl-PL"/>
        </w:rPr>
        <w:t>ą</w:t>
      </w:r>
      <w:r w:rsidR="008C5A42" w:rsidRPr="00037471">
        <w:rPr>
          <w:bCs/>
          <w:szCs w:val="28"/>
          <w:lang w:val="pl-PL"/>
        </w:rPr>
        <w:t>cy stwierdza,</w:t>
      </w:r>
      <w:r w:rsidR="00F3288A">
        <w:rPr>
          <w:bCs/>
          <w:szCs w:val="28"/>
          <w:lang w:val="pl-PL"/>
        </w:rPr>
        <w:br/>
      </w:r>
      <w:r w:rsidR="008C5A42" w:rsidRPr="00037471">
        <w:rPr>
          <w:bCs/>
          <w:szCs w:val="28"/>
          <w:lang w:val="pl-PL"/>
        </w:rPr>
        <w:t>że j</w:t>
      </w:r>
      <w:r w:rsidRPr="00037471">
        <w:rPr>
          <w:bCs/>
          <w:szCs w:val="28"/>
          <w:lang w:val="pl-PL"/>
        </w:rPr>
        <w:t xml:space="preserve">ako mieszkaniec </w:t>
      </w:r>
      <w:r w:rsidR="00A164A1">
        <w:rPr>
          <w:bCs/>
          <w:szCs w:val="28"/>
          <w:lang w:val="pl-PL"/>
        </w:rPr>
        <w:t>ROD …</w:t>
      </w:r>
      <w:r w:rsidRPr="00037471">
        <w:rPr>
          <w:bCs/>
          <w:szCs w:val="28"/>
          <w:lang w:val="pl-PL"/>
        </w:rPr>
        <w:t xml:space="preserve"> podlega ryczałtowej opłacie z tytułu</w:t>
      </w:r>
      <w:r w:rsidR="00A164A1">
        <w:rPr>
          <w:bCs/>
          <w:szCs w:val="28"/>
          <w:lang w:val="pl-PL"/>
        </w:rPr>
        <w:br/>
      </w:r>
      <w:r w:rsidRPr="00037471">
        <w:rPr>
          <w:bCs/>
          <w:szCs w:val="28"/>
          <w:lang w:val="pl-PL"/>
        </w:rPr>
        <w:t xml:space="preserve"> odbioru odpadów</w:t>
      </w:r>
      <w:r w:rsidR="00D200EA" w:rsidRPr="00037471">
        <w:rPr>
          <w:bCs/>
          <w:szCs w:val="28"/>
          <w:lang w:val="pl-PL"/>
        </w:rPr>
        <w:t xml:space="preserve"> w wysokości 210zł/rok. Jej wartość reguluje wewnętrz</w:t>
      </w:r>
      <w:r w:rsidR="00F3288A">
        <w:rPr>
          <w:bCs/>
          <w:szCs w:val="28"/>
          <w:lang w:val="pl-PL"/>
        </w:rPr>
        <w:t>n</w:t>
      </w:r>
      <w:r w:rsidR="00D200EA" w:rsidRPr="00037471">
        <w:rPr>
          <w:bCs/>
          <w:szCs w:val="28"/>
          <w:lang w:val="pl-PL"/>
        </w:rPr>
        <w:t xml:space="preserve">y regulamin ROD i stanowi </w:t>
      </w:r>
      <w:r w:rsidR="00796054" w:rsidRPr="00037471">
        <w:rPr>
          <w:bCs/>
          <w:szCs w:val="28"/>
          <w:lang w:val="pl-PL"/>
        </w:rPr>
        <w:t>odzwierciedlenie rzeczywistej opłaty ponoszonej przez jego Zarząd z tytułu realizacji indywidualnej umowy odbioru odpadów</w:t>
      </w:r>
      <w:r w:rsidR="00F3288A">
        <w:rPr>
          <w:bCs/>
          <w:szCs w:val="28"/>
          <w:lang w:val="pl-PL"/>
        </w:rPr>
        <w:br/>
      </w:r>
      <w:r w:rsidR="00796054" w:rsidRPr="00037471">
        <w:rPr>
          <w:bCs/>
          <w:szCs w:val="28"/>
          <w:lang w:val="pl-PL"/>
        </w:rPr>
        <w:t xml:space="preserve">z firmą wywozową. </w:t>
      </w:r>
      <w:r w:rsidR="00D200EA" w:rsidRPr="00037471">
        <w:rPr>
          <w:bCs/>
          <w:szCs w:val="28"/>
          <w:lang w:val="pl-PL"/>
        </w:rPr>
        <w:t xml:space="preserve">Zdaniem skarżącego pobieranie dodatkowej opłaty za tą samą czynność jest nieuzasadnione. </w:t>
      </w:r>
      <w:r w:rsidR="00B10F2B" w:rsidRPr="00037471">
        <w:rPr>
          <w:bCs/>
          <w:szCs w:val="28"/>
          <w:lang w:val="pl-PL"/>
        </w:rPr>
        <w:t>W trakcie posiedzenia k</w:t>
      </w:r>
      <w:r w:rsidR="00122496" w:rsidRPr="00037471">
        <w:rPr>
          <w:bCs/>
          <w:szCs w:val="28"/>
          <w:lang w:val="pl-PL"/>
        </w:rPr>
        <w:t>omisj</w:t>
      </w:r>
      <w:r w:rsidR="00B10F2B" w:rsidRPr="00037471">
        <w:rPr>
          <w:bCs/>
          <w:szCs w:val="28"/>
          <w:lang w:val="pl-PL"/>
        </w:rPr>
        <w:t>i w dniu</w:t>
      </w:r>
      <w:r w:rsidR="00F3288A">
        <w:rPr>
          <w:bCs/>
          <w:szCs w:val="28"/>
          <w:lang w:val="pl-PL"/>
        </w:rPr>
        <w:br/>
      </w:r>
      <w:r w:rsidR="00B10F2B" w:rsidRPr="00037471">
        <w:rPr>
          <w:bCs/>
          <w:szCs w:val="28"/>
          <w:lang w:val="pl-PL"/>
        </w:rPr>
        <w:t>13 kwietnia 2021 roku</w:t>
      </w:r>
      <w:r w:rsidR="00122496" w:rsidRPr="00037471">
        <w:rPr>
          <w:bCs/>
          <w:szCs w:val="28"/>
          <w:lang w:val="pl-PL"/>
        </w:rPr>
        <w:t xml:space="preserve"> </w:t>
      </w:r>
      <w:r w:rsidR="00B10F2B" w:rsidRPr="00037471">
        <w:rPr>
          <w:bCs/>
          <w:szCs w:val="28"/>
          <w:lang w:val="pl-PL"/>
        </w:rPr>
        <w:t>Przewodniczący zobowiązał</w:t>
      </w:r>
      <w:r w:rsidR="00122496" w:rsidRPr="00037471">
        <w:rPr>
          <w:bCs/>
          <w:szCs w:val="28"/>
          <w:lang w:val="pl-PL"/>
        </w:rPr>
        <w:t xml:space="preserve"> Naczelnika Wydziału</w:t>
      </w:r>
      <w:r w:rsidR="00F3288A">
        <w:rPr>
          <w:bCs/>
          <w:szCs w:val="28"/>
          <w:lang w:val="pl-PL"/>
        </w:rPr>
        <w:br/>
      </w:r>
      <w:r w:rsidR="00122496" w:rsidRPr="00037471">
        <w:rPr>
          <w:bCs/>
          <w:szCs w:val="28"/>
          <w:lang w:val="pl-PL"/>
        </w:rPr>
        <w:t>do przeanalizowania możliwości prawnych</w:t>
      </w:r>
      <w:r w:rsidR="005C6812" w:rsidRPr="00037471">
        <w:rPr>
          <w:bCs/>
          <w:szCs w:val="28"/>
          <w:lang w:val="pl-PL"/>
        </w:rPr>
        <w:t xml:space="preserve"> </w:t>
      </w:r>
      <w:r w:rsidR="00E01447" w:rsidRPr="00037471">
        <w:rPr>
          <w:bCs/>
          <w:szCs w:val="28"/>
          <w:lang w:val="pl-PL"/>
        </w:rPr>
        <w:t>względem zmiany wysokości opłaty.</w:t>
      </w:r>
      <w:r w:rsidR="005C6812" w:rsidRPr="00037471">
        <w:rPr>
          <w:bCs/>
          <w:szCs w:val="28"/>
          <w:lang w:val="pl-PL"/>
        </w:rPr>
        <w:t xml:space="preserve"> </w:t>
      </w:r>
      <w:r w:rsidR="00B10F2B" w:rsidRPr="00037471">
        <w:rPr>
          <w:bCs/>
          <w:szCs w:val="28"/>
          <w:lang w:val="pl-PL"/>
        </w:rPr>
        <w:t>Analiza prawna wykazała, iż nie ma możliwośc</w:t>
      </w:r>
      <w:r w:rsidR="00225652" w:rsidRPr="00037471">
        <w:rPr>
          <w:bCs/>
          <w:szCs w:val="28"/>
          <w:lang w:val="pl-PL"/>
        </w:rPr>
        <w:t>i zmiany formy oraz wysokości opłaty wynikającej z odbioru odpadów z terenu nieruchomości.</w:t>
      </w:r>
      <w:r w:rsidR="00F3288A">
        <w:rPr>
          <w:bCs/>
          <w:szCs w:val="28"/>
          <w:lang w:val="pl-PL"/>
        </w:rPr>
        <w:br/>
      </w:r>
      <w:r w:rsidR="00B10F2B" w:rsidRPr="00037471">
        <w:rPr>
          <w:bCs/>
          <w:szCs w:val="28"/>
          <w:lang w:val="pl-PL"/>
        </w:rPr>
        <w:t>Po przeanalizowaniu treści materiałów Komisja postanowiła przedstawić wniosek o uznanie petycji za bezzasadną.</w:t>
      </w:r>
    </w:p>
    <w:p w:rsidR="00B10F2B" w:rsidRPr="00037471" w:rsidRDefault="00B10F2B" w:rsidP="00B10F2B">
      <w:pPr>
        <w:pStyle w:val="Tekstpodstawowy"/>
        <w:jc w:val="center"/>
        <w:rPr>
          <w:b/>
          <w:szCs w:val="28"/>
          <w:lang w:val="pl-PL"/>
        </w:rPr>
      </w:pPr>
    </w:p>
    <w:p w:rsidR="00122496" w:rsidRPr="00037471" w:rsidRDefault="00B10F2B" w:rsidP="00324AC0">
      <w:pPr>
        <w:pStyle w:val="Tekstpodstawowy"/>
        <w:jc w:val="center"/>
        <w:rPr>
          <w:b/>
          <w:szCs w:val="28"/>
          <w:lang w:val="pl-PL"/>
        </w:rPr>
      </w:pPr>
      <w:r w:rsidRPr="00037471">
        <w:rPr>
          <w:b/>
          <w:szCs w:val="28"/>
          <w:lang w:val="pl-PL"/>
        </w:rPr>
        <w:t xml:space="preserve">4 – ZA, 1 – PRZECIW, 0 – WSTRZYMUJĄCYCH </w:t>
      </w:r>
    </w:p>
    <w:p w:rsidR="00324AC0" w:rsidRPr="00037471" w:rsidRDefault="00324AC0" w:rsidP="00324AC0">
      <w:pPr>
        <w:pStyle w:val="Tekstpodstawowy"/>
        <w:jc w:val="center"/>
        <w:rPr>
          <w:b/>
          <w:szCs w:val="28"/>
          <w:lang w:val="pl-PL"/>
        </w:rPr>
      </w:pPr>
    </w:p>
    <w:p w:rsidR="00F97322" w:rsidRPr="00037471" w:rsidRDefault="00F97322" w:rsidP="00DD3232">
      <w:pPr>
        <w:pStyle w:val="Tekstpodstawowy"/>
        <w:jc w:val="both"/>
        <w:rPr>
          <w:b/>
          <w:color w:val="000000"/>
          <w:szCs w:val="28"/>
        </w:rPr>
      </w:pPr>
    </w:p>
    <w:p w:rsidR="00DD3232" w:rsidRPr="00037471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037471">
        <w:rPr>
          <w:b/>
          <w:color w:val="000000"/>
          <w:szCs w:val="28"/>
        </w:rPr>
        <w:t xml:space="preserve">Ad. </w:t>
      </w:r>
      <w:r w:rsidR="00F97322" w:rsidRPr="00037471">
        <w:rPr>
          <w:b/>
          <w:color w:val="000000"/>
          <w:szCs w:val="28"/>
          <w:lang w:val="pl-PL"/>
        </w:rPr>
        <w:t>6</w:t>
      </w:r>
    </w:p>
    <w:p w:rsidR="00DD3232" w:rsidRDefault="00DD3232" w:rsidP="00DD3232">
      <w:pPr>
        <w:jc w:val="both"/>
        <w:rPr>
          <w:color w:val="000000"/>
          <w:sz w:val="28"/>
          <w:szCs w:val="28"/>
        </w:rPr>
      </w:pPr>
      <w:r w:rsidRPr="00037471">
        <w:rPr>
          <w:color w:val="000000"/>
          <w:sz w:val="28"/>
          <w:szCs w:val="28"/>
        </w:rPr>
        <w:t xml:space="preserve">Przewodniczący Pan Radny Władysław Kosiorkiewicz podziękował zebranym </w:t>
      </w:r>
      <w:r w:rsidRPr="00037471">
        <w:rPr>
          <w:color w:val="000000"/>
          <w:sz w:val="28"/>
          <w:szCs w:val="28"/>
        </w:rPr>
        <w:br/>
        <w:t>i zamknął posiedzenie Komisji.</w:t>
      </w:r>
    </w:p>
    <w:p w:rsidR="00037471" w:rsidRDefault="00037471" w:rsidP="00DD3232">
      <w:pPr>
        <w:jc w:val="both"/>
        <w:rPr>
          <w:color w:val="000000"/>
          <w:sz w:val="28"/>
          <w:szCs w:val="28"/>
        </w:rPr>
      </w:pPr>
    </w:p>
    <w:p w:rsidR="00037471" w:rsidRDefault="00037471" w:rsidP="00DD3232">
      <w:pPr>
        <w:jc w:val="both"/>
        <w:rPr>
          <w:color w:val="000000"/>
          <w:sz w:val="28"/>
          <w:szCs w:val="28"/>
        </w:rPr>
      </w:pPr>
    </w:p>
    <w:p w:rsidR="00037471" w:rsidRPr="002C038A" w:rsidRDefault="00037471" w:rsidP="00037471">
      <w:pPr>
        <w:jc w:val="both"/>
        <w:rPr>
          <w:sz w:val="28"/>
          <w:szCs w:val="28"/>
        </w:rPr>
      </w:pPr>
      <w:r w:rsidRPr="002C038A">
        <w:rPr>
          <w:sz w:val="28"/>
          <w:szCs w:val="28"/>
        </w:rPr>
        <w:t>Na tym posiedzenie zakończono</w:t>
      </w:r>
      <w:r>
        <w:rPr>
          <w:sz w:val="28"/>
          <w:szCs w:val="28"/>
        </w:rPr>
        <w:t>.</w:t>
      </w:r>
    </w:p>
    <w:p w:rsidR="00037471" w:rsidRPr="002C038A" w:rsidRDefault="00037471" w:rsidP="00037471">
      <w:pPr>
        <w:jc w:val="both"/>
        <w:rPr>
          <w:sz w:val="28"/>
          <w:szCs w:val="28"/>
        </w:rPr>
      </w:pPr>
    </w:p>
    <w:p w:rsidR="00037471" w:rsidRPr="002C038A" w:rsidRDefault="00037471" w:rsidP="00037471">
      <w:pPr>
        <w:jc w:val="both"/>
        <w:rPr>
          <w:sz w:val="28"/>
          <w:szCs w:val="28"/>
        </w:rPr>
      </w:pPr>
    </w:p>
    <w:p w:rsidR="00037471" w:rsidRPr="002C038A" w:rsidRDefault="00037471" w:rsidP="00037471">
      <w:pPr>
        <w:tabs>
          <w:tab w:val="center" w:pos="7088"/>
        </w:tabs>
        <w:jc w:val="both"/>
        <w:rPr>
          <w:sz w:val="28"/>
          <w:szCs w:val="28"/>
        </w:rPr>
      </w:pPr>
      <w:r w:rsidRPr="002C038A">
        <w:rPr>
          <w:sz w:val="28"/>
          <w:szCs w:val="28"/>
        </w:rPr>
        <w:t>Protokołował:</w:t>
      </w:r>
      <w:r w:rsidRPr="002C038A">
        <w:rPr>
          <w:sz w:val="28"/>
          <w:szCs w:val="28"/>
        </w:rPr>
        <w:tab/>
        <w:t>Przewodniczący Komisji</w:t>
      </w:r>
    </w:p>
    <w:p w:rsidR="00037471" w:rsidRPr="002C038A" w:rsidRDefault="00037471" w:rsidP="00037471">
      <w:pPr>
        <w:tabs>
          <w:tab w:val="center" w:pos="7088"/>
        </w:tabs>
        <w:rPr>
          <w:color w:val="000000"/>
          <w:sz w:val="28"/>
          <w:szCs w:val="28"/>
        </w:rPr>
      </w:pPr>
      <w:r w:rsidRPr="002C038A">
        <w:rPr>
          <w:sz w:val="28"/>
          <w:szCs w:val="28"/>
        </w:rPr>
        <w:t xml:space="preserve">Artur </w:t>
      </w:r>
      <w:proofErr w:type="spellStart"/>
      <w:r w:rsidRPr="002C038A">
        <w:rPr>
          <w:sz w:val="28"/>
          <w:szCs w:val="28"/>
        </w:rPr>
        <w:t>Echaust</w:t>
      </w:r>
      <w:proofErr w:type="spellEnd"/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  <w:t xml:space="preserve">Władysław </w:t>
      </w:r>
      <w:proofErr w:type="spellStart"/>
      <w:r w:rsidRPr="002C038A">
        <w:rPr>
          <w:sz w:val="28"/>
          <w:szCs w:val="28"/>
        </w:rPr>
        <w:t>Kosiorkiewicz</w:t>
      </w:r>
      <w:proofErr w:type="spellEnd"/>
    </w:p>
    <w:p w:rsidR="00037471" w:rsidRPr="00113E28" w:rsidRDefault="00037471" w:rsidP="00037471">
      <w:pPr>
        <w:ind w:left="6375" w:hanging="6375"/>
        <w:rPr>
          <w:sz w:val="28"/>
          <w:szCs w:val="28"/>
        </w:rPr>
      </w:pPr>
    </w:p>
    <w:p w:rsidR="00037471" w:rsidRPr="00037471" w:rsidRDefault="00037471" w:rsidP="00DD3232">
      <w:pPr>
        <w:jc w:val="both"/>
        <w:rPr>
          <w:color w:val="000000"/>
          <w:sz w:val="28"/>
          <w:szCs w:val="28"/>
        </w:rPr>
      </w:pPr>
    </w:p>
    <w:sectPr w:rsidR="00037471" w:rsidRPr="0003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53" w:rsidRDefault="001E5F53" w:rsidP="008C1A1B">
      <w:r>
        <w:separator/>
      </w:r>
    </w:p>
  </w:endnote>
  <w:endnote w:type="continuationSeparator" w:id="0">
    <w:p w:rsidR="001E5F53" w:rsidRDefault="001E5F53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53" w:rsidRDefault="001E5F53" w:rsidP="008C1A1B">
      <w:r>
        <w:separator/>
      </w:r>
    </w:p>
  </w:footnote>
  <w:footnote w:type="continuationSeparator" w:id="0">
    <w:p w:rsidR="001E5F53" w:rsidRDefault="001E5F53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05CE8"/>
    <w:rsid w:val="0002433C"/>
    <w:rsid w:val="00033424"/>
    <w:rsid w:val="000347B2"/>
    <w:rsid w:val="000358BA"/>
    <w:rsid w:val="000371E3"/>
    <w:rsid w:val="00037471"/>
    <w:rsid w:val="000779A7"/>
    <w:rsid w:val="00086D52"/>
    <w:rsid w:val="00092EF8"/>
    <w:rsid w:val="000A6D24"/>
    <w:rsid w:val="000C1F1E"/>
    <w:rsid w:val="000C30D2"/>
    <w:rsid w:val="000C374D"/>
    <w:rsid w:val="000D6E7A"/>
    <w:rsid w:val="000E765E"/>
    <w:rsid w:val="000F2252"/>
    <w:rsid w:val="000F2489"/>
    <w:rsid w:val="000F5210"/>
    <w:rsid w:val="00111DF6"/>
    <w:rsid w:val="001132E7"/>
    <w:rsid w:val="00122496"/>
    <w:rsid w:val="00124644"/>
    <w:rsid w:val="001342B7"/>
    <w:rsid w:val="00151850"/>
    <w:rsid w:val="00186383"/>
    <w:rsid w:val="00190036"/>
    <w:rsid w:val="001B3DC5"/>
    <w:rsid w:val="001D6AEC"/>
    <w:rsid w:val="001E15D5"/>
    <w:rsid w:val="001E5F53"/>
    <w:rsid w:val="001F39FE"/>
    <w:rsid w:val="00202C1D"/>
    <w:rsid w:val="00203E0D"/>
    <w:rsid w:val="002232B3"/>
    <w:rsid w:val="00225652"/>
    <w:rsid w:val="002272B3"/>
    <w:rsid w:val="002422B8"/>
    <w:rsid w:val="00255040"/>
    <w:rsid w:val="00260756"/>
    <w:rsid w:val="00260DDD"/>
    <w:rsid w:val="00280667"/>
    <w:rsid w:val="00282458"/>
    <w:rsid w:val="002A45C6"/>
    <w:rsid w:val="002B0E34"/>
    <w:rsid w:val="002C56C8"/>
    <w:rsid w:val="002D0145"/>
    <w:rsid w:val="002D0F88"/>
    <w:rsid w:val="002F0EEA"/>
    <w:rsid w:val="00324AC0"/>
    <w:rsid w:val="00345649"/>
    <w:rsid w:val="00351A9C"/>
    <w:rsid w:val="003553F5"/>
    <w:rsid w:val="00357EA9"/>
    <w:rsid w:val="00364F99"/>
    <w:rsid w:val="0038736E"/>
    <w:rsid w:val="003970F4"/>
    <w:rsid w:val="003A132A"/>
    <w:rsid w:val="003A68E8"/>
    <w:rsid w:val="003B1C5C"/>
    <w:rsid w:val="003C3A3B"/>
    <w:rsid w:val="003D3C0D"/>
    <w:rsid w:val="003E2BD2"/>
    <w:rsid w:val="003E4861"/>
    <w:rsid w:val="003F1E0C"/>
    <w:rsid w:val="00405367"/>
    <w:rsid w:val="004147DB"/>
    <w:rsid w:val="004175EB"/>
    <w:rsid w:val="00421960"/>
    <w:rsid w:val="0042301C"/>
    <w:rsid w:val="00423E73"/>
    <w:rsid w:val="004417D8"/>
    <w:rsid w:val="0045175F"/>
    <w:rsid w:val="00453BEC"/>
    <w:rsid w:val="00461F67"/>
    <w:rsid w:val="00485500"/>
    <w:rsid w:val="00490BD4"/>
    <w:rsid w:val="004A1138"/>
    <w:rsid w:val="004A45F1"/>
    <w:rsid w:val="004B2875"/>
    <w:rsid w:val="004D71E2"/>
    <w:rsid w:val="004F0AB1"/>
    <w:rsid w:val="00504EA0"/>
    <w:rsid w:val="0051441C"/>
    <w:rsid w:val="00522CA9"/>
    <w:rsid w:val="00527457"/>
    <w:rsid w:val="00531AF3"/>
    <w:rsid w:val="00533A73"/>
    <w:rsid w:val="00535EDB"/>
    <w:rsid w:val="005467B4"/>
    <w:rsid w:val="0055143D"/>
    <w:rsid w:val="00557A51"/>
    <w:rsid w:val="00563868"/>
    <w:rsid w:val="005732B3"/>
    <w:rsid w:val="005969B8"/>
    <w:rsid w:val="005B4302"/>
    <w:rsid w:val="005C6812"/>
    <w:rsid w:val="005D46E6"/>
    <w:rsid w:val="00651D2D"/>
    <w:rsid w:val="0066089D"/>
    <w:rsid w:val="0066113F"/>
    <w:rsid w:val="00674EFC"/>
    <w:rsid w:val="00686D35"/>
    <w:rsid w:val="006B2EA7"/>
    <w:rsid w:val="006C74CB"/>
    <w:rsid w:val="006D478A"/>
    <w:rsid w:val="006E5BDA"/>
    <w:rsid w:val="006E6E29"/>
    <w:rsid w:val="007156AD"/>
    <w:rsid w:val="00727D41"/>
    <w:rsid w:val="00740EB2"/>
    <w:rsid w:val="00744361"/>
    <w:rsid w:val="00751E0F"/>
    <w:rsid w:val="007557F6"/>
    <w:rsid w:val="00796054"/>
    <w:rsid w:val="007C343A"/>
    <w:rsid w:val="007C52FC"/>
    <w:rsid w:val="007D0B68"/>
    <w:rsid w:val="007E7B70"/>
    <w:rsid w:val="007F3957"/>
    <w:rsid w:val="00816AFA"/>
    <w:rsid w:val="00816DF1"/>
    <w:rsid w:val="00821C97"/>
    <w:rsid w:val="008243B3"/>
    <w:rsid w:val="00834DC1"/>
    <w:rsid w:val="008370EF"/>
    <w:rsid w:val="008425BA"/>
    <w:rsid w:val="0085563A"/>
    <w:rsid w:val="0086288B"/>
    <w:rsid w:val="00894675"/>
    <w:rsid w:val="00895528"/>
    <w:rsid w:val="008B7C6B"/>
    <w:rsid w:val="008C1A1B"/>
    <w:rsid w:val="008C5A42"/>
    <w:rsid w:val="008E367A"/>
    <w:rsid w:val="008F2646"/>
    <w:rsid w:val="00917902"/>
    <w:rsid w:val="00962142"/>
    <w:rsid w:val="009635E9"/>
    <w:rsid w:val="0096420F"/>
    <w:rsid w:val="00966A37"/>
    <w:rsid w:val="00997E08"/>
    <w:rsid w:val="009A7BB1"/>
    <w:rsid w:val="009F33A6"/>
    <w:rsid w:val="00A01241"/>
    <w:rsid w:val="00A03EAE"/>
    <w:rsid w:val="00A0588F"/>
    <w:rsid w:val="00A164A1"/>
    <w:rsid w:val="00A415D4"/>
    <w:rsid w:val="00A44D34"/>
    <w:rsid w:val="00A652C8"/>
    <w:rsid w:val="00A66CA4"/>
    <w:rsid w:val="00A873CD"/>
    <w:rsid w:val="00A94F27"/>
    <w:rsid w:val="00A955BE"/>
    <w:rsid w:val="00B00F70"/>
    <w:rsid w:val="00B10F2B"/>
    <w:rsid w:val="00B20E43"/>
    <w:rsid w:val="00B24293"/>
    <w:rsid w:val="00B80F33"/>
    <w:rsid w:val="00BA1FC6"/>
    <w:rsid w:val="00BD4F80"/>
    <w:rsid w:val="00BE0B67"/>
    <w:rsid w:val="00BE2F3F"/>
    <w:rsid w:val="00BF1551"/>
    <w:rsid w:val="00BF2C0B"/>
    <w:rsid w:val="00C54444"/>
    <w:rsid w:val="00C92402"/>
    <w:rsid w:val="00CB5D72"/>
    <w:rsid w:val="00CC5B10"/>
    <w:rsid w:val="00CD610D"/>
    <w:rsid w:val="00CF721A"/>
    <w:rsid w:val="00D200EA"/>
    <w:rsid w:val="00D24A83"/>
    <w:rsid w:val="00D34674"/>
    <w:rsid w:val="00D403CB"/>
    <w:rsid w:val="00D434C5"/>
    <w:rsid w:val="00D5753B"/>
    <w:rsid w:val="00D60029"/>
    <w:rsid w:val="00D6645E"/>
    <w:rsid w:val="00D729E7"/>
    <w:rsid w:val="00DC1F9C"/>
    <w:rsid w:val="00DC59E9"/>
    <w:rsid w:val="00DD10F4"/>
    <w:rsid w:val="00DD3232"/>
    <w:rsid w:val="00E01447"/>
    <w:rsid w:val="00E11D06"/>
    <w:rsid w:val="00E176CD"/>
    <w:rsid w:val="00E23F75"/>
    <w:rsid w:val="00E2485B"/>
    <w:rsid w:val="00E257BB"/>
    <w:rsid w:val="00E43F65"/>
    <w:rsid w:val="00E51720"/>
    <w:rsid w:val="00EA6A63"/>
    <w:rsid w:val="00EB5F9E"/>
    <w:rsid w:val="00EE1806"/>
    <w:rsid w:val="00F115D4"/>
    <w:rsid w:val="00F16D41"/>
    <w:rsid w:val="00F3288A"/>
    <w:rsid w:val="00F44186"/>
    <w:rsid w:val="00F54CE2"/>
    <w:rsid w:val="00F60BF0"/>
    <w:rsid w:val="00F63487"/>
    <w:rsid w:val="00F97322"/>
    <w:rsid w:val="00FA03A4"/>
    <w:rsid w:val="00FB751E"/>
    <w:rsid w:val="00FD0933"/>
    <w:rsid w:val="00FD172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3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3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2</cp:revision>
  <cp:lastPrinted>2021-05-14T08:47:00Z</cp:lastPrinted>
  <dcterms:created xsi:type="dcterms:W3CDTF">2021-06-14T13:18:00Z</dcterms:created>
  <dcterms:modified xsi:type="dcterms:W3CDTF">2021-06-14T13:18:00Z</dcterms:modified>
</cp:coreProperties>
</file>