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B8F5" w14:textId="77777777" w:rsidR="00C77D8F" w:rsidRPr="00C77D8F" w:rsidRDefault="00C77D8F" w:rsidP="00C77D8F">
      <w:pPr>
        <w:jc w:val="center"/>
        <w:rPr>
          <w:rFonts w:ascii="Calibri" w:hAnsi="Calibri" w:cs="Arial"/>
          <w:b/>
        </w:rPr>
      </w:pPr>
      <w:r w:rsidRPr="00C77D8F">
        <w:rPr>
          <w:rFonts w:ascii="Calibri" w:hAnsi="Calibri" w:cs="Arial"/>
          <w:b/>
        </w:rPr>
        <w:t>WYKAZ NR 9/2021</w:t>
      </w:r>
    </w:p>
    <w:p w14:paraId="6C6C6CF6" w14:textId="77777777" w:rsidR="00C77D8F" w:rsidRPr="00C77D8F" w:rsidRDefault="00C77D8F" w:rsidP="00C77D8F">
      <w:pPr>
        <w:jc w:val="center"/>
        <w:rPr>
          <w:rFonts w:ascii="Calibri" w:hAnsi="Calibri" w:cs="Arial"/>
          <w:b/>
        </w:rPr>
      </w:pPr>
    </w:p>
    <w:p w14:paraId="169D1108" w14:textId="77777777" w:rsidR="00C77D8F" w:rsidRPr="00C77D8F" w:rsidRDefault="00C77D8F" w:rsidP="00C77D8F">
      <w:pPr>
        <w:jc w:val="both"/>
        <w:rPr>
          <w:rFonts w:ascii="Calibri" w:hAnsi="Calibri" w:cs="Arial"/>
        </w:rPr>
      </w:pPr>
      <w:r w:rsidRPr="00C77D8F">
        <w:rPr>
          <w:rFonts w:ascii="Calibri" w:hAnsi="Calibri" w:cs="Arial"/>
        </w:rPr>
        <w:t>Na podstawie art. 35 ust. 1 i 2 ustawy z dnia 21 sierpnia 1997 r. o gospodarce nieruchomościami (tekst jednolity Dz. U. z 2020 r. poz. 1990 z </w:t>
      </w:r>
      <w:proofErr w:type="spellStart"/>
      <w:r w:rsidRPr="00C77D8F">
        <w:rPr>
          <w:rFonts w:ascii="Calibri" w:hAnsi="Calibri" w:cs="Arial"/>
        </w:rPr>
        <w:t>późn</w:t>
      </w:r>
      <w:proofErr w:type="spellEnd"/>
      <w:r w:rsidRPr="00C77D8F">
        <w:rPr>
          <w:rFonts w:ascii="Calibri" w:hAnsi="Calibri" w:cs="Arial"/>
        </w:rPr>
        <w:t>. zm.), Burmistrz Polic podaje do publicznej wiadomości, że zostały przygotowane do sprzedaży lokale mieszkalne, położone w Policach na rzecz najemców tych lokali wraz ze sprzedażą gruntu:</w:t>
      </w:r>
    </w:p>
    <w:p w14:paraId="22A31688" w14:textId="77777777" w:rsidR="00C77D8F" w:rsidRPr="00C77D8F" w:rsidRDefault="00C77D8F" w:rsidP="00C77D8F">
      <w:pPr>
        <w:spacing w:line="360" w:lineRule="auto"/>
        <w:jc w:val="both"/>
        <w:rPr>
          <w:rFonts w:ascii="Calibri" w:hAnsi="Calibri" w:cs="Arial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2694"/>
        <w:gridCol w:w="992"/>
        <w:gridCol w:w="1984"/>
        <w:gridCol w:w="3544"/>
        <w:gridCol w:w="1559"/>
      </w:tblGrid>
      <w:tr w:rsidR="00C77D8F" w:rsidRPr="00C77D8F" w14:paraId="2CC49DEB" w14:textId="77777777" w:rsidTr="00801B43">
        <w:tc>
          <w:tcPr>
            <w:tcW w:w="567" w:type="dxa"/>
            <w:shd w:val="clear" w:color="auto" w:fill="CCCCCC"/>
          </w:tcPr>
          <w:p w14:paraId="65A422D7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Lp.</w:t>
            </w:r>
          </w:p>
        </w:tc>
        <w:tc>
          <w:tcPr>
            <w:tcW w:w="2835" w:type="dxa"/>
            <w:shd w:val="clear" w:color="auto" w:fill="CCCCCC"/>
          </w:tcPr>
          <w:p w14:paraId="64D97E3A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Położenie lokalu mieszkalnego</w:t>
            </w:r>
          </w:p>
          <w:p w14:paraId="06CC5509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shd w:val="clear" w:color="auto" w:fill="CCCCCC"/>
          </w:tcPr>
          <w:p w14:paraId="67E6E534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Nr działki</w:t>
            </w:r>
          </w:p>
          <w:p w14:paraId="1FF3D8CE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Nr Księgi wieczystej</w:t>
            </w:r>
          </w:p>
        </w:tc>
        <w:tc>
          <w:tcPr>
            <w:tcW w:w="992" w:type="dxa"/>
            <w:shd w:val="clear" w:color="auto" w:fill="CCCCCC"/>
          </w:tcPr>
          <w:p w14:paraId="68D1134D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Pow. działki</w:t>
            </w:r>
          </w:p>
          <w:p w14:paraId="37DE6137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w m</w:t>
            </w:r>
            <w:r w:rsidRPr="00C77D8F">
              <w:rPr>
                <w:rFonts w:ascii="Calibri" w:hAnsi="Calibri" w:cs="Arial"/>
                <w:vertAlign w:val="superscript"/>
              </w:rPr>
              <w:t>2</w:t>
            </w:r>
            <w:r w:rsidRPr="00C77D8F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984" w:type="dxa"/>
            <w:shd w:val="clear" w:color="auto" w:fill="CCCCCC"/>
          </w:tcPr>
          <w:p w14:paraId="69445890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Udział w nieruchomości wspólnej i gruncie</w:t>
            </w:r>
          </w:p>
        </w:tc>
        <w:tc>
          <w:tcPr>
            <w:tcW w:w="3544" w:type="dxa"/>
            <w:shd w:val="clear" w:color="auto" w:fill="CCCCCC"/>
          </w:tcPr>
          <w:p w14:paraId="7E06877E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 xml:space="preserve">Pow. lokalu i pomieszczeń przynależnych  </w:t>
            </w:r>
          </w:p>
        </w:tc>
        <w:tc>
          <w:tcPr>
            <w:tcW w:w="1559" w:type="dxa"/>
            <w:shd w:val="clear" w:color="auto" w:fill="CCCCCC"/>
          </w:tcPr>
          <w:p w14:paraId="5B88DE4A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Cena lokalu wraz z gruntem</w:t>
            </w:r>
          </w:p>
        </w:tc>
      </w:tr>
      <w:tr w:rsidR="00C77D8F" w:rsidRPr="00C77D8F" w14:paraId="40BC347C" w14:textId="77777777" w:rsidTr="00801B43">
        <w:tc>
          <w:tcPr>
            <w:tcW w:w="567" w:type="dxa"/>
          </w:tcPr>
          <w:p w14:paraId="0DEAFC78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1</w:t>
            </w:r>
          </w:p>
        </w:tc>
        <w:tc>
          <w:tcPr>
            <w:tcW w:w="2835" w:type="dxa"/>
          </w:tcPr>
          <w:p w14:paraId="0AE42EA3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 xml:space="preserve">Police </w:t>
            </w:r>
          </w:p>
          <w:p w14:paraId="6EDDC8AD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ul. Robotnicza 3/3</w:t>
            </w:r>
          </w:p>
          <w:p w14:paraId="4D688E28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</w:tcPr>
          <w:p w14:paraId="3F22715E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3209</w:t>
            </w:r>
          </w:p>
          <w:p w14:paraId="2763FF03" w14:textId="77777777" w:rsidR="00C77D8F" w:rsidRPr="00C77D8F" w:rsidRDefault="00C77D8F" w:rsidP="00C77D8F">
            <w:pPr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SZ2S/00003984/1</w:t>
            </w:r>
          </w:p>
          <w:p w14:paraId="423AE417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14:paraId="684D2390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  <w:vertAlign w:val="superscript"/>
              </w:rPr>
            </w:pPr>
            <w:r w:rsidRPr="00C77D8F">
              <w:rPr>
                <w:rFonts w:ascii="Calibri" w:hAnsi="Calibri" w:cs="Arial"/>
              </w:rPr>
              <w:t>1896</w:t>
            </w:r>
          </w:p>
        </w:tc>
        <w:tc>
          <w:tcPr>
            <w:tcW w:w="1984" w:type="dxa"/>
          </w:tcPr>
          <w:p w14:paraId="725A4A03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474/10000</w:t>
            </w:r>
          </w:p>
        </w:tc>
        <w:tc>
          <w:tcPr>
            <w:tcW w:w="3544" w:type="dxa"/>
          </w:tcPr>
          <w:p w14:paraId="0CD65B37" w14:textId="77777777" w:rsidR="00C77D8F" w:rsidRPr="00C77D8F" w:rsidRDefault="00C77D8F" w:rsidP="00C77D8F">
            <w:pPr>
              <w:rPr>
                <w:rFonts w:ascii="Calibri" w:hAnsi="Calibri" w:cs="Arial"/>
                <w:vertAlign w:val="superscript"/>
              </w:rPr>
            </w:pPr>
            <w:r w:rsidRPr="00C77D8F">
              <w:rPr>
                <w:rFonts w:ascii="Calibri" w:hAnsi="Calibri" w:cs="Arial"/>
              </w:rPr>
              <w:t>Lokal mieszkalny o pow. 67,69 m</w:t>
            </w:r>
            <w:r w:rsidRPr="00C77D8F">
              <w:rPr>
                <w:rFonts w:ascii="Calibri" w:hAnsi="Calibri" w:cs="Arial"/>
                <w:vertAlign w:val="superscript"/>
              </w:rPr>
              <w:t>2</w:t>
            </w:r>
          </w:p>
          <w:p w14:paraId="167605DB" w14:textId="77777777" w:rsidR="00C77D8F" w:rsidRPr="00C77D8F" w:rsidRDefault="00C77D8F" w:rsidP="00C77D8F">
            <w:pPr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Piwnice o pow. 6,67 m2, 11,70m</w:t>
            </w:r>
            <w:r w:rsidRPr="00C77D8F">
              <w:rPr>
                <w:rFonts w:ascii="Calibri" w:hAnsi="Calibri" w:cs="Arial"/>
                <w:vertAlign w:val="superscript"/>
              </w:rPr>
              <w:t>2</w:t>
            </w:r>
            <w:r w:rsidRPr="00C77D8F">
              <w:rPr>
                <w:rFonts w:ascii="Calibri" w:hAnsi="Calibri" w:cs="Arial"/>
              </w:rPr>
              <w:t>; 15,70 m</w:t>
            </w:r>
            <w:r w:rsidRPr="00C77D8F">
              <w:rPr>
                <w:rFonts w:ascii="Calibri" w:hAnsi="Calibri" w:cs="Arial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48CB50DD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213 500,00 zł</w:t>
            </w:r>
          </w:p>
          <w:p w14:paraId="3AEA11DE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</w:p>
        </w:tc>
      </w:tr>
      <w:tr w:rsidR="00C77D8F" w:rsidRPr="00C77D8F" w14:paraId="438646F7" w14:textId="77777777" w:rsidTr="00801B43">
        <w:tc>
          <w:tcPr>
            <w:tcW w:w="567" w:type="dxa"/>
          </w:tcPr>
          <w:p w14:paraId="0F3653CA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2</w:t>
            </w:r>
          </w:p>
        </w:tc>
        <w:tc>
          <w:tcPr>
            <w:tcW w:w="2835" w:type="dxa"/>
          </w:tcPr>
          <w:p w14:paraId="32391E96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 xml:space="preserve">Police </w:t>
            </w:r>
          </w:p>
          <w:p w14:paraId="54572ECB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ul. Wojska Polskiego 95/3</w:t>
            </w:r>
          </w:p>
        </w:tc>
        <w:tc>
          <w:tcPr>
            <w:tcW w:w="2694" w:type="dxa"/>
          </w:tcPr>
          <w:p w14:paraId="2FAAF478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3040/5</w:t>
            </w:r>
          </w:p>
          <w:p w14:paraId="4C716773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SZ2S/00035974/1</w:t>
            </w:r>
          </w:p>
        </w:tc>
        <w:tc>
          <w:tcPr>
            <w:tcW w:w="992" w:type="dxa"/>
          </w:tcPr>
          <w:p w14:paraId="359A8809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738</w:t>
            </w:r>
          </w:p>
        </w:tc>
        <w:tc>
          <w:tcPr>
            <w:tcW w:w="1984" w:type="dxa"/>
          </w:tcPr>
          <w:p w14:paraId="04619245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166/1000</w:t>
            </w:r>
          </w:p>
        </w:tc>
        <w:tc>
          <w:tcPr>
            <w:tcW w:w="3544" w:type="dxa"/>
          </w:tcPr>
          <w:p w14:paraId="2E35221B" w14:textId="77777777" w:rsidR="00C77D8F" w:rsidRPr="00C77D8F" w:rsidRDefault="00C77D8F" w:rsidP="00C77D8F">
            <w:pPr>
              <w:rPr>
                <w:rFonts w:ascii="Calibri" w:hAnsi="Calibri" w:cs="Arial"/>
                <w:vertAlign w:val="superscript"/>
              </w:rPr>
            </w:pPr>
            <w:r w:rsidRPr="00C77D8F">
              <w:rPr>
                <w:rFonts w:ascii="Calibri" w:hAnsi="Calibri" w:cs="Arial"/>
              </w:rPr>
              <w:t>Lokal mieszkalny o pow. 66,17 m</w:t>
            </w:r>
            <w:r w:rsidRPr="00C77D8F">
              <w:rPr>
                <w:rFonts w:ascii="Calibri" w:hAnsi="Calibri" w:cs="Arial"/>
                <w:vertAlign w:val="superscript"/>
              </w:rPr>
              <w:t>2</w:t>
            </w:r>
          </w:p>
          <w:p w14:paraId="476A32C3" w14:textId="77777777" w:rsidR="00C77D8F" w:rsidRPr="00C77D8F" w:rsidRDefault="00C77D8F" w:rsidP="00C77D8F">
            <w:pPr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Piwnice o pow. 2,90 m</w:t>
            </w:r>
            <w:r w:rsidRPr="00C77D8F">
              <w:rPr>
                <w:rFonts w:ascii="Calibri" w:hAnsi="Calibri" w:cs="Arial"/>
                <w:vertAlign w:val="superscript"/>
              </w:rPr>
              <w:t>2</w:t>
            </w:r>
            <w:r w:rsidRPr="00C77D8F">
              <w:rPr>
                <w:rFonts w:ascii="Calibri" w:hAnsi="Calibri" w:cs="Arial"/>
              </w:rPr>
              <w:t>; 2,10m</w:t>
            </w:r>
            <w:r w:rsidRPr="00C77D8F">
              <w:rPr>
                <w:rFonts w:ascii="Calibri" w:hAnsi="Calibri" w:cs="Arial"/>
                <w:vertAlign w:val="superscript"/>
              </w:rPr>
              <w:t>2</w:t>
            </w:r>
            <w:r w:rsidRPr="00C77D8F">
              <w:rPr>
                <w:rFonts w:ascii="Calibri" w:hAnsi="Calibri" w:cs="Arial"/>
              </w:rPr>
              <w:t xml:space="preserve"> (wysokość1,96 m)</w:t>
            </w:r>
          </w:p>
          <w:p w14:paraId="502A2B38" w14:textId="77777777" w:rsidR="00C77D8F" w:rsidRPr="00C77D8F" w:rsidRDefault="00C77D8F" w:rsidP="00C77D8F">
            <w:pPr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Komórka o pow. 8,74 m</w:t>
            </w:r>
            <w:r w:rsidRPr="00C77D8F">
              <w:rPr>
                <w:rFonts w:ascii="Calibri" w:hAnsi="Calibri" w:cs="Arial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7CC8EF03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208 700,00 zł</w:t>
            </w:r>
          </w:p>
        </w:tc>
      </w:tr>
      <w:tr w:rsidR="00C77D8F" w:rsidRPr="00C77D8F" w14:paraId="113354A9" w14:textId="77777777" w:rsidTr="00801B43">
        <w:tc>
          <w:tcPr>
            <w:tcW w:w="567" w:type="dxa"/>
          </w:tcPr>
          <w:p w14:paraId="115D5BC2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3</w:t>
            </w:r>
          </w:p>
        </w:tc>
        <w:tc>
          <w:tcPr>
            <w:tcW w:w="2835" w:type="dxa"/>
          </w:tcPr>
          <w:p w14:paraId="4595D5C7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 xml:space="preserve">Police </w:t>
            </w:r>
          </w:p>
          <w:p w14:paraId="203704E4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ul. Mieczysława Niedziałkowskiego 12b/15</w:t>
            </w:r>
          </w:p>
        </w:tc>
        <w:tc>
          <w:tcPr>
            <w:tcW w:w="2694" w:type="dxa"/>
          </w:tcPr>
          <w:p w14:paraId="79C3713F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1984/8</w:t>
            </w:r>
          </w:p>
          <w:p w14:paraId="59DC7698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SZ2S/00031858/4</w:t>
            </w:r>
          </w:p>
          <w:p w14:paraId="79BE9708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14:paraId="1FB50ABD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1381</w:t>
            </w:r>
          </w:p>
        </w:tc>
        <w:tc>
          <w:tcPr>
            <w:tcW w:w="1984" w:type="dxa"/>
          </w:tcPr>
          <w:p w14:paraId="7F69BFCF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75/1000</w:t>
            </w:r>
          </w:p>
        </w:tc>
        <w:tc>
          <w:tcPr>
            <w:tcW w:w="3544" w:type="dxa"/>
          </w:tcPr>
          <w:p w14:paraId="16F06F86" w14:textId="77777777" w:rsidR="00C77D8F" w:rsidRPr="00C77D8F" w:rsidRDefault="00C77D8F" w:rsidP="00C77D8F">
            <w:pPr>
              <w:rPr>
                <w:rFonts w:ascii="Calibri" w:hAnsi="Calibri" w:cs="Arial"/>
                <w:vertAlign w:val="superscript"/>
              </w:rPr>
            </w:pPr>
            <w:r w:rsidRPr="00C77D8F">
              <w:rPr>
                <w:rFonts w:ascii="Calibri" w:hAnsi="Calibri" w:cs="Arial"/>
              </w:rPr>
              <w:t>Lokal mieszkalny o pow. 50,60 m</w:t>
            </w:r>
            <w:r w:rsidRPr="00C77D8F">
              <w:rPr>
                <w:rFonts w:ascii="Calibri" w:hAnsi="Calibri" w:cs="Arial"/>
                <w:vertAlign w:val="superscript"/>
              </w:rPr>
              <w:t>2</w:t>
            </w:r>
          </w:p>
          <w:p w14:paraId="20F31CF5" w14:textId="77777777" w:rsidR="00C77D8F" w:rsidRPr="00C77D8F" w:rsidRDefault="00C77D8F" w:rsidP="00C77D8F">
            <w:pPr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Komórka o pow. 3,20 m</w:t>
            </w:r>
            <w:r w:rsidRPr="00C77D8F">
              <w:rPr>
                <w:rFonts w:ascii="Calibri" w:hAnsi="Calibri" w:cs="Arial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29AA9C1A" w14:textId="77777777" w:rsidR="00C77D8F" w:rsidRPr="00C77D8F" w:rsidRDefault="00C77D8F" w:rsidP="00C77D8F">
            <w:pPr>
              <w:jc w:val="center"/>
              <w:rPr>
                <w:rFonts w:ascii="Calibri" w:hAnsi="Calibri" w:cs="Arial"/>
              </w:rPr>
            </w:pPr>
            <w:r w:rsidRPr="00C77D8F">
              <w:rPr>
                <w:rFonts w:ascii="Calibri" w:hAnsi="Calibri" w:cs="Arial"/>
              </w:rPr>
              <w:t>201 945,00 zł</w:t>
            </w:r>
          </w:p>
        </w:tc>
      </w:tr>
    </w:tbl>
    <w:p w14:paraId="7943883F" w14:textId="77777777" w:rsidR="00C77D8F" w:rsidRPr="00C77D8F" w:rsidRDefault="00C77D8F" w:rsidP="00C77D8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exact"/>
        <w:ind w:left="714" w:hanging="357"/>
        <w:jc w:val="both"/>
        <w:rPr>
          <w:rFonts w:ascii="Calibri" w:hAnsi="Calibri"/>
          <w:sz w:val="18"/>
          <w:szCs w:val="18"/>
        </w:rPr>
      </w:pPr>
      <w:r w:rsidRPr="00C77D8F">
        <w:rPr>
          <w:rFonts w:ascii="Calibri" w:hAnsi="Calibri"/>
          <w:sz w:val="18"/>
          <w:szCs w:val="18"/>
        </w:rPr>
        <w:t xml:space="preserve">Pozycja nr 1 niniejszego wykazu anuluje pozycję numer 5 w wykazie nr 21 z dnia 09-11-1998 r. </w:t>
      </w:r>
    </w:p>
    <w:p w14:paraId="2ECEC336" w14:textId="77777777" w:rsidR="00C77D8F" w:rsidRPr="00C77D8F" w:rsidRDefault="00C77D8F" w:rsidP="00C77D8F">
      <w:pPr>
        <w:jc w:val="both"/>
        <w:rPr>
          <w:rFonts w:ascii="Calibri" w:hAnsi="Calibri" w:cs="Arial"/>
        </w:rPr>
      </w:pPr>
    </w:p>
    <w:p w14:paraId="4D23BEDD" w14:textId="77777777" w:rsidR="00C77D8F" w:rsidRPr="00C77D8F" w:rsidRDefault="00C77D8F" w:rsidP="00C77D8F">
      <w:pPr>
        <w:jc w:val="both"/>
        <w:rPr>
          <w:rFonts w:ascii="Calibri" w:hAnsi="Calibri" w:cs="Arial"/>
        </w:rPr>
      </w:pPr>
      <w:r w:rsidRPr="00C77D8F">
        <w:rPr>
          <w:rFonts w:ascii="Calibri" w:hAnsi="Calibri" w:cs="Arial"/>
        </w:rPr>
        <w:t>Należność z tytułu kupna lokalu mieszkalnego i gruntu płatna jest przed zawarciem aktu notarialnego.</w:t>
      </w:r>
    </w:p>
    <w:p w14:paraId="6F5E12BA" w14:textId="77777777" w:rsidR="00C77D8F" w:rsidRPr="00C77D8F" w:rsidRDefault="00C77D8F" w:rsidP="00C77D8F">
      <w:pPr>
        <w:jc w:val="both"/>
        <w:rPr>
          <w:rFonts w:ascii="Calibri" w:hAnsi="Calibri" w:cs="Arial"/>
          <w:sz w:val="22"/>
          <w:szCs w:val="22"/>
        </w:rPr>
      </w:pPr>
    </w:p>
    <w:p w14:paraId="07015FBC" w14:textId="77777777" w:rsidR="00C77D8F" w:rsidRPr="00C77D8F" w:rsidRDefault="00C77D8F" w:rsidP="00C77D8F">
      <w:pPr>
        <w:jc w:val="both"/>
        <w:rPr>
          <w:rFonts w:ascii="Calibri" w:hAnsi="Calibri" w:cs="Arial"/>
          <w:sz w:val="22"/>
          <w:szCs w:val="22"/>
        </w:rPr>
      </w:pPr>
    </w:p>
    <w:p w14:paraId="5AC27401" w14:textId="77777777" w:rsidR="00C77D8F" w:rsidRPr="00C77D8F" w:rsidRDefault="00C77D8F" w:rsidP="00C77D8F">
      <w:pPr>
        <w:jc w:val="both"/>
        <w:rPr>
          <w:rFonts w:ascii="Calibri" w:hAnsi="Calibri" w:cs="Arial"/>
        </w:rPr>
      </w:pPr>
    </w:p>
    <w:p w14:paraId="70E939DB" w14:textId="59253AD8" w:rsidR="00C77D8F" w:rsidRPr="00C77D8F" w:rsidRDefault="00C77D8F" w:rsidP="00C77D8F">
      <w:pPr>
        <w:spacing w:line="360" w:lineRule="auto"/>
        <w:jc w:val="both"/>
        <w:rPr>
          <w:rFonts w:ascii="Calibri" w:hAnsi="Calibri" w:cs="Arial"/>
        </w:rPr>
      </w:pPr>
      <w:r w:rsidRPr="00C77D8F">
        <w:rPr>
          <w:rFonts w:ascii="Calibri" w:hAnsi="Calibri" w:cs="Arial"/>
        </w:rPr>
        <w:t xml:space="preserve">WYKAZ WYWIESZONO NA OKRES 21 DNI W DNIU    </w:t>
      </w:r>
      <w:r>
        <w:rPr>
          <w:rFonts w:ascii="Calibri" w:hAnsi="Calibri" w:cs="Arial"/>
        </w:rPr>
        <w:t>08</w:t>
      </w:r>
      <w:r w:rsidRPr="00C77D8F">
        <w:rPr>
          <w:rFonts w:ascii="Calibri" w:hAnsi="Calibri" w:cs="Arial"/>
        </w:rPr>
        <w:t>.</w:t>
      </w:r>
      <w:r>
        <w:rPr>
          <w:rFonts w:ascii="Calibri" w:hAnsi="Calibri" w:cs="Arial"/>
        </w:rPr>
        <w:t>06</w:t>
      </w:r>
      <w:r w:rsidRPr="00C77D8F">
        <w:rPr>
          <w:rFonts w:ascii="Calibri" w:hAnsi="Calibri" w:cs="Arial"/>
        </w:rPr>
        <w:t>.2021 r.</w:t>
      </w:r>
    </w:p>
    <w:p w14:paraId="19CEC120" w14:textId="77777777" w:rsidR="00BB3E1C" w:rsidRPr="00C77D8F" w:rsidRDefault="00BB3E1C" w:rsidP="00C77D8F"/>
    <w:sectPr w:rsidR="00BB3E1C" w:rsidRPr="00C77D8F" w:rsidSect="00BE34C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74C1E"/>
    <w:multiLevelType w:val="hybridMultilevel"/>
    <w:tmpl w:val="AFE472E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74530C"/>
    <w:multiLevelType w:val="hybridMultilevel"/>
    <w:tmpl w:val="77DEF64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D5D"/>
    <w:rsid w:val="00093638"/>
    <w:rsid w:val="001523E3"/>
    <w:rsid w:val="002347B8"/>
    <w:rsid w:val="00263611"/>
    <w:rsid w:val="00533DD3"/>
    <w:rsid w:val="00572810"/>
    <w:rsid w:val="00763D5D"/>
    <w:rsid w:val="00BB3E1C"/>
    <w:rsid w:val="00C7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C498"/>
  <w15:docId w15:val="{4F854420-346C-4E90-9F02-DB41EBBB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mrog-swiecka</cp:lastModifiedBy>
  <cp:revision>8</cp:revision>
  <dcterms:created xsi:type="dcterms:W3CDTF">2017-06-09T08:18:00Z</dcterms:created>
  <dcterms:modified xsi:type="dcterms:W3CDTF">2021-06-07T12:03:00Z</dcterms:modified>
</cp:coreProperties>
</file>