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89441" w14:textId="50C82C3B" w:rsidR="00C364A5" w:rsidRPr="000D18AD" w:rsidRDefault="00C364A5" w:rsidP="00C36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7278864"/>
      <w:r w:rsidRPr="000D18AD">
        <w:rPr>
          <w:rFonts w:ascii="Times New Roman" w:hAnsi="Times New Roman" w:cs="Times New Roman"/>
          <w:sz w:val="24"/>
          <w:szCs w:val="24"/>
        </w:rPr>
        <w:t xml:space="preserve">Police, </w:t>
      </w:r>
      <w:r w:rsidR="007877B4">
        <w:rPr>
          <w:rFonts w:ascii="Times New Roman" w:hAnsi="Times New Roman" w:cs="Times New Roman"/>
          <w:sz w:val="24"/>
          <w:szCs w:val="24"/>
        </w:rPr>
        <w:t>26 listopada 2020</w:t>
      </w:r>
      <w:r w:rsidRPr="000D18A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E2C72AE" w14:textId="77777777" w:rsidR="00C364A5" w:rsidRPr="009C04EF" w:rsidRDefault="00C364A5" w:rsidP="00C364A5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A385ACD" w14:textId="77777777" w:rsidR="00C364A5" w:rsidRPr="009C04EF" w:rsidRDefault="00C364A5" w:rsidP="00C3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Burmistrz Polic</w:t>
      </w:r>
    </w:p>
    <w:p w14:paraId="7F0018ED" w14:textId="19FB3856" w:rsidR="00C364A5" w:rsidRPr="009C04EF" w:rsidRDefault="00C364A5" w:rsidP="00C3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działając na podstawie art. </w:t>
      </w:r>
      <w:r w:rsidR="00F412A5" w:rsidRPr="009C04EF">
        <w:rPr>
          <w:rFonts w:ascii="Times New Roman" w:hAnsi="Times New Roman" w:cs="Times New Roman"/>
          <w:sz w:val="24"/>
          <w:szCs w:val="24"/>
        </w:rPr>
        <w:t>13</w:t>
      </w:r>
      <w:r w:rsidRPr="009C04EF">
        <w:rPr>
          <w:rFonts w:ascii="Times New Roman" w:hAnsi="Times New Roman" w:cs="Times New Roman"/>
          <w:sz w:val="24"/>
          <w:szCs w:val="24"/>
        </w:rPr>
        <w:t xml:space="preserve"> ust.</w:t>
      </w:r>
      <w:r w:rsidR="00F412A5" w:rsidRPr="009C04EF">
        <w:rPr>
          <w:rFonts w:ascii="Times New Roman" w:hAnsi="Times New Roman" w:cs="Times New Roman"/>
          <w:sz w:val="24"/>
          <w:szCs w:val="24"/>
        </w:rPr>
        <w:t>1</w:t>
      </w:r>
      <w:r w:rsidRPr="009C04EF">
        <w:rPr>
          <w:rFonts w:ascii="Times New Roman" w:hAnsi="Times New Roman" w:cs="Times New Roman"/>
          <w:sz w:val="24"/>
          <w:szCs w:val="24"/>
        </w:rPr>
        <w:t xml:space="preserve"> </w:t>
      </w:r>
      <w:r w:rsidR="00F412A5" w:rsidRPr="009C04EF">
        <w:rPr>
          <w:rFonts w:ascii="Times New Roman" w:hAnsi="Times New Roman" w:cs="Times New Roman"/>
          <w:sz w:val="24"/>
          <w:szCs w:val="24"/>
        </w:rPr>
        <w:t xml:space="preserve">ustawy </w:t>
      </w:r>
      <w:r w:rsidRPr="009C04EF">
        <w:rPr>
          <w:rFonts w:ascii="Times New Roman" w:hAnsi="Times New Roman" w:cs="Times New Roman"/>
          <w:sz w:val="24"/>
          <w:szCs w:val="24"/>
        </w:rPr>
        <w:t xml:space="preserve">z dnia </w:t>
      </w:r>
      <w:r w:rsidR="00F412A5" w:rsidRPr="009C04EF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wolontariacie (Dz. U. z 2020 r. poz. 1057 </w:t>
      </w:r>
      <w:proofErr w:type="spellStart"/>
      <w:r w:rsidR="00F412A5" w:rsidRPr="009C04E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412A5" w:rsidRPr="009C04EF">
        <w:rPr>
          <w:rFonts w:ascii="Times New Roman" w:hAnsi="Times New Roman" w:cs="Times New Roman"/>
          <w:sz w:val="24"/>
          <w:szCs w:val="24"/>
        </w:rPr>
        <w:t>.)</w:t>
      </w:r>
    </w:p>
    <w:bookmarkEnd w:id="0"/>
    <w:p w14:paraId="04DD0DCA" w14:textId="77777777" w:rsidR="00174F87" w:rsidRPr="009C04EF" w:rsidRDefault="00C364A5" w:rsidP="00C3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ogłasza konkurs ofert na</w:t>
      </w:r>
      <w:r w:rsidRPr="009C04EF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b/>
          <w:sz w:val="24"/>
          <w:szCs w:val="24"/>
        </w:rPr>
        <w:t xml:space="preserve">realizację zadania publicznego </w:t>
      </w:r>
    </w:p>
    <w:p w14:paraId="1EE68BA2" w14:textId="45A255B6" w:rsidR="00C364A5" w:rsidRPr="009C04EF" w:rsidRDefault="00C364A5" w:rsidP="00C3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F412A5" w:rsidRPr="009C04EF">
        <w:rPr>
          <w:rFonts w:ascii="Times New Roman" w:hAnsi="Times New Roman" w:cs="Times New Roman"/>
          <w:b/>
          <w:bCs/>
          <w:sz w:val="24"/>
          <w:szCs w:val="24"/>
        </w:rPr>
        <w:t>pomocy społecznej, w tym pomocy rodzinom i osobom w trudnej sytuacji życiowej oraz wyrównywania szans tych rodzin i osób</w:t>
      </w:r>
    </w:p>
    <w:p w14:paraId="0D879342" w14:textId="5EA9DC97" w:rsidR="00C364A5" w:rsidRPr="009C04EF" w:rsidRDefault="00C364A5" w:rsidP="00C364A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35807C93" w14:textId="77777777" w:rsidR="00F412A5" w:rsidRPr="009C04EF" w:rsidRDefault="00F412A5" w:rsidP="00C364A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5C8D9AD3" w14:textId="42A6ACA9" w:rsidR="0071401D" w:rsidRPr="009C04EF" w:rsidRDefault="00C364A5" w:rsidP="0012644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I. Rodzaj </w:t>
      </w:r>
      <w:r w:rsidR="00AD70E9">
        <w:rPr>
          <w:rFonts w:ascii="Times New Roman" w:hAnsi="Times New Roman" w:cs="Times New Roman"/>
          <w:b/>
          <w:sz w:val="23"/>
          <w:szCs w:val="23"/>
        </w:rPr>
        <w:t xml:space="preserve">i zakres </w:t>
      </w:r>
      <w:r w:rsidRPr="009C04EF">
        <w:rPr>
          <w:rFonts w:ascii="Times New Roman" w:hAnsi="Times New Roman" w:cs="Times New Roman"/>
          <w:b/>
          <w:sz w:val="23"/>
          <w:szCs w:val="23"/>
        </w:rPr>
        <w:t>zadania:</w:t>
      </w:r>
      <w:r w:rsidR="009C04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C04EF" w:rsidRPr="00AD70E9">
        <w:rPr>
          <w:rFonts w:ascii="Times New Roman" w:hAnsi="Times New Roman" w:cs="Times New Roman"/>
          <w:bCs/>
          <w:sz w:val="23"/>
          <w:szCs w:val="23"/>
        </w:rPr>
        <w:t>z</w:t>
      </w:r>
      <w:r w:rsidR="0071401D" w:rsidRPr="009C04EF">
        <w:rPr>
          <w:rFonts w:ascii="Times New Roman" w:hAnsi="Times New Roman" w:cs="Times New Roman"/>
          <w:sz w:val="23"/>
          <w:szCs w:val="23"/>
        </w:rPr>
        <w:t>adanie z zakresu pomocy społecznej, w tym pomocy rodzinom i osobom w trudnej sytuacji życiowej oraz wyrównywania szans tych rodzin i osób</w:t>
      </w:r>
      <w:r w:rsidR="00AD70E9">
        <w:rPr>
          <w:rFonts w:ascii="Times New Roman" w:hAnsi="Times New Roman" w:cs="Times New Roman"/>
          <w:sz w:val="23"/>
          <w:szCs w:val="23"/>
        </w:rPr>
        <w:t xml:space="preserve"> – </w:t>
      </w:r>
      <w:r w:rsidR="00AD70E9" w:rsidRPr="00126445">
        <w:rPr>
          <w:rFonts w:ascii="Times New Roman" w:hAnsi="Times New Roman" w:cs="Times New Roman"/>
          <w:b/>
          <w:bCs/>
          <w:sz w:val="23"/>
          <w:szCs w:val="23"/>
        </w:rPr>
        <w:t>prowadzenie środowiskowego domu samopomocy dla osób niepełnosprawnych intelektualnie</w:t>
      </w:r>
      <w:r w:rsidR="00AD70E9">
        <w:rPr>
          <w:rFonts w:ascii="Times New Roman" w:hAnsi="Times New Roman" w:cs="Times New Roman"/>
          <w:sz w:val="23"/>
          <w:szCs w:val="23"/>
        </w:rPr>
        <w:t>.</w:t>
      </w:r>
    </w:p>
    <w:p w14:paraId="1DE0077C" w14:textId="77777777" w:rsidR="00786748" w:rsidRDefault="00786748" w:rsidP="00A4066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2EBA73C" w14:textId="77777777" w:rsidR="00E721FB" w:rsidRPr="00786748" w:rsidRDefault="00E721FB" w:rsidP="00E721F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86748">
        <w:rPr>
          <w:rFonts w:ascii="Times New Roman" w:hAnsi="Times New Roman" w:cs="Times New Roman"/>
          <w:sz w:val="23"/>
          <w:szCs w:val="23"/>
        </w:rPr>
        <w:t xml:space="preserve">Przedmiotem konkursu jest wykonanie zadań polegających na zapewnieniu osobom niepełnosprawnym intelektualnie oraz ich rodzinom możliwości aktywnego i dającego zadowolenie życia  oraz poczucia więzi z ludźmi w warunkach bezpieczeństwa i akceptacji, bez konieczności zrywania więzów rodzinnych. </w:t>
      </w:r>
    </w:p>
    <w:p w14:paraId="457B791F" w14:textId="77777777" w:rsidR="00E721FB" w:rsidRPr="00786748" w:rsidRDefault="00E721FB" w:rsidP="00E721F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86748">
        <w:rPr>
          <w:rFonts w:ascii="Times New Roman" w:hAnsi="Times New Roman" w:cs="Times New Roman"/>
          <w:sz w:val="23"/>
          <w:szCs w:val="23"/>
        </w:rPr>
        <w:t xml:space="preserve">Wymienione powyżej zadania mają być realizowane poprzez prowadzenie na terenie Gminy Police i na rzecz jej mieszkańców środowiskowego domu pomocy, który w ramach swojej działalności prowadził będzie: opiekę </w:t>
      </w:r>
      <w:proofErr w:type="spellStart"/>
      <w:r w:rsidRPr="00786748">
        <w:rPr>
          <w:rFonts w:ascii="Times New Roman" w:hAnsi="Times New Roman" w:cs="Times New Roman"/>
          <w:sz w:val="23"/>
          <w:szCs w:val="23"/>
        </w:rPr>
        <w:t>półstacjonarną</w:t>
      </w:r>
      <w:proofErr w:type="spellEnd"/>
      <w:r w:rsidRPr="00786748">
        <w:rPr>
          <w:rFonts w:ascii="Times New Roman" w:hAnsi="Times New Roman" w:cs="Times New Roman"/>
          <w:sz w:val="23"/>
          <w:szCs w:val="23"/>
        </w:rPr>
        <w:t xml:space="preserve"> (dzienną), zajęcia </w:t>
      </w:r>
      <w:proofErr w:type="spellStart"/>
      <w:r w:rsidRPr="00786748">
        <w:rPr>
          <w:rFonts w:ascii="Times New Roman" w:hAnsi="Times New Roman" w:cs="Times New Roman"/>
          <w:sz w:val="23"/>
          <w:szCs w:val="23"/>
        </w:rPr>
        <w:t>terapeutyczno</w:t>
      </w:r>
      <w:proofErr w:type="spellEnd"/>
      <w:r w:rsidRPr="00786748">
        <w:rPr>
          <w:rFonts w:ascii="Times New Roman" w:hAnsi="Times New Roman" w:cs="Times New Roman"/>
          <w:sz w:val="23"/>
          <w:szCs w:val="23"/>
        </w:rPr>
        <w:t xml:space="preserve"> – rehabilitacyjne oraz animację działań samopomocowych – dla dorosłych osób niepełnosprawnych intelektualnie i ich rodzin. </w:t>
      </w:r>
    </w:p>
    <w:p w14:paraId="16B8983B" w14:textId="6E59F88E" w:rsidR="00786748" w:rsidRPr="00E721FB" w:rsidRDefault="00786748" w:rsidP="00E721F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721FB">
        <w:rPr>
          <w:rFonts w:ascii="Times New Roman" w:hAnsi="Times New Roman" w:cs="Times New Roman"/>
          <w:sz w:val="23"/>
          <w:szCs w:val="23"/>
        </w:rPr>
        <w:t xml:space="preserve">Celem ww. działań ma być: utrzymanie dobrej formy psychicznej, fizycznej i intelektualnej osób niepełnosprawnych, wspieranie w nich poczucia własnej wartości, pewności siebie, odwagi, poczucia bezpieczeństwa i sensu życia; podtrzymywanie i rozwój sprawności  motorycznej </w:t>
      </w:r>
      <w:r w:rsidRPr="00E721FB">
        <w:rPr>
          <w:rFonts w:ascii="Times New Roman" w:hAnsi="Times New Roman" w:cs="Times New Roman"/>
          <w:sz w:val="23"/>
          <w:szCs w:val="23"/>
        </w:rPr>
        <w:br/>
        <w:t xml:space="preserve">i  psychomotorycznej; rozwój gotowości i umiejętności nawiązywania i utrzymywania kontaktu </w:t>
      </w:r>
      <w:r w:rsidRPr="00E721FB">
        <w:rPr>
          <w:rFonts w:ascii="Times New Roman" w:hAnsi="Times New Roman" w:cs="Times New Roman"/>
          <w:sz w:val="23"/>
          <w:szCs w:val="23"/>
        </w:rPr>
        <w:br/>
        <w:t xml:space="preserve">z innymi, porozumiewania się w formach alternatywnych i werbalnych oraz samodzielność </w:t>
      </w:r>
      <w:r w:rsidRPr="00E721FB">
        <w:rPr>
          <w:rFonts w:ascii="Times New Roman" w:hAnsi="Times New Roman" w:cs="Times New Roman"/>
          <w:sz w:val="23"/>
          <w:szCs w:val="23"/>
        </w:rPr>
        <w:br/>
        <w:t xml:space="preserve">w myśleniu, działaniu i  wypowiadaniu się; poprawa sprawności funkcjonowania w życiu codziennym; integracja ze środowiskiem; podtrzymywanie umiejętności szkolnych, rozwój poznawczy; rozwój umiejętności sensownego aktywnego życia; opieka oraz wspieranie w różnych sytuacjach życiowych. </w:t>
      </w:r>
    </w:p>
    <w:p w14:paraId="12A5166B" w14:textId="77777777" w:rsidR="00C364A5" w:rsidRPr="009C04EF" w:rsidRDefault="00C364A5" w:rsidP="00A4066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AC02693" w14:textId="120DBAEA" w:rsidR="009C04EF" w:rsidRPr="009C04EF" w:rsidRDefault="00C364A5" w:rsidP="009C04E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I</w:t>
      </w:r>
      <w:r w:rsidR="00786748">
        <w:rPr>
          <w:rFonts w:ascii="Times New Roman" w:hAnsi="Times New Roman" w:cs="Times New Roman"/>
          <w:b/>
          <w:sz w:val="23"/>
          <w:szCs w:val="23"/>
        </w:rPr>
        <w:t>I</w:t>
      </w:r>
      <w:r w:rsidRPr="009C04EF">
        <w:rPr>
          <w:rFonts w:ascii="Times New Roman" w:hAnsi="Times New Roman" w:cs="Times New Roman"/>
          <w:b/>
          <w:sz w:val="23"/>
          <w:szCs w:val="23"/>
        </w:rPr>
        <w:t>. Wysokość dotacji na realizację zadania:</w:t>
      </w:r>
      <w:r w:rsidRPr="009C04E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A45A0A2" w14:textId="1319CD34" w:rsidR="009C04EF" w:rsidRPr="009C04EF" w:rsidRDefault="009C04EF" w:rsidP="009C04E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Planowana kwota dotacji wynosi </w:t>
      </w:r>
      <w:r w:rsidR="00893FD8" w:rsidRPr="009C04EF">
        <w:rPr>
          <w:rFonts w:ascii="Times New Roman" w:hAnsi="Times New Roman" w:cs="Times New Roman"/>
          <w:sz w:val="23"/>
          <w:szCs w:val="23"/>
        </w:rPr>
        <w:t>722.</w:t>
      </w:r>
      <w:r w:rsidR="00EB2A3A" w:rsidRPr="009C04EF">
        <w:rPr>
          <w:rFonts w:ascii="Times New Roman" w:hAnsi="Times New Roman" w:cs="Times New Roman"/>
          <w:sz w:val="23"/>
          <w:szCs w:val="23"/>
        </w:rPr>
        <w:t>381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zł (słownie: </w:t>
      </w:r>
      <w:r w:rsidR="00893FD8" w:rsidRPr="009C04EF">
        <w:rPr>
          <w:rFonts w:ascii="Times New Roman" w:hAnsi="Times New Roman" w:cs="Times New Roman"/>
          <w:sz w:val="23"/>
          <w:szCs w:val="23"/>
        </w:rPr>
        <w:t>siedemset dwadzieścia dwa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tysiące </w:t>
      </w:r>
      <w:r w:rsidR="00893FD8" w:rsidRPr="009C04EF">
        <w:rPr>
          <w:rFonts w:ascii="Times New Roman" w:hAnsi="Times New Roman" w:cs="Times New Roman"/>
          <w:sz w:val="23"/>
          <w:szCs w:val="23"/>
        </w:rPr>
        <w:t xml:space="preserve">trzysta osiemdziesiąt </w:t>
      </w:r>
      <w:r w:rsidR="00EB2A3A" w:rsidRPr="009C04EF">
        <w:rPr>
          <w:rFonts w:ascii="Times New Roman" w:hAnsi="Times New Roman" w:cs="Times New Roman"/>
          <w:sz w:val="23"/>
          <w:szCs w:val="23"/>
        </w:rPr>
        <w:t xml:space="preserve">jeden 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złotych). </w:t>
      </w:r>
      <w:r w:rsidRPr="009C04EF">
        <w:rPr>
          <w:rFonts w:ascii="Times New Roman" w:hAnsi="Times New Roman" w:cs="Times New Roman"/>
          <w:sz w:val="23"/>
          <w:szCs w:val="23"/>
        </w:rPr>
        <w:t>Kwota dotacji przeznaczona na realizację zadania objętego konkursem pochodzi ze środków z dotacji Wojewody Zachodniopomorskiego przeznaczonej na realizację przez Gminę Police zadania zleconego z zakresu administracji rządowej. Kwota ta może ulec zmianie w przypadku zmiany wysokości dotacji, ponieważ ogłoszenie konkursu następuje na podstawie projektu uchwały budżetowej na rok 2021.</w:t>
      </w:r>
    </w:p>
    <w:p w14:paraId="496801BF" w14:textId="77777777" w:rsidR="00E721FB" w:rsidRDefault="00E721FB" w:rsidP="00A40661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36B275C" w14:textId="4C3ADC1A" w:rsidR="00C364A5" w:rsidRPr="009C04EF" w:rsidRDefault="00C364A5" w:rsidP="00A40661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I</w:t>
      </w:r>
      <w:r w:rsidR="007D1C82">
        <w:rPr>
          <w:rFonts w:ascii="Times New Roman" w:hAnsi="Times New Roman" w:cs="Times New Roman"/>
          <w:b/>
          <w:sz w:val="23"/>
          <w:szCs w:val="23"/>
        </w:rPr>
        <w:t>II</w:t>
      </w:r>
      <w:r w:rsidRPr="009C04EF">
        <w:rPr>
          <w:rFonts w:ascii="Times New Roman" w:hAnsi="Times New Roman" w:cs="Times New Roman"/>
          <w:b/>
          <w:sz w:val="23"/>
          <w:szCs w:val="23"/>
        </w:rPr>
        <w:t xml:space="preserve">. Zasady przyznawania dotacji: </w:t>
      </w:r>
    </w:p>
    <w:p w14:paraId="68537B01" w14:textId="61A747CE" w:rsidR="00C364A5" w:rsidRPr="009C04EF" w:rsidRDefault="00C364A5" w:rsidP="00A4066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57278974"/>
      <w:bookmarkStart w:id="2" w:name="_Hlk57279029"/>
      <w:r w:rsidRPr="009C04EF">
        <w:rPr>
          <w:rFonts w:ascii="Times New Roman" w:hAnsi="Times New Roman" w:cs="Times New Roman"/>
          <w:b/>
          <w:sz w:val="23"/>
          <w:szCs w:val="23"/>
        </w:rPr>
        <w:t>1</w:t>
      </w:r>
      <w:r w:rsidR="00485CE6" w:rsidRPr="009C04EF">
        <w:rPr>
          <w:rFonts w:ascii="Times New Roman" w:hAnsi="Times New Roman" w:cs="Times New Roman"/>
          <w:b/>
          <w:sz w:val="23"/>
          <w:szCs w:val="23"/>
        </w:rPr>
        <w:t>.</w:t>
      </w:r>
      <w:r w:rsidRPr="009C04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C04EF">
        <w:rPr>
          <w:rFonts w:ascii="Times New Roman" w:hAnsi="Times New Roman" w:cs="Times New Roman"/>
          <w:sz w:val="23"/>
          <w:szCs w:val="23"/>
        </w:rPr>
        <w:t>Podmiotami uprawnionymi do złożenia oferty są:</w:t>
      </w:r>
    </w:p>
    <w:p w14:paraId="28243494" w14:textId="294CF898" w:rsidR="00485CE6" w:rsidRPr="009C04EF" w:rsidRDefault="00485CE6" w:rsidP="00A40661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>1) Organizacjami pozarządowymi są:</w:t>
      </w:r>
    </w:p>
    <w:p w14:paraId="1001D594" w14:textId="1039AC49" w:rsidR="00485CE6" w:rsidRPr="009C04EF" w:rsidRDefault="00485CE6" w:rsidP="00A40661">
      <w:pPr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a) </w:t>
      </w:r>
      <w:r w:rsidRPr="009C04EF">
        <w:rPr>
          <w:rFonts w:ascii="Times New Roman" w:hAnsi="Times New Roman" w:cs="Times New Roman"/>
          <w:sz w:val="23"/>
          <w:szCs w:val="23"/>
        </w:rPr>
        <w:t>niebędące jednostkami sektora finansów publicznych w rozumieniu ustawy z dnia 27 sierpnia 2009 r. o finansach publicznych lub przedsiębiorstwami, instytutami badawczymi, bankami i spółkami prawa handlowego będącymi państwowymi lub samorządowymi osobami prawnymi,</w:t>
      </w:r>
    </w:p>
    <w:p w14:paraId="7D0F5CB7" w14:textId="620B54CC" w:rsidR="00485CE6" w:rsidRPr="009C04EF" w:rsidRDefault="00485CE6" w:rsidP="00924B07">
      <w:pPr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lastRenderedPageBreak/>
        <w:t xml:space="preserve">b) </w:t>
      </w:r>
      <w:r w:rsidRPr="009C04EF">
        <w:rPr>
          <w:rFonts w:ascii="Times New Roman" w:hAnsi="Times New Roman" w:cs="Times New Roman"/>
          <w:sz w:val="23"/>
          <w:szCs w:val="23"/>
        </w:rPr>
        <w:t>niedziałające w celu osiągnięcia zysku</w:t>
      </w:r>
      <w:r w:rsidR="00924B07" w:rsidRPr="009C04EF">
        <w:rPr>
          <w:rFonts w:ascii="Times New Roman" w:hAnsi="Times New Roman" w:cs="Times New Roman"/>
          <w:sz w:val="23"/>
          <w:szCs w:val="23"/>
        </w:rPr>
        <w:t xml:space="preserve"> </w:t>
      </w:r>
      <w:r w:rsidRPr="009C04EF">
        <w:rPr>
          <w:rFonts w:ascii="Times New Roman" w:hAnsi="Times New Roman" w:cs="Times New Roman"/>
          <w:sz w:val="23"/>
          <w:szCs w:val="23"/>
        </w:rPr>
        <w:t>osoby prawne lub jednostki organizacyjne nieposiadające osobowości prawnej, którym odrębn</w:t>
      </w:r>
      <w:r w:rsidRPr="009C04EF">
        <w:rPr>
          <w:sz w:val="23"/>
          <w:szCs w:val="23"/>
        </w:rPr>
        <w:t xml:space="preserve">a ustawa </w:t>
      </w:r>
      <w:r w:rsidRPr="009C04EF">
        <w:rPr>
          <w:rFonts w:ascii="Times New Roman" w:hAnsi="Times New Roman" w:cs="Times New Roman"/>
          <w:sz w:val="23"/>
          <w:szCs w:val="23"/>
        </w:rPr>
        <w:t xml:space="preserve">przyznaje zdolność prawną, </w:t>
      </w:r>
      <w:r w:rsidR="009C04EF"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 xml:space="preserve">w tym fundacje i stowarzyszenia, z zastrzeżeniem art.3 ust. 4 ustawy o pożytku publicznym </w:t>
      </w:r>
      <w:r w:rsidR="009C04EF"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>i o wolontariacie.</w:t>
      </w:r>
    </w:p>
    <w:p w14:paraId="5164D203" w14:textId="5D33379A" w:rsidR="00485CE6" w:rsidRPr="009C04EF" w:rsidRDefault="00485CE6" w:rsidP="00A40661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2) </w:t>
      </w:r>
      <w:r w:rsidRPr="009C04EF">
        <w:rPr>
          <w:rFonts w:ascii="Times New Roman" w:hAnsi="Times New Roman" w:cs="Times New Roman"/>
          <w:sz w:val="23"/>
          <w:szCs w:val="23"/>
        </w:rPr>
        <w:t>Działalność pożytku publicznego może być prowadzona także przez:</w:t>
      </w:r>
    </w:p>
    <w:p w14:paraId="23D9AEE8" w14:textId="67C0F6FD" w:rsidR="00485CE6" w:rsidRPr="009C04EF" w:rsidRDefault="00485CE6" w:rsidP="00A40661">
      <w:pPr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a) </w:t>
      </w:r>
      <w:r w:rsidRPr="009C04EF">
        <w:rPr>
          <w:rFonts w:ascii="Times New Roman" w:hAnsi="Times New Roman" w:cs="Times New Roman"/>
          <w:sz w:val="23"/>
          <w:szCs w:val="23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9C04EF"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>i wyznania, jeżeli ich cele statutowe obejmują prowadzenie działalności pożytku publicznego;</w:t>
      </w:r>
    </w:p>
    <w:p w14:paraId="7117D0BF" w14:textId="40E7A081" w:rsidR="00485CE6" w:rsidRPr="009C04EF" w:rsidRDefault="00485CE6" w:rsidP="00A40661">
      <w:pPr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b) </w:t>
      </w:r>
      <w:r w:rsidRPr="009C04EF">
        <w:rPr>
          <w:rFonts w:ascii="Times New Roman" w:hAnsi="Times New Roman" w:cs="Times New Roman"/>
          <w:sz w:val="23"/>
          <w:szCs w:val="23"/>
        </w:rPr>
        <w:t>stowarzyszenia jednostek samorządu terytorialnego;</w:t>
      </w:r>
    </w:p>
    <w:p w14:paraId="39B020C1" w14:textId="11E8B53E" w:rsidR="00485CE6" w:rsidRPr="009C04EF" w:rsidRDefault="00485CE6" w:rsidP="00A40661">
      <w:pPr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c) </w:t>
      </w:r>
      <w:r w:rsidRPr="009C04EF">
        <w:rPr>
          <w:rFonts w:ascii="Times New Roman" w:hAnsi="Times New Roman" w:cs="Times New Roman"/>
          <w:sz w:val="23"/>
          <w:szCs w:val="23"/>
        </w:rPr>
        <w:t>spółdzielnie socjalne;</w:t>
      </w:r>
    </w:p>
    <w:p w14:paraId="34E55F36" w14:textId="1F96C6EF" w:rsidR="00485CE6" w:rsidRPr="009C04EF" w:rsidRDefault="00485CE6" w:rsidP="00A40661">
      <w:pPr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d) </w:t>
      </w:r>
      <w:r w:rsidRPr="009C04EF">
        <w:rPr>
          <w:rFonts w:ascii="Times New Roman" w:hAnsi="Times New Roman" w:cs="Times New Roman"/>
          <w:sz w:val="23"/>
          <w:szCs w:val="23"/>
        </w:rPr>
        <w:t>spółki akcyjne i spółki z ograniczoną odpowiedzialnością oraz kluby sportowe będące spółkami działającymi na podstawie przepisó</w:t>
      </w:r>
      <w:r w:rsidR="00D074FD" w:rsidRPr="009C04EF">
        <w:rPr>
          <w:rFonts w:ascii="Times New Roman" w:hAnsi="Times New Roman" w:cs="Times New Roman"/>
          <w:sz w:val="23"/>
          <w:szCs w:val="23"/>
        </w:rPr>
        <w:t>w ustawy z</w:t>
      </w:r>
      <w:r w:rsidRPr="009C04EF">
        <w:rPr>
          <w:rFonts w:ascii="Times New Roman" w:hAnsi="Times New Roman" w:cs="Times New Roman"/>
          <w:sz w:val="23"/>
          <w:szCs w:val="23"/>
        </w:rPr>
        <w:t xml:space="preserve"> dnia 25 czerwca 2010 r. </w:t>
      </w:r>
      <w:r w:rsidR="009C04EF"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>o sporcie (Dz. U. z 20</w:t>
      </w:r>
      <w:r w:rsidR="00D074FD" w:rsidRPr="009C04EF">
        <w:rPr>
          <w:rFonts w:ascii="Times New Roman" w:hAnsi="Times New Roman" w:cs="Times New Roman"/>
          <w:sz w:val="23"/>
          <w:szCs w:val="23"/>
        </w:rPr>
        <w:t>20</w:t>
      </w:r>
      <w:r w:rsidRPr="009C04EF">
        <w:rPr>
          <w:rFonts w:ascii="Times New Roman" w:hAnsi="Times New Roman" w:cs="Times New Roman"/>
          <w:sz w:val="23"/>
          <w:szCs w:val="23"/>
        </w:rPr>
        <w:t xml:space="preserve"> r. poz. </w:t>
      </w:r>
      <w:r w:rsidR="00D074FD" w:rsidRPr="009C04EF">
        <w:rPr>
          <w:rFonts w:ascii="Times New Roman" w:hAnsi="Times New Roman" w:cs="Times New Roman"/>
          <w:sz w:val="23"/>
          <w:szCs w:val="23"/>
        </w:rPr>
        <w:t xml:space="preserve">1133 </w:t>
      </w:r>
      <w:proofErr w:type="spellStart"/>
      <w:r w:rsidR="000B3EED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0B3EED">
        <w:rPr>
          <w:rFonts w:ascii="Times New Roman" w:hAnsi="Times New Roman" w:cs="Times New Roman"/>
          <w:sz w:val="23"/>
          <w:szCs w:val="23"/>
        </w:rPr>
        <w:t>.</w:t>
      </w:r>
      <w:r w:rsidRPr="009C04EF">
        <w:rPr>
          <w:rFonts w:ascii="Times New Roman" w:hAnsi="Times New Roman" w:cs="Times New Roman"/>
          <w:sz w:val="23"/>
          <w:szCs w:val="23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14:paraId="73E3A546" w14:textId="77B6367A" w:rsidR="00C364A5" w:rsidRPr="009C04EF" w:rsidRDefault="00485CE6" w:rsidP="00A4066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Gmina Police dokona wyboru oferty i powierzy realizację zadania w przedmiotowym zakresie </w:t>
      </w:r>
      <w:r w:rsidR="009C04EF">
        <w:rPr>
          <w:rFonts w:ascii="Times New Roman" w:hAnsi="Times New Roman" w:cs="Times New Roman"/>
          <w:sz w:val="23"/>
          <w:szCs w:val="23"/>
        </w:rPr>
        <w:br/>
      </w:r>
      <w:r w:rsidR="00C364A5" w:rsidRPr="009C04EF">
        <w:rPr>
          <w:rFonts w:ascii="Times New Roman" w:hAnsi="Times New Roman" w:cs="Times New Roman"/>
          <w:sz w:val="23"/>
          <w:szCs w:val="23"/>
        </w:rPr>
        <w:t>w formie umowy.</w:t>
      </w:r>
    </w:p>
    <w:p w14:paraId="7F4876A5" w14:textId="2454EDA5" w:rsidR="00C364A5" w:rsidRPr="009C04EF" w:rsidRDefault="00485CE6" w:rsidP="00A4066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Podmioty uprawnione przyjmują zlecenie realizacji zadania na zasadach określonych </w:t>
      </w:r>
      <w:r w:rsidR="00C364A5" w:rsidRPr="009C04EF">
        <w:rPr>
          <w:rFonts w:ascii="Times New Roman" w:hAnsi="Times New Roman" w:cs="Times New Roman"/>
          <w:sz w:val="23"/>
          <w:szCs w:val="23"/>
        </w:rPr>
        <w:br/>
        <w:t>w umowie, a Gmina zobowiązuje się do przekazania na realizację zadania odpowiednich środków publicznych w formie dotacji.</w:t>
      </w:r>
    </w:p>
    <w:p w14:paraId="19FCA0D7" w14:textId="011F0F7C" w:rsidR="00C364A5" w:rsidRPr="009C04EF" w:rsidRDefault="00485CE6" w:rsidP="00A4066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4.</w:t>
      </w:r>
      <w:r w:rsidR="00C364A5" w:rsidRPr="009C04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364A5" w:rsidRPr="009C04EF">
        <w:rPr>
          <w:rFonts w:ascii="Times New Roman" w:hAnsi="Times New Roman" w:cs="Times New Roman"/>
          <w:sz w:val="23"/>
          <w:szCs w:val="23"/>
        </w:rPr>
        <w:t>Umowa wymaga formy pisemnej pod rygorem nieważności. Umowa może być zawarta na czas określony, jednak nie dłuższy niż do końca 20</w:t>
      </w:r>
      <w:r w:rsidR="005D7BE0" w:rsidRPr="009C04EF">
        <w:rPr>
          <w:rFonts w:ascii="Times New Roman" w:hAnsi="Times New Roman" w:cs="Times New Roman"/>
          <w:sz w:val="23"/>
          <w:szCs w:val="23"/>
        </w:rPr>
        <w:t>2</w:t>
      </w:r>
      <w:r w:rsidRPr="009C04EF">
        <w:rPr>
          <w:rFonts w:ascii="Times New Roman" w:hAnsi="Times New Roman" w:cs="Times New Roman"/>
          <w:sz w:val="23"/>
          <w:szCs w:val="23"/>
        </w:rPr>
        <w:t>1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roku.</w:t>
      </w:r>
    </w:p>
    <w:bookmarkEnd w:id="1"/>
    <w:p w14:paraId="148471C9" w14:textId="77777777" w:rsidR="009C04EF" w:rsidRPr="009C04EF" w:rsidRDefault="009C04EF" w:rsidP="00C364A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E012E1C" w14:textId="091AAC7D" w:rsidR="00C364A5" w:rsidRPr="009C04EF" w:rsidRDefault="007D1C82" w:rsidP="00C364A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</w:t>
      </w:r>
      <w:r w:rsidR="00C364A5" w:rsidRPr="009C04EF">
        <w:rPr>
          <w:rFonts w:ascii="Times New Roman" w:hAnsi="Times New Roman" w:cs="Times New Roman"/>
          <w:b/>
          <w:sz w:val="23"/>
          <w:szCs w:val="23"/>
        </w:rPr>
        <w:t xml:space="preserve">V. Termin i warunki realizacji zadań: </w:t>
      </w:r>
    </w:p>
    <w:p w14:paraId="0C114EFD" w14:textId="0A7A38A7" w:rsidR="00C364A5" w:rsidRPr="009C04EF" w:rsidRDefault="00485CE6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1.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Termin realizacji zadań: </w:t>
      </w:r>
      <w:r w:rsidR="00924B07" w:rsidRPr="009C04EF">
        <w:rPr>
          <w:rFonts w:ascii="Times New Roman" w:hAnsi="Times New Roman" w:cs="Times New Roman"/>
          <w:sz w:val="23"/>
          <w:szCs w:val="23"/>
        </w:rPr>
        <w:t xml:space="preserve">01 </w:t>
      </w:r>
      <w:r w:rsidR="00C364A5" w:rsidRPr="009C04EF">
        <w:rPr>
          <w:rFonts w:ascii="Times New Roman" w:hAnsi="Times New Roman" w:cs="Times New Roman"/>
          <w:sz w:val="23"/>
          <w:szCs w:val="23"/>
        </w:rPr>
        <w:t>stycz</w:t>
      </w:r>
      <w:r w:rsidR="00924B07" w:rsidRPr="009C04EF">
        <w:rPr>
          <w:rFonts w:ascii="Times New Roman" w:hAnsi="Times New Roman" w:cs="Times New Roman"/>
          <w:sz w:val="23"/>
          <w:szCs w:val="23"/>
        </w:rPr>
        <w:t xml:space="preserve">nia 2021 r. do 31 </w:t>
      </w:r>
      <w:r w:rsidR="00C364A5" w:rsidRPr="009C04EF">
        <w:rPr>
          <w:rFonts w:ascii="Times New Roman" w:hAnsi="Times New Roman" w:cs="Times New Roman"/>
          <w:sz w:val="23"/>
          <w:szCs w:val="23"/>
        </w:rPr>
        <w:t>grudzień 20</w:t>
      </w:r>
      <w:r w:rsidR="005D7BE0" w:rsidRPr="009C04EF">
        <w:rPr>
          <w:rFonts w:ascii="Times New Roman" w:hAnsi="Times New Roman" w:cs="Times New Roman"/>
          <w:sz w:val="23"/>
          <w:szCs w:val="23"/>
        </w:rPr>
        <w:t>2</w:t>
      </w:r>
      <w:r w:rsidR="00924B07" w:rsidRPr="009C04EF">
        <w:rPr>
          <w:rFonts w:ascii="Times New Roman" w:hAnsi="Times New Roman" w:cs="Times New Roman"/>
          <w:sz w:val="23"/>
          <w:szCs w:val="23"/>
        </w:rPr>
        <w:t>1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r. </w:t>
      </w:r>
    </w:p>
    <w:p w14:paraId="0F1003A6" w14:textId="12EA82FE" w:rsidR="00C364A5" w:rsidRPr="009C04EF" w:rsidRDefault="00485CE6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9C04EF">
        <w:rPr>
          <w:rFonts w:ascii="Times New Roman" w:hAnsi="Times New Roman" w:cs="Times New Roman"/>
          <w:sz w:val="23"/>
          <w:szCs w:val="23"/>
        </w:rPr>
        <w:t>.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Warunki realizacji zadań: </w:t>
      </w:r>
    </w:p>
    <w:p w14:paraId="7468B292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Podmioty ubiegające o realizację zadania publicznego objętego konkursem zobowiązane są: </w:t>
      </w:r>
    </w:p>
    <w:p w14:paraId="6F977EE0" w14:textId="77777777" w:rsidR="00C364A5" w:rsidRPr="009C04EF" w:rsidRDefault="00C364A5" w:rsidP="00C364A5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prowadzić działalność statutową w zakresie objętym konkursem, </w:t>
      </w:r>
    </w:p>
    <w:p w14:paraId="21EB50B0" w14:textId="77777777" w:rsidR="00C364A5" w:rsidRPr="009C04EF" w:rsidRDefault="00C364A5" w:rsidP="00C364A5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dysponować odpowiednio wyszkoloną kadrą, zdolną do realizacji zadania objętego konkursem, </w:t>
      </w:r>
    </w:p>
    <w:p w14:paraId="5B832669" w14:textId="27454F97" w:rsidR="00C364A5" w:rsidRPr="009C04EF" w:rsidRDefault="00C364A5" w:rsidP="00C364A5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posiadać doświadczenie niezbędne do realizacji zadania objętego konkursem, </w:t>
      </w:r>
    </w:p>
    <w:p w14:paraId="03C05C83" w14:textId="16CCF7D0" w:rsidR="004D20C4" w:rsidRPr="009C04EF" w:rsidRDefault="00C364A5" w:rsidP="009D19BA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spełniać </w:t>
      </w:r>
      <w:r w:rsidR="004D20C4" w:rsidRPr="009C04EF">
        <w:rPr>
          <w:rFonts w:ascii="Times New Roman" w:eastAsia="Times New Roman" w:hAnsi="Times New Roman"/>
          <w:sz w:val="23"/>
          <w:szCs w:val="23"/>
          <w:lang w:eastAsia="pl-PL"/>
        </w:rPr>
        <w:t xml:space="preserve">wymogi formalne określone w ustawie z dnia 24 kwietnia 2003 r. o działalności pożytku publicznego i o wolontariacie oraz w </w:t>
      </w:r>
      <w:r w:rsidR="004D20C4" w:rsidRPr="009C04EF">
        <w:rPr>
          <w:rFonts w:ascii="Times New Roman" w:hAnsi="Times New Roman"/>
          <w:sz w:val="23"/>
          <w:szCs w:val="23"/>
        </w:rPr>
        <w:t xml:space="preserve">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  <w:r w:rsidR="004D20C4" w:rsidRPr="009C04EF">
        <w:rPr>
          <w:rFonts w:ascii="Times New Roman" w:eastAsia="Times New Roman" w:hAnsi="Times New Roman"/>
          <w:sz w:val="23"/>
          <w:szCs w:val="23"/>
          <w:lang w:eastAsia="pl-PL"/>
        </w:rPr>
        <w:t>Warunkiem przystąpienia do konkursu jest złożenie oferty.</w:t>
      </w:r>
    </w:p>
    <w:p w14:paraId="010CC379" w14:textId="77777777" w:rsidR="004D20C4" w:rsidRPr="009C04EF" w:rsidRDefault="004D20C4" w:rsidP="00C364A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2FCC0A65" w14:textId="77777777" w:rsidR="00C364A5" w:rsidRPr="009C04EF" w:rsidRDefault="00C364A5" w:rsidP="00C364A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Oferty powinny zawierać następujące dokumenty: </w:t>
      </w:r>
    </w:p>
    <w:p w14:paraId="41B7A3C7" w14:textId="02096DD5" w:rsidR="00C364A5" w:rsidRPr="00723FE3" w:rsidRDefault="00723FE3" w:rsidP="00723FE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C364A5" w:rsidRPr="00723FE3">
        <w:rPr>
          <w:rFonts w:ascii="Times New Roman" w:eastAsia="Times New Roman" w:hAnsi="Times New Roman" w:cs="Times New Roman"/>
          <w:sz w:val="23"/>
          <w:szCs w:val="23"/>
          <w:lang w:eastAsia="pl-PL"/>
        </w:rPr>
        <w:t>rawidłowo i kompletnie wypełniony formularz oferty z dokładnie określonym w nagłówku oferty rodzajem zadania, </w:t>
      </w:r>
    </w:p>
    <w:p w14:paraId="3D12D007" w14:textId="7A71CCD8" w:rsidR="00C364A5" w:rsidRPr="009C04EF" w:rsidRDefault="00723FE3" w:rsidP="00C364A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C364A5" w:rsidRPr="009C04EF">
        <w:rPr>
          <w:rFonts w:ascii="Times New Roman" w:eastAsia="Times New Roman" w:hAnsi="Times New Roman" w:cs="Times New Roman"/>
          <w:sz w:val="23"/>
          <w:szCs w:val="23"/>
          <w:lang w:eastAsia="pl-PL"/>
        </w:rPr>
        <w:t>mowę partnerską lub oświadczenie partnera (w przypadku złożenia oferty wspólnej), </w:t>
      </w:r>
    </w:p>
    <w:p w14:paraId="15C36201" w14:textId="4AC6D12C" w:rsidR="00C364A5" w:rsidRDefault="00723FE3" w:rsidP="00C364A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C364A5" w:rsidRPr="009C04EF">
        <w:rPr>
          <w:rFonts w:ascii="Times New Roman" w:eastAsia="Times New Roman" w:hAnsi="Times New Roman" w:cs="Times New Roman"/>
          <w:sz w:val="23"/>
          <w:szCs w:val="23"/>
          <w:lang w:eastAsia="pl-PL"/>
        </w:rPr>
        <w:t>tatut. </w:t>
      </w:r>
    </w:p>
    <w:p w14:paraId="48536E55" w14:textId="29EB9F98" w:rsidR="00723FE3" w:rsidRDefault="00723FE3" w:rsidP="0083618E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DCB41D5" w14:textId="77777777" w:rsidR="0083618E" w:rsidRPr="009C04EF" w:rsidRDefault="0083618E" w:rsidP="0083618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lastRenderedPageBreak/>
        <w:t xml:space="preserve">Druk oferty można pobrać na stronie internetowej Biuletynu Informacji Publicznej Urzędu Miejskiego w Policach </w:t>
      </w:r>
      <w:hyperlink r:id="rId5" w:history="1">
        <w:r w:rsidRPr="009C04EF">
          <w:rPr>
            <w:rStyle w:val="Hipercze"/>
            <w:rFonts w:ascii="Times New Roman" w:hAnsi="Times New Roman" w:cs="Times New Roman"/>
            <w:sz w:val="23"/>
            <w:szCs w:val="23"/>
          </w:rPr>
          <w:t>www.bip.police</w:t>
        </w:r>
      </w:hyperlink>
      <w:r w:rsidRPr="009C04EF">
        <w:rPr>
          <w:rFonts w:ascii="Times New Roman" w:hAnsi="Times New Roman" w:cs="Times New Roman"/>
          <w:sz w:val="23"/>
          <w:szCs w:val="23"/>
        </w:rPr>
        <w:t xml:space="preserve"> w zakładce „Organizacje pozarządowe” Druki dla organizacji pozarządowych </w:t>
      </w:r>
      <w:hyperlink r:id="rId6" w:history="1">
        <w:r w:rsidRPr="009C04EF">
          <w:rPr>
            <w:rStyle w:val="Hipercze"/>
            <w:rFonts w:ascii="Times New Roman" w:hAnsi="Times New Roman" w:cs="Times New Roman"/>
            <w:sz w:val="23"/>
            <w:szCs w:val="23"/>
          </w:rPr>
          <w:t>http://bip.police.pl/artykuly/63/druki-dla-organizacji-pozarzadowych</w:t>
        </w:r>
      </w:hyperlink>
      <w:r w:rsidRPr="009C04EF">
        <w:rPr>
          <w:rFonts w:ascii="Times New Roman" w:hAnsi="Times New Roman" w:cs="Times New Roman"/>
          <w:sz w:val="23"/>
          <w:szCs w:val="23"/>
        </w:rPr>
        <w:t>.</w:t>
      </w:r>
    </w:p>
    <w:p w14:paraId="16D96670" w14:textId="5A03440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2D3B9EFF" w14:textId="5F57DF1F" w:rsidR="00C364A5" w:rsidRPr="009C04EF" w:rsidRDefault="00C364A5" w:rsidP="00C364A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V. Terminy składania ofert:    </w:t>
      </w:r>
    </w:p>
    <w:p w14:paraId="021EAC0D" w14:textId="04580AD5" w:rsidR="005D7BE0" w:rsidRDefault="00C364A5" w:rsidP="005D7B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Oferty należy składać w Urzędzie Miejskim w Policach przy ul. Stefana Batorego 3 (pok. 3c) </w:t>
      </w:r>
      <w:r w:rsidRPr="009C04EF">
        <w:rPr>
          <w:rFonts w:ascii="Times New Roman" w:hAnsi="Times New Roman" w:cs="Times New Roman"/>
          <w:sz w:val="23"/>
          <w:szCs w:val="23"/>
        </w:rPr>
        <w:br/>
        <w:t xml:space="preserve">w nieprzekraczalnym terminie </w:t>
      </w:r>
      <w:r w:rsidRPr="009C04EF">
        <w:rPr>
          <w:rFonts w:ascii="Times New Roman" w:hAnsi="Times New Roman" w:cs="Times New Roman"/>
          <w:b/>
          <w:sz w:val="23"/>
          <w:szCs w:val="23"/>
        </w:rPr>
        <w:t xml:space="preserve">do dnia </w:t>
      </w:r>
      <w:r w:rsidR="00E077D4" w:rsidRPr="009C04EF">
        <w:rPr>
          <w:rFonts w:ascii="Times New Roman" w:hAnsi="Times New Roman" w:cs="Times New Roman"/>
          <w:b/>
          <w:sz w:val="23"/>
          <w:szCs w:val="23"/>
        </w:rPr>
        <w:t>1</w:t>
      </w:r>
      <w:r w:rsidRPr="009C04EF">
        <w:rPr>
          <w:rFonts w:ascii="Times New Roman" w:hAnsi="Times New Roman" w:cs="Times New Roman"/>
          <w:b/>
          <w:sz w:val="23"/>
          <w:szCs w:val="23"/>
        </w:rPr>
        <w:t>8 grudnia 20</w:t>
      </w:r>
      <w:r w:rsidR="003F07C7" w:rsidRPr="009C04EF">
        <w:rPr>
          <w:rFonts w:ascii="Times New Roman" w:hAnsi="Times New Roman" w:cs="Times New Roman"/>
          <w:b/>
          <w:sz w:val="23"/>
          <w:szCs w:val="23"/>
        </w:rPr>
        <w:t>20</w:t>
      </w:r>
      <w:r w:rsidRPr="009C04EF">
        <w:rPr>
          <w:rFonts w:ascii="Times New Roman" w:hAnsi="Times New Roman" w:cs="Times New Roman"/>
          <w:b/>
          <w:sz w:val="23"/>
          <w:szCs w:val="23"/>
        </w:rPr>
        <w:t xml:space="preserve"> roku do godz. </w:t>
      </w:r>
      <w:r w:rsidR="003F07C7" w:rsidRPr="009C04EF">
        <w:rPr>
          <w:rFonts w:ascii="Times New Roman" w:hAnsi="Times New Roman" w:cs="Times New Roman"/>
          <w:b/>
          <w:sz w:val="23"/>
          <w:szCs w:val="23"/>
        </w:rPr>
        <w:t>9</w:t>
      </w:r>
      <w:r w:rsidRPr="009C04EF">
        <w:rPr>
          <w:rFonts w:ascii="Times New Roman" w:hAnsi="Times New Roman" w:cs="Times New Roman"/>
          <w:b/>
          <w:sz w:val="23"/>
          <w:szCs w:val="23"/>
        </w:rPr>
        <w:t>:00</w:t>
      </w:r>
      <w:r w:rsidRPr="009C04EF">
        <w:rPr>
          <w:rFonts w:ascii="Times New Roman" w:hAnsi="Times New Roman" w:cs="Times New Roman"/>
          <w:sz w:val="23"/>
          <w:szCs w:val="23"/>
        </w:rPr>
        <w:t xml:space="preserve"> (liczy się data wpływu oferty do Urzędu). </w:t>
      </w:r>
    </w:p>
    <w:bookmarkEnd w:id="2"/>
    <w:p w14:paraId="40A4449A" w14:textId="77777777" w:rsidR="00723FE3" w:rsidRDefault="00723FE3" w:rsidP="005D7BE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8901D9F" w14:textId="18BB8218" w:rsidR="00C364A5" w:rsidRPr="009C04EF" w:rsidRDefault="00C364A5" w:rsidP="0083618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VI. Termin, tryb i kryteria stosowane przy dokonywaniu wyboru oferty: </w:t>
      </w:r>
    </w:p>
    <w:p w14:paraId="3BCD2538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1)</w:t>
      </w:r>
      <w:r w:rsidRPr="009C04EF">
        <w:rPr>
          <w:rFonts w:ascii="Times New Roman" w:hAnsi="Times New Roman" w:cs="Times New Roman"/>
          <w:sz w:val="23"/>
          <w:szCs w:val="23"/>
        </w:rPr>
        <w:t xml:space="preserve"> Za ofertę spełniającą wymagania formalne uznaje się ofertę: </w:t>
      </w:r>
    </w:p>
    <w:p w14:paraId="4819A19F" w14:textId="46A5D431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złożoną na formularzu stanowiącym </w:t>
      </w:r>
      <w:r w:rsidR="004D20C4" w:rsidRPr="009C04EF">
        <w:rPr>
          <w:rFonts w:ascii="Times New Roman" w:eastAsia="Times New Roman" w:hAnsi="Times New Roman"/>
          <w:sz w:val="23"/>
          <w:szCs w:val="23"/>
          <w:lang w:eastAsia="pl-PL"/>
        </w:rPr>
        <w:t xml:space="preserve">załącznik nr 1 do </w:t>
      </w:r>
      <w:r w:rsidR="004D20C4" w:rsidRPr="009C04EF">
        <w:rPr>
          <w:rFonts w:ascii="Times New Roman" w:hAnsi="Times New Roman"/>
          <w:sz w:val="23"/>
          <w:szCs w:val="23"/>
        </w:rPr>
        <w:t>rozporządzenia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="004D20C4" w:rsidRPr="009C04EF">
        <w:rPr>
          <w:rFonts w:ascii="Times New Roman" w:eastAsia="Times New Roman" w:hAnsi="Times New Roman"/>
          <w:sz w:val="23"/>
          <w:szCs w:val="23"/>
          <w:lang w:eastAsia="pl-PL"/>
        </w:rPr>
        <w:t>,</w:t>
      </w:r>
    </w:p>
    <w:p w14:paraId="1A5A2728" w14:textId="77777777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złożoną przed podmiot uprawniony do jej złożenia, którego działalność statutowa jest zgodna z zakresem zadania publicznego będącego przedmiotem otwartego konkursu ofert, </w:t>
      </w:r>
    </w:p>
    <w:p w14:paraId="0F9CED92" w14:textId="77777777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zawierającą prawidłowe dane, zgodne z celami i założeniami konkursu, </w:t>
      </w:r>
    </w:p>
    <w:p w14:paraId="1252AAD2" w14:textId="77777777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złożoną w terminie określonym w ogłoszeniu o konkursie, </w:t>
      </w:r>
    </w:p>
    <w:p w14:paraId="086FF749" w14:textId="77777777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zawierającą wszystkie wymagane załączniki, </w:t>
      </w:r>
    </w:p>
    <w:p w14:paraId="4A6E5973" w14:textId="77777777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zawierającą termin realizacji zgodny z terminem określonym w ogłoszeniu o konkursie, </w:t>
      </w:r>
    </w:p>
    <w:p w14:paraId="066A77E2" w14:textId="3AFE0D68" w:rsidR="00C364A5" w:rsidRPr="009C04EF" w:rsidRDefault="00C364A5" w:rsidP="00C364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>spełniającą warunki realizacji zadania, określone w pkt IV.</w:t>
      </w:r>
    </w:p>
    <w:p w14:paraId="3F551331" w14:textId="77777777" w:rsidR="004D20C4" w:rsidRPr="009C04EF" w:rsidRDefault="004D20C4" w:rsidP="004D20C4">
      <w:pPr>
        <w:pStyle w:val="Akapitzlist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D85CA2E" w14:textId="77777777" w:rsidR="00C364A5" w:rsidRPr="009C04EF" w:rsidRDefault="00C364A5" w:rsidP="00C364A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2)</w:t>
      </w:r>
      <w:r w:rsidRPr="009C04EF">
        <w:rPr>
          <w:rFonts w:ascii="Times New Roman" w:hAnsi="Times New Roman" w:cs="Times New Roman"/>
          <w:sz w:val="23"/>
          <w:szCs w:val="23"/>
        </w:rPr>
        <w:t xml:space="preserve"> Przy dokonywaniu wyboru oferty będą stosowane następujące kryteria: </w:t>
      </w:r>
    </w:p>
    <w:p w14:paraId="50AA1F93" w14:textId="77777777" w:rsidR="00C364A5" w:rsidRPr="009C04EF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3" w:name="_Hlk57279183"/>
      <w:r w:rsidRPr="009C04EF">
        <w:rPr>
          <w:rFonts w:ascii="Times New Roman" w:hAnsi="Times New Roman" w:cs="Times New Roman"/>
          <w:sz w:val="23"/>
          <w:szCs w:val="23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14:paraId="298A3494" w14:textId="77777777" w:rsidR="00C364A5" w:rsidRPr="009C04EF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proponowana jakość wykonania zadania i kwalifikacje osób, przy udziale których zadanie będzie realizowane, </w:t>
      </w:r>
    </w:p>
    <w:p w14:paraId="360FD401" w14:textId="77777777" w:rsidR="00C364A5" w:rsidRPr="009C04EF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>kalkulacja kosztów realizacji zadania, w tym w odniesieniu do zakresu rzeczowego zadania,</w:t>
      </w:r>
    </w:p>
    <w:p w14:paraId="1844F3B9" w14:textId="77777777" w:rsidR="00C364A5" w:rsidRPr="009C04EF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udział finansowych środków własnych lub środków pochodzących z innych źródeł na realizację zadań objętych konkursem (w przypadku wspierania wykonywania zadania), </w:t>
      </w:r>
    </w:p>
    <w:p w14:paraId="2846AD04" w14:textId="77777777" w:rsidR="00C364A5" w:rsidRPr="009C04EF" w:rsidRDefault="00C364A5" w:rsidP="00C364A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>wkład rzeczowy oraz osobowy, w tym świadczenia wolontariuszy i pracę społeczną członków,</w:t>
      </w:r>
    </w:p>
    <w:p w14:paraId="3A683DC2" w14:textId="77777777" w:rsidR="00C364A5" w:rsidRPr="009C04EF" w:rsidRDefault="00C364A5" w:rsidP="00C364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bookmarkEnd w:id="3"/>
    <w:p w14:paraId="4C160402" w14:textId="77777777" w:rsidR="00C364A5" w:rsidRPr="009C04EF" w:rsidRDefault="00C364A5" w:rsidP="00C364A5">
      <w:pPr>
        <w:pStyle w:val="Akapitzlist"/>
        <w:spacing w:after="0"/>
        <w:rPr>
          <w:rFonts w:ascii="Times New Roman" w:hAnsi="Times New Roman" w:cs="Times New Roman"/>
          <w:sz w:val="23"/>
          <w:szCs w:val="23"/>
        </w:rPr>
      </w:pPr>
    </w:p>
    <w:p w14:paraId="03A493FA" w14:textId="77777777" w:rsidR="00C364A5" w:rsidRPr="009C04EF" w:rsidRDefault="00C364A5" w:rsidP="00C364A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3)</w:t>
      </w:r>
      <w:r w:rsidRPr="009C04EF">
        <w:rPr>
          <w:rFonts w:ascii="Times New Roman" w:hAnsi="Times New Roman" w:cs="Times New Roman"/>
          <w:sz w:val="23"/>
          <w:szCs w:val="23"/>
        </w:rPr>
        <w:t xml:space="preserve"> W toku postępowania konkursowego może zostać wybrana więcej niż jedna oferta, a kwota przyznanej dotacji może ulec zmniejszeniu. </w:t>
      </w:r>
    </w:p>
    <w:p w14:paraId="5BCD89BA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7298F57" w14:textId="77777777" w:rsidR="00C364A5" w:rsidRPr="009C04EF" w:rsidRDefault="00C364A5" w:rsidP="009C04E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4)</w:t>
      </w:r>
      <w:r w:rsidRPr="009C04EF">
        <w:rPr>
          <w:rFonts w:ascii="Times New Roman" w:hAnsi="Times New Roman" w:cs="Times New Roman"/>
          <w:sz w:val="23"/>
          <w:szCs w:val="23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14:paraId="106CF698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F3CCD9B" w14:textId="41BF3E3C" w:rsidR="00C364A5" w:rsidRPr="009C04EF" w:rsidRDefault="00C364A5" w:rsidP="00C364A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lastRenderedPageBreak/>
        <w:t>5)</w:t>
      </w:r>
      <w:r w:rsidRPr="009C04EF">
        <w:rPr>
          <w:rFonts w:ascii="Times New Roman" w:hAnsi="Times New Roman" w:cs="Times New Roman"/>
          <w:sz w:val="23"/>
          <w:szCs w:val="23"/>
        </w:rPr>
        <w:t xml:space="preserve"> Decyzję o wyborze podmiotu, któremu zostanie zlecone do realizacji zadanie będące przedmiotem konkursu podejmuje Burmistrz Polic w formie zarządzenia. </w:t>
      </w:r>
    </w:p>
    <w:p w14:paraId="1AA8897B" w14:textId="77777777" w:rsidR="00C364A5" w:rsidRPr="009C04EF" w:rsidRDefault="00C364A5" w:rsidP="00C364A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EAEE2D0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6)</w:t>
      </w:r>
      <w:r w:rsidRPr="009C04EF">
        <w:rPr>
          <w:rFonts w:ascii="Times New Roman" w:hAnsi="Times New Roman" w:cs="Times New Roman"/>
          <w:sz w:val="23"/>
          <w:szCs w:val="23"/>
        </w:rPr>
        <w:t xml:space="preserve"> Każdy może żądać uzasadnienia wyboru lub odrzucenia oferty. </w:t>
      </w:r>
    </w:p>
    <w:p w14:paraId="26402912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6745369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7)</w:t>
      </w:r>
      <w:r w:rsidRPr="009C04EF">
        <w:rPr>
          <w:rFonts w:ascii="Times New Roman" w:hAnsi="Times New Roman" w:cs="Times New Roman"/>
          <w:sz w:val="23"/>
          <w:szCs w:val="23"/>
        </w:rPr>
        <w:t xml:space="preserve"> Od podjętej decyzji nie przysługuje odwołanie. </w:t>
      </w:r>
    </w:p>
    <w:p w14:paraId="37B09BA4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D4FBAC6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8)</w:t>
      </w:r>
      <w:r w:rsidRPr="009C04EF">
        <w:rPr>
          <w:rFonts w:ascii="Times New Roman" w:hAnsi="Times New Roman" w:cs="Times New Roman"/>
          <w:sz w:val="23"/>
          <w:szCs w:val="23"/>
        </w:rPr>
        <w:t xml:space="preserve"> Ogłoszenie wyników konkursu nastąpi niezwłocznie po wyborze oferty: </w:t>
      </w:r>
    </w:p>
    <w:p w14:paraId="46BCE963" w14:textId="77777777" w:rsidR="00C364A5" w:rsidRPr="009C04EF" w:rsidRDefault="00C364A5" w:rsidP="00C364A5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w Biuletynie Informacji Publicznej, </w:t>
      </w:r>
    </w:p>
    <w:p w14:paraId="5852624A" w14:textId="77777777" w:rsidR="00C364A5" w:rsidRPr="009C04EF" w:rsidRDefault="00C364A5" w:rsidP="00C364A5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w siedzibie Urzędu Miejskiego w Policach w miejscu przeznaczonym na zamieszczanie ogłoszeń, </w:t>
      </w:r>
    </w:p>
    <w:p w14:paraId="6B919D3A" w14:textId="77777777" w:rsidR="00C364A5" w:rsidRPr="009C04EF" w:rsidRDefault="00C364A5" w:rsidP="00C364A5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na stronie internetowej Gminy Police. </w:t>
      </w:r>
    </w:p>
    <w:p w14:paraId="4C49ACEF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17C3832" w14:textId="1CF284FB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VI</w:t>
      </w:r>
      <w:r w:rsidR="00786748">
        <w:rPr>
          <w:rFonts w:ascii="Times New Roman" w:hAnsi="Times New Roman" w:cs="Times New Roman"/>
          <w:b/>
          <w:sz w:val="23"/>
          <w:szCs w:val="23"/>
        </w:rPr>
        <w:t>I</w:t>
      </w:r>
      <w:r w:rsidRPr="009C04EF">
        <w:rPr>
          <w:rFonts w:ascii="Times New Roman" w:hAnsi="Times New Roman" w:cs="Times New Roman"/>
          <w:b/>
          <w:sz w:val="23"/>
          <w:szCs w:val="23"/>
        </w:rPr>
        <w:t>.</w:t>
      </w:r>
      <w:r w:rsidRPr="009C04EF">
        <w:rPr>
          <w:rFonts w:ascii="Times New Roman" w:hAnsi="Times New Roman" w:cs="Times New Roman"/>
          <w:sz w:val="23"/>
          <w:szCs w:val="23"/>
        </w:rPr>
        <w:t xml:space="preserve"> </w:t>
      </w:r>
      <w:bookmarkStart w:id="4" w:name="_Hlk57279304"/>
      <w:r w:rsidRPr="009C04EF">
        <w:rPr>
          <w:rFonts w:ascii="Times New Roman" w:hAnsi="Times New Roman" w:cs="Times New Roman"/>
          <w:sz w:val="23"/>
          <w:szCs w:val="23"/>
        </w:rPr>
        <w:t xml:space="preserve">Umowa zostanie sporządzona niezwłocznie po dokonaniu wyboru oferty. </w:t>
      </w:r>
      <w:bookmarkEnd w:id="4"/>
    </w:p>
    <w:p w14:paraId="5584BB2B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00D34C4" w14:textId="7BF3993B" w:rsidR="00C364A5" w:rsidRPr="009C04EF" w:rsidRDefault="007D1C82" w:rsidP="00C364A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VIII</w:t>
      </w:r>
      <w:r w:rsidR="00C364A5" w:rsidRPr="009C04EF">
        <w:rPr>
          <w:rFonts w:ascii="Times New Roman" w:hAnsi="Times New Roman" w:cs="Times New Roman"/>
          <w:b/>
          <w:sz w:val="23"/>
          <w:szCs w:val="23"/>
        </w:rPr>
        <w:t>.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 Warunkiem zawarcia umowy jest posiadanie rachunku bankowego, na który przekazywane będą środki przeznaczone na realizację zadania. </w:t>
      </w:r>
    </w:p>
    <w:p w14:paraId="75AE1C5D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FA972DB" w14:textId="4B4A66DE" w:rsidR="00C364A5" w:rsidRPr="009C04EF" w:rsidRDefault="007D1C82" w:rsidP="00C364A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</w:t>
      </w:r>
      <w:r w:rsidR="00C364A5" w:rsidRPr="009C04EF">
        <w:rPr>
          <w:rFonts w:ascii="Times New Roman" w:hAnsi="Times New Roman" w:cs="Times New Roman"/>
          <w:b/>
          <w:sz w:val="23"/>
          <w:szCs w:val="23"/>
        </w:rPr>
        <w:t>X</w:t>
      </w:r>
      <w:r w:rsidR="00C364A5" w:rsidRPr="009C04EF">
        <w:rPr>
          <w:rFonts w:ascii="Times New Roman" w:hAnsi="Times New Roman" w:cs="Times New Roman"/>
          <w:sz w:val="23"/>
          <w:szCs w:val="23"/>
        </w:rPr>
        <w:t xml:space="preserve">. Informacja  o zrealizowanych przez Gminę Policę zadaniach tego samego rodzaju oraz koszcie ich realizacji w latach poprzednich: </w:t>
      </w:r>
    </w:p>
    <w:p w14:paraId="7979C035" w14:textId="48FE5470" w:rsidR="00174F87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2D0EE24F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Nazwa podmiotu:                                                                               Kwota dotacji: </w:t>
      </w:r>
    </w:p>
    <w:p w14:paraId="2F0CC42C" w14:textId="77777777" w:rsidR="00C364A5" w:rsidRPr="009C04EF" w:rsidRDefault="00C364A5" w:rsidP="00C364A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B5EEF87" w14:textId="0FD0ADCB" w:rsidR="003F07C7" w:rsidRPr="009C04EF" w:rsidRDefault="003F07C7" w:rsidP="003F07C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Rok 2020                                                                                         </w:t>
      </w:r>
      <w:r w:rsidR="00926F35" w:rsidRPr="009C04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C04EF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926F35" w:rsidRPr="009C04EF">
        <w:rPr>
          <w:rFonts w:ascii="Times New Roman" w:hAnsi="Times New Roman"/>
          <w:bCs/>
          <w:sz w:val="23"/>
          <w:szCs w:val="23"/>
        </w:rPr>
        <w:t>784.769,50</w:t>
      </w:r>
      <w:r w:rsidR="00926F35" w:rsidRPr="009C04EF">
        <w:rPr>
          <w:rFonts w:ascii="Times New Roman" w:hAnsi="Times New Roman"/>
          <w:b/>
          <w:sz w:val="23"/>
          <w:szCs w:val="23"/>
        </w:rPr>
        <w:t xml:space="preserve"> </w:t>
      </w:r>
      <w:r w:rsidRPr="009C04EF">
        <w:rPr>
          <w:rFonts w:ascii="Times New Roman" w:hAnsi="Times New Roman" w:cs="Times New Roman"/>
          <w:sz w:val="23"/>
          <w:szCs w:val="23"/>
        </w:rPr>
        <w:t xml:space="preserve">zł </w:t>
      </w:r>
    </w:p>
    <w:p w14:paraId="6417FBBC" w14:textId="77777777" w:rsidR="003F07C7" w:rsidRPr="009C04EF" w:rsidRDefault="003F07C7" w:rsidP="003F07C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Polskie Stowarzyszenie na rzecz Osób z Niepełnosprawnością Intelektualną </w:t>
      </w:r>
    </w:p>
    <w:p w14:paraId="07215881" w14:textId="77777777" w:rsidR="003F07C7" w:rsidRPr="009C04EF" w:rsidRDefault="003F07C7" w:rsidP="003F07C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Koło Terenowe w Policach, ul. Korczaka 57, 72-010 Police </w:t>
      </w:r>
    </w:p>
    <w:p w14:paraId="191258C0" w14:textId="77777777" w:rsidR="003F07C7" w:rsidRPr="009C04EF" w:rsidRDefault="003F07C7" w:rsidP="00E077D4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14:paraId="388040FA" w14:textId="254D1459" w:rsidR="00E077D4" w:rsidRPr="009C04EF" w:rsidRDefault="00E077D4" w:rsidP="00E077D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Rok 2019                                                                                              </w:t>
      </w:r>
      <w:r w:rsidR="005D7BE0" w:rsidRPr="009C04EF">
        <w:rPr>
          <w:rFonts w:ascii="Times New Roman" w:hAnsi="Times New Roman" w:cs="Times New Roman"/>
          <w:sz w:val="23"/>
          <w:szCs w:val="23"/>
        </w:rPr>
        <w:t>756.669,50 zł</w:t>
      </w:r>
      <w:r w:rsidRPr="009C04E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B4986D8" w14:textId="77777777" w:rsidR="00E077D4" w:rsidRPr="009C04EF" w:rsidRDefault="00E077D4" w:rsidP="00E077D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Polskie Stowarzyszenie na rzecz Osób z Niepełnosprawnością Intelektualną </w:t>
      </w:r>
    </w:p>
    <w:p w14:paraId="3EC6E602" w14:textId="77777777" w:rsidR="00E077D4" w:rsidRPr="009C04EF" w:rsidRDefault="00E077D4" w:rsidP="00E077D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Koło Terenowe w Policach, ul. Korczaka 57, 72-010 Police </w:t>
      </w:r>
    </w:p>
    <w:p w14:paraId="1EDF0C57" w14:textId="4BE29731" w:rsidR="00E077D4" w:rsidRDefault="00E077D4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CF09CB" w14:textId="4733507B" w:rsidR="00723FE3" w:rsidRDefault="00723FE3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Informacje dodatkowe:</w:t>
      </w:r>
    </w:p>
    <w:p w14:paraId="16A362DE" w14:textId="7A59551F" w:rsidR="00723FE3" w:rsidRPr="0083618E" w:rsidRDefault="00723FE3" w:rsidP="00C364A5">
      <w:pPr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83618E">
        <w:rPr>
          <w:rFonts w:ascii="Times New Roman" w:hAnsi="Times New Roman" w:cs="Times New Roman"/>
          <w:b/>
          <w:sz w:val="23"/>
          <w:szCs w:val="23"/>
        </w:rPr>
        <w:t>1</w:t>
      </w:r>
      <w:r w:rsidRPr="0083618E">
        <w:rPr>
          <w:rFonts w:ascii="Times New Roman" w:hAnsi="Times New Roman" w:cs="Times New Roman"/>
          <w:bCs/>
          <w:sz w:val="23"/>
          <w:szCs w:val="23"/>
        </w:rPr>
        <w:t>. Burmistrz Polic unieważni otwarty konkurs ofert, jeżeli nie zostanie złożona żadna oferta, bądź żadna ze złożonych ofert nie spełni wymogów zawartych w ogłoszeniu.</w:t>
      </w:r>
    </w:p>
    <w:p w14:paraId="4BB0D4E4" w14:textId="5EC3954D" w:rsidR="00723FE3" w:rsidRPr="0083618E" w:rsidRDefault="00723FE3" w:rsidP="00723FE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3618E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Pr="0083618E">
        <w:rPr>
          <w:rFonts w:ascii="Times New Roman" w:hAnsi="Times New Roman" w:cs="Times New Roman"/>
          <w:sz w:val="23"/>
          <w:szCs w:val="23"/>
        </w:rPr>
        <w:t xml:space="preserve">Złożenie oferty nie jest równoznaczne z przyznaniem dotacji. </w:t>
      </w:r>
    </w:p>
    <w:p w14:paraId="2614655D" w14:textId="77777777" w:rsidR="00723FE3" w:rsidRPr="0083618E" w:rsidRDefault="00723FE3" w:rsidP="00723FE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3618E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83618E">
        <w:rPr>
          <w:rFonts w:ascii="Times New Roman" w:hAnsi="Times New Roman" w:cs="Times New Roman"/>
          <w:sz w:val="23"/>
          <w:szCs w:val="23"/>
        </w:rPr>
        <w:t xml:space="preserve">. Czas związania ofertą – 30 dni od dnia składania ofert. </w:t>
      </w:r>
    </w:p>
    <w:p w14:paraId="59E40BAA" w14:textId="77777777" w:rsidR="00723FE3" w:rsidRPr="009C04EF" w:rsidRDefault="00723FE3" w:rsidP="00723FE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B44870C" w14:textId="77777777" w:rsidR="00723FE3" w:rsidRDefault="00723FE3" w:rsidP="00C3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472EC7" w14:textId="77777777" w:rsidR="00723FE3" w:rsidRPr="009C04EF" w:rsidRDefault="00723FE3" w:rsidP="00723FE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Wyjaśnień dotyczących składania ofert udziela Weronika Bagińska (pok. 23, tel. 91 43 11 824) lub Maciej </w:t>
      </w:r>
      <w:proofErr w:type="spellStart"/>
      <w:r w:rsidRPr="009C04EF">
        <w:rPr>
          <w:rFonts w:ascii="Times New Roman" w:hAnsi="Times New Roman" w:cs="Times New Roman"/>
          <w:sz w:val="23"/>
          <w:szCs w:val="23"/>
        </w:rPr>
        <w:t>Usewicz</w:t>
      </w:r>
      <w:proofErr w:type="spellEnd"/>
      <w:r w:rsidRPr="009C04EF">
        <w:rPr>
          <w:rFonts w:ascii="Times New Roman" w:hAnsi="Times New Roman" w:cs="Times New Roman"/>
          <w:sz w:val="23"/>
          <w:szCs w:val="23"/>
        </w:rPr>
        <w:t xml:space="preserve"> (pok. 16, tel. 91 43 11 857).  </w:t>
      </w:r>
    </w:p>
    <w:p w14:paraId="23B59AD9" w14:textId="77777777" w:rsidR="00E077D4" w:rsidRPr="00C364A5" w:rsidRDefault="00E077D4" w:rsidP="00C364A5"/>
    <w:sectPr w:rsidR="00E077D4" w:rsidRPr="00C364A5" w:rsidSect="009C04EF">
      <w:pgSz w:w="11906" w:h="16838"/>
      <w:pgMar w:top="1135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362"/>
    <w:multiLevelType w:val="hybridMultilevel"/>
    <w:tmpl w:val="D1E27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B684F"/>
    <w:multiLevelType w:val="hybridMultilevel"/>
    <w:tmpl w:val="71C4067C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4A3"/>
    <w:multiLevelType w:val="hybridMultilevel"/>
    <w:tmpl w:val="4DAE9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183B"/>
    <w:multiLevelType w:val="hybridMultilevel"/>
    <w:tmpl w:val="04CED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08B8"/>
    <w:multiLevelType w:val="hybridMultilevel"/>
    <w:tmpl w:val="40B26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263E1"/>
    <w:multiLevelType w:val="hybridMultilevel"/>
    <w:tmpl w:val="FE2C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E5FEB"/>
    <w:multiLevelType w:val="hybridMultilevel"/>
    <w:tmpl w:val="8C46C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06BA3"/>
    <w:multiLevelType w:val="hybridMultilevel"/>
    <w:tmpl w:val="45D08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B5965"/>
    <w:multiLevelType w:val="hybridMultilevel"/>
    <w:tmpl w:val="4A3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1CE9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15A79"/>
    <w:multiLevelType w:val="hybridMultilevel"/>
    <w:tmpl w:val="B89A8660"/>
    <w:lvl w:ilvl="0" w:tplc="AF6431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2685"/>
    <w:multiLevelType w:val="hybridMultilevel"/>
    <w:tmpl w:val="F7984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14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203"/>
    <w:rsid w:val="00007175"/>
    <w:rsid w:val="00021DCA"/>
    <w:rsid w:val="000A1537"/>
    <w:rsid w:val="000B3EED"/>
    <w:rsid w:val="000C2DF3"/>
    <w:rsid w:val="000D18AD"/>
    <w:rsid w:val="00106BB6"/>
    <w:rsid w:val="00126445"/>
    <w:rsid w:val="00174F87"/>
    <w:rsid w:val="001F0C47"/>
    <w:rsid w:val="00207A5F"/>
    <w:rsid w:val="0023473D"/>
    <w:rsid w:val="002F2185"/>
    <w:rsid w:val="00304203"/>
    <w:rsid w:val="003A2C4F"/>
    <w:rsid w:val="003B45F6"/>
    <w:rsid w:val="003C48E7"/>
    <w:rsid w:val="003E350E"/>
    <w:rsid w:val="003F07C7"/>
    <w:rsid w:val="00431941"/>
    <w:rsid w:val="004434E4"/>
    <w:rsid w:val="004774DE"/>
    <w:rsid w:val="004856EC"/>
    <w:rsid w:val="00485CE6"/>
    <w:rsid w:val="004D20C4"/>
    <w:rsid w:val="00567F83"/>
    <w:rsid w:val="005D7BE0"/>
    <w:rsid w:val="00662DF4"/>
    <w:rsid w:val="00682C61"/>
    <w:rsid w:val="006962BF"/>
    <w:rsid w:val="006E24B6"/>
    <w:rsid w:val="0071401D"/>
    <w:rsid w:val="00723FE3"/>
    <w:rsid w:val="00742DDE"/>
    <w:rsid w:val="00786748"/>
    <w:rsid w:val="007877B4"/>
    <w:rsid w:val="007941B3"/>
    <w:rsid w:val="007C0249"/>
    <w:rsid w:val="007C02D7"/>
    <w:rsid w:val="007C7A58"/>
    <w:rsid w:val="007D1C82"/>
    <w:rsid w:val="00820C2C"/>
    <w:rsid w:val="0082407B"/>
    <w:rsid w:val="0083618E"/>
    <w:rsid w:val="00850D85"/>
    <w:rsid w:val="00893FD8"/>
    <w:rsid w:val="00924B07"/>
    <w:rsid w:val="00926F35"/>
    <w:rsid w:val="0094720D"/>
    <w:rsid w:val="0097023A"/>
    <w:rsid w:val="00987519"/>
    <w:rsid w:val="009C04EF"/>
    <w:rsid w:val="00A40661"/>
    <w:rsid w:val="00A508AA"/>
    <w:rsid w:val="00A972C5"/>
    <w:rsid w:val="00AA662E"/>
    <w:rsid w:val="00AB0764"/>
    <w:rsid w:val="00AD0B8A"/>
    <w:rsid w:val="00AD70E9"/>
    <w:rsid w:val="00B266E7"/>
    <w:rsid w:val="00BF4ED2"/>
    <w:rsid w:val="00C07EEA"/>
    <w:rsid w:val="00C2681B"/>
    <w:rsid w:val="00C364A5"/>
    <w:rsid w:val="00C72DFB"/>
    <w:rsid w:val="00C87CB1"/>
    <w:rsid w:val="00D074FD"/>
    <w:rsid w:val="00D101DE"/>
    <w:rsid w:val="00D279C1"/>
    <w:rsid w:val="00D85D49"/>
    <w:rsid w:val="00E077D4"/>
    <w:rsid w:val="00E721FB"/>
    <w:rsid w:val="00EB2A3A"/>
    <w:rsid w:val="00EC41DF"/>
    <w:rsid w:val="00F412A5"/>
    <w:rsid w:val="00FC515E"/>
    <w:rsid w:val="00FD5F62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B643"/>
  <w15:docId w15:val="{D3316C11-1FF3-4E03-9A6C-04B865D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5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485CE6"/>
  </w:style>
  <w:style w:type="paragraph" w:customStyle="1" w:styleId="text-justify">
    <w:name w:val="text-justify"/>
    <w:basedOn w:val="Normalny"/>
    <w:rsid w:val="0048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lice.pl/artykuly/63/druki-dla-organizacji-pozarzadowych" TargetMode="External"/><Relationship Id="rId5" Type="http://schemas.openxmlformats.org/officeDocument/2006/relationships/hyperlink" Target="http://www.bip.po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4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wbagińska</cp:lastModifiedBy>
  <cp:revision>72</cp:revision>
  <cp:lastPrinted>2020-11-26T12:30:00Z</cp:lastPrinted>
  <dcterms:created xsi:type="dcterms:W3CDTF">2013-11-19T09:00:00Z</dcterms:created>
  <dcterms:modified xsi:type="dcterms:W3CDTF">2020-11-26T12:32:00Z</dcterms:modified>
</cp:coreProperties>
</file>