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0C10" w14:textId="3E7DA249" w:rsidR="00282458" w:rsidRPr="002821F0" w:rsidRDefault="00282458" w:rsidP="002821F0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Protokół </w:t>
      </w:r>
      <w:r w:rsidR="00185648" w:rsidRPr="002821F0">
        <w:rPr>
          <w:b/>
          <w:sz w:val="32"/>
          <w:szCs w:val="32"/>
        </w:rPr>
        <w:t>Nr 16/2020</w:t>
      </w:r>
    </w:p>
    <w:p w14:paraId="54818074" w14:textId="7D244BE1" w:rsidR="00282458" w:rsidRPr="002821F0" w:rsidRDefault="00282458" w:rsidP="002821F0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z posiedzenia Komisji Skarg, Wniosków i </w:t>
      </w:r>
      <w:r w:rsidR="00DD3232" w:rsidRPr="002821F0">
        <w:rPr>
          <w:b/>
          <w:sz w:val="32"/>
          <w:szCs w:val="32"/>
        </w:rPr>
        <w:t>Petycji</w:t>
      </w:r>
    </w:p>
    <w:p w14:paraId="74C7AAE0" w14:textId="2AF343D8" w:rsidR="00185648" w:rsidRPr="002821F0" w:rsidRDefault="00185648" w:rsidP="002821F0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Rady Miejskiej w Policach</w:t>
      </w:r>
    </w:p>
    <w:p w14:paraId="747FEE8C" w14:textId="0717982D" w:rsidR="00581D47" w:rsidRPr="002821F0" w:rsidRDefault="00581D47" w:rsidP="002821F0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z dnia </w:t>
      </w:r>
      <w:r w:rsidR="002B53A1" w:rsidRPr="002821F0">
        <w:rPr>
          <w:b/>
          <w:sz w:val="32"/>
          <w:szCs w:val="32"/>
        </w:rPr>
        <w:t>16 czerwca 2020 roku</w:t>
      </w:r>
    </w:p>
    <w:p w14:paraId="6642E7AF" w14:textId="77777777" w:rsidR="00DD10F4" w:rsidRPr="002821F0" w:rsidRDefault="00DD10F4" w:rsidP="002821F0">
      <w:pPr>
        <w:pStyle w:val="Bezodstpw"/>
        <w:jc w:val="center"/>
        <w:rPr>
          <w:b/>
          <w:sz w:val="32"/>
          <w:szCs w:val="32"/>
        </w:rPr>
      </w:pPr>
    </w:p>
    <w:p w14:paraId="2FBF0442" w14:textId="77777777" w:rsidR="006E6E29" w:rsidRPr="002821F0" w:rsidRDefault="00282458" w:rsidP="002821F0">
      <w:pPr>
        <w:pStyle w:val="Bezodstpw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Porządek posiedzenia:</w:t>
      </w:r>
    </w:p>
    <w:p w14:paraId="5128D392" w14:textId="1309E17C" w:rsidR="00B00F70" w:rsidRPr="002821F0" w:rsidRDefault="00B00F70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>Otwarcie obrad i stwierdzenie quorum</w:t>
      </w:r>
      <w:r w:rsidR="00AE2FE6">
        <w:rPr>
          <w:bCs/>
          <w:color w:val="000000"/>
          <w:sz w:val="28"/>
          <w:szCs w:val="28"/>
        </w:rPr>
        <w:t>.</w:t>
      </w:r>
    </w:p>
    <w:p w14:paraId="2649737D" w14:textId="7D1C1494" w:rsidR="00B00F70" w:rsidRPr="002821F0" w:rsidRDefault="00B00F70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>Przedstawienie i przyjęcie porządku obrad</w:t>
      </w:r>
      <w:r w:rsidR="00AE2FE6">
        <w:rPr>
          <w:bCs/>
          <w:color w:val="000000"/>
          <w:sz w:val="28"/>
          <w:szCs w:val="28"/>
        </w:rPr>
        <w:t>.</w:t>
      </w:r>
    </w:p>
    <w:p w14:paraId="3DCF8DC6" w14:textId="394E7D5C" w:rsidR="009635E9" w:rsidRPr="002821F0" w:rsidRDefault="00B00F70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>Przyjęcie protokołu z poprzedniego posiedzenia Komisji</w:t>
      </w:r>
      <w:r w:rsidR="00AE2FE6">
        <w:rPr>
          <w:bCs/>
          <w:color w:val="000000"/>
          <w:sz w:val="28"/>
          <w:szCs w:val="28"/>
        </w:rPr>
        <w:t>.</w:t>
      </w:r>
    </w:p>
    <w:p w14:paraId="319778B5" w14:textId="3CAEA557" w:rsidR="00CF721A" w:rsidRPr="002821F0" w:rsidRDefault="00B00F70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 xml:space="preserve">Rozpatrzenie </w:t>
      </w:r>
      <w:r w:rsidR="00EE1806" w:rsidRPr="002821F0">
        <w:rPr>
          <w:bCs/>
          <w:color w:val="000000"/>
          <w:sz w:val="28"/>
          <w:szCs w:val="28"/>
        </w:rPr>
        <w:t>pism skierowanych do Komisji</w:t>
      </w:r>
      <w:r w:rsidR="00AE2FE6">
        <w:rPr>
          <w:bCs/>
          <w:color w:val="000000"/>
          <w:sz w:val="28"/>
          <w:szCs w:val="28"/>
        </w:rPr>
        <w:t>.</w:t>
      </w:r>
    </w:p>
    <w:p w14:paraId="57F79B7E" w14:textId="31110DF6" w:rsidR="00FD1728" w:rsidRPr="002821F0" w:rsidRDefault="002821F0" w:rsidP="002821F0">
      <w:pPr>
        <w:tabs>
          <w:tab w:val="left" w:pos="42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D1728" w:rsidRPr="002821F0">
        <w:rPr>
          <w:b/>
          <w:color w:val="000000"/>
          <w:sz w:val="28"/>
          <w:szCs w:val="28"/>
        </w:rPr>
        <w:t>Zaproszeni goście:</w:t>
      </w:r>
    </w:p>
    <w:p w14:paraId="4A5AF44B" w14:textId="33A603D9" w:rsidR="00AE2FE6" w:rsidRDefault="002B53A1" w:rsidP="00AE2FE6">
      <w:pPr>
        <w:pStyle w:val="Akapitzlist"/>
        <w:numPr>
          <w:ilvl w:val="1"/>
          <w:numId w:val="11"/>
        </w:numPr>
        <w:tabs>
          <w:tab w:val="left" w:pos="426"/>
          <w:tab w:val="left" w:pos="851"/>
        </w:tabs>
        <w:ind w:left="851" w:hanging="425"/>
        <w:rPr>
          <w:bCs/>
          <w:color w:val="000000"/>
          <w:sz w:val="28"/>
          <w:szCs w:val="28"/>
        </w:rPr>
      </w:pPr>
      <w:r w:rsidRPr="00AE2FE6">
        <w:rPr>
          <w:bCs/>
          <w:color w:val="000000"/>
          <w:sz w:val="28"/>
          <w:szCs w:val="28"/>
        </w:rPr>
        <w:t xml:space="preserve">Sebastian Staszkiewicz </w:t>
      </w:r>
      <w:r w:rsidR="00AE2FE6" w:rsidRPr="00AE2FE6">
        <w:rPr>
          <w:bCs/>
          <w:color w:val="000000"/>
          <w:sz w:val="28"/>
          <w:szCs w:val="28"/>
        </w:rPr>
        <w:t>-</w:t>
      </w:r>
      <w:r w:rsidRPr="00AE2FE6">
        <w:rPr>
          <w:bCs/>
          <w:color w:val="000000"/>
          <w:sz w:val="28"/>
          <w:szCs w:val="28"/>
        </w:rPr>
        <w:t xml:space="preserve"> naczelnik </w:t>
      </w:r>
      <w:r w:rsidR="00AE2FE6" w:rsidRPr="00AE2FE6">
        <w:rPr>
          <w:bCs/>
          <w:color w:val="000000"/>
          <w:sz w:val="28"/>
          <w:szCs w:val="28"/>
        </w:rPr>
        <w:t>Wydziału Gospodarki Komunalnej</w:t>
      </w:r>
      <w:r w:rsidR="00AE2FE6">
        <w:rPr>
          <w:bCs/>
          <w:color w:val="000000"/>
          <w:sz w:val="28"/>
          <w:szCs w:val="28"/>
        </w:rPr>
        <w:br/>
      </w:r>
      <w:r w:rsidR="00AE2FE6" w:rsidRPr="00AE2FE6">
        <w:rPr>
          <w:bCs/>
          <w:color w:val="000000"/>
          <w:sz w:val="28"/>
          <w:szCs w:val="28"/>
        </w:rPr>
        <w:t>i Mieszk</w:t>
      </w:r>
      <w:r w:rsidR="00AE2FE6">
        <w:rPr>
          <w:bCs/>
          <w:color w:val="000000"/>
          <w:sz w:val="28"/>
          <w:szCs w:val="28"/>
        </w:rPr>
        <w:t>a</w:t>
      </w:r>
      <w:r w:rsidR="00AE2FE6" w:rsidRPr="00AE2FE6">
        <w:rPr>
          <w:bCs/>
          <w:color w:val="000000"/>
          <w:sz w:val="28"/>
          <w:szCs w:val="28"/>
        </w:rPr>
        <w:t>niowej Urzęd</w:t>
      </w:r>
      <w:r w:rsidR="00AE2FE6">
        <w:rPr>
          <w:bCs/>
          <w:color w:val="000000"/>
          <w:sz w:val="28"/>
          <w:szCs w:val="28"/>
        </w:rPr>
        <w:t>u</w:t>
      </w:r>
      <w:r w:rsidR="00AE2FE6" w:rsidRPr="00AE2FE6">
        <w:rPr>
          <w:bCs/>
          <w:color w:val="000000"/>
          <w:sz w:val="28"/>
          <w:szCs w:val="28"/>
        </w:rPr>
        <w:t xml:space="preserve"> Miejskiego w </w:t>
      </w:r>
      <w:r w:rsidR="00AE2FE6">
        <w:rPr>
          <w:bCs/>
          <w:color w:val="000000"/>
          <w:sz w:val="28"/>
          <w:szCs w:val="28"/>
        </w:rPr>
        <w:t>P</w:t>
      </w:r>
      <w:r w:rsidR="00AE2FE6" w:rsidRPr="00AE2FE6">
        <w:rPr>
          <w:bCs/>
          <w:color w:val="000000"/>
          <w:sz w:val="28"/>
          <w:szCs w:val="28"/>
        </w:rPr>
        <w:t>olicach</w:t>
      </w:r>
      <w:r w:rsidR="00AE2FE6">
        <w:rPr>
          <w:bCs/>
          <w:color w:val="000000"/>
          <w:sz w:val="28"/>
          <w:szCs w:val="28"/>
        </w:rPr>
        <w:t>.</w:t>
      </w:r>
    </w:p>
    <w:p w14:paraId="1702DEDF" w14:textId="441AD70C" w:rsidR="00FD1728" w:rsidRPr="00AE2FE6" w:rsidRDefault="00AE2FE6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Wolne</w:t>
      </w:r>
      <w:r w:rsidR="00B00F70" w:rsidRPr="00AE2FE6">
        <w:rPr>
          <w:bCs/>
          <w:color w:val="000000"/>
          <w:sz w:val="28"/>
          <w:szCs w:val="28"/>
        </w:rPr>
        <w:t xml:space="preserve"> wnioski</w:t>
      </w:r>
      <w:r>
        <w:rPr>
          <w:bCs/>
          <w:color w:val="000000"/>
          <w:sz w:val="28"/>
          <w:szCs w:val="28"/>
        </w:rPr>
        <w:t>.</w:t>
      </w:r>
    </w:p>
    <w:p w14:paraId="2A75CB84" w14:textId="54B8CCBD" w:rsidR="00B00F70" w:rsidRPr="002821F0" w:rsidRDefault="00B00F70" w:rsidP="002821F0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>Zamknięcie obrad</w:t>
      </w:r>
      <w:r w:rsidR="00AE2FE6">
        <w:rPr>
          <w:bCs/>
          <w:color w:val="000000"/>
          <w:sz w:val="28"/>
          <w:szCs w:val="28"/>
        </w:rPr>
        <w:t>.</w:t>
      </w:r>
    </w:p>
    <w:p w14:paraId="05FD5428" w14:textId="77777777" w:rsidR="009635E9" w:rsidRPr="002821F0" w:rsidRDefault="009635E9" w:rsidP="00282458">
      <w:pPr>
        <w:rPr>
          <w:b/>
          <w:bCs/>
          <w:color w:val="000000"/>
          <w:sz w:val="28"/>
          <w:szCs w:val="28"/>
        </w:rPr>
      </w:pPr>
    </w:p>
    <w:p w14:paraId="26E341FA" w14:textId="31F458BF" w:rsidR="00282458" w:rsidRPr="002821F0" w:rsidRDefault="00282458" w:rsidP="00282458">
      <w:pPr>
        <w:rPr>
          <w:b/>
          <w:bCs/>
          <w:color w:val="000000"/>
          <w:sz w:val="28"/>
          <w:szCs w:val="28"/>
        </w:rPr>
      </w:pPr>
      <w:r w:rsidRPr="002821F0">
        <w:rPr>
          <w:b/>
          <w:bCs/>
          <w:color w:val="000000"/>
          <w:sz w:val="28"/>
          <w:szCs w:val="28"/>
        </w:rPr>
        <w:t>Ad. 1</w:t>
      </w:r>
    </w:p>
    <w:p w14:paraId="7766DDB3" w14:textId="11FF8F55" w:rsidR="00DC59E9" w:rsidRPr="002821F0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2821F0">
        <w:rPr>
          <w:sz w:val="28"/>
          <w:szCs w:val="28"/>
        </w:rPr>
        <w:t xml:space="preserve">Przewodniczący </w:t>
      </w:r>
      <w:r w:rsidR="00DD10F4" w:rsidRPr="002821F0">
        <w:rPr>
          <w:sz w:val="28"/>
          <w:szCs w:val="28"/>
        </w:rPr>
        <w:t>K</w:t>
      </w:r>
      <w:r w:rsidRPr="002821F0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2821F0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2821F0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2821F0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2821F0" w:rsidRDefault="00DD10F4" w:rsidP="00282458">
      <w:pPr>
        <w:jc w:val="both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 xml:space="preserve">Członkowie </w:t>
      </w:r>
      <w:r w:rsidR="00BE0B67" w:rsidRPr="002821F0">
        <w:rPr>
          <w:bCs/>
          <w:color w:val="000000"/>
          <w:sz w:val="28"/>
          <w:szCs w:val="28"/>
        </w:rPr>
        <w:t>k</w:t>
      </w:r>
      <w:r w:rsidRPr="002821F0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574C5179" w14:textId="77777777" w:rsidR="00DD10F4" w:rsidRPr="002821F0" w:rsidRDefault="00DD10F4" w:rsidP="00282458">
      <w:pPr>
        <w:jc w:val="both"/>
        <w:rPr>
          <w:bCs/>
          <w:color w:val="000000"/>
          <w:sz w:val="28"/>
          <w:szCs w:val="28"/>
        </w:rPr>
      </w:pPr>
    </w:p>
    <w:p w14:paraId="25DE716A" w14:textId="77777777" w:rsidR="00DD10F4" w:rsidRPr="002821F0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821F0">
        <w:rPr>
          <w:b/>
          <w:bCs/>
          <w:color w:val="000000"/>
          <w:sz w:val="28"/>
          <w:szCs w:val="28"/>
        </w:rPr>
        <w:t>Ad. 3</w:t>
      </w:r>
    </w:p>
    <w:p w14:paraId="61B1BCE8" w14:textId="201D53D1" w:rsidR="00DD10F4" w:rsidRPr="002821F0" w:rsidRDefault="00DD10F4" w:rsidP="00DD10F4">
      <w:pPr>
        <w:jc w:val="both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 xml:space="preserve">W związku z brakiem uwag </w:t>
      </w:r>
      <w:r w:rsidR="00BE0B67" w:rsidRPr="002821F0">
        <w:rPr>
          <w:bCs/>
          <w:color w:val="000000"/>
          <w:sz w:val="28"/>
          <w:szCs w:val="28"/>
        </w:rPr>
        <w:t>k</w:t>
      </w:r>
      <w:r w:rsidRPr="002821F0">
        <w:rPr>
          <w:bCs/>
          <w:color w:val="000000"/>
          <w:sz w:val="28"/>
          <w:szCs w:val="28"/>
        </w:rPr>
        <w:t xml:space="preserve">omisja przyjęła protokół z </w:t>
      </w:r>
      <w:r w:rsidR="00535EDB" w:rsidRPr="002821F0">
        <w:rPr>
          <w:bCs/>
          <w:color w:val="000000"/>
          <w:sz w:val="28"/>
          <w:szCs w:val="28"/>
        </w:rPr>
        <w:t>poprzedniego posiedzenia</w:t>
      </w:r>
      <w:r w:rsidR="00894675" w:rsidRPr="002821F0">
        <w:rPr>
          <w:bCs/>
          <w:color w:val="000000"/>
          <w:sz w:val="28"/>
          <w:szCs w:val="28"/>
        </w:rPr>
        <w:t>.</w:t>
      </w:r>
    </w:p>
    <w:p w14:paraId="7AA90278" w14:textId="77777777" w:rsidR="00DD10F4" w:rsidRPr="002821F0" w:rsidRDefault="00DD10F4" w:rsidP="00DD10F4">
      <w:pPr>
        <w:jc w:val="both"/>
        <w:rPr>
          <w:bCs/>
          <w:color w:val="000000"/>
          <w:sz w:val="28"/>
          <w:szCs w:val="28"/>
        </w:rPr>
      </w:pPr>
    </w:p>
    <w:p w14:paraId="40D0AEE7" w14:textId="347CB4FA" w:rsidR="00DD10F4" w:rsidRPr="002821F0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821F0">
        <w:rPr>
          <w:b/>
          <w:bCs/>
          <w:color w:val="000000"/>
          <w:sz w:val="28"/>
          <w:szCs w:val="28"/>
        </w:rPr>
        <w:t>Ad. 4</w:t>
      </w:r>
      <w:r w:rsidR="00CF721A" w:rsidRPr="002821F0">
        <w:rPr>
          <w:b/>
          <w:bCs/>
          <w:color w:val="000000"/>
          <w:sz w:val="28"/>
          <w:szCs w:val="28"/>
        </w:rPr>
        <w:t xml:space="preserve"> i 5</w:t>
      </w:r>
    </w:p>
    <w:p w14:paraId="0CF30D37" w14:textId="77777777" w:rsidR="00AE2FE6" w:rsidRDefault="002B53A1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W trakcie posiedzenia członkowie komisji zapoznali się ze skargą na działalność Burmistrza Polic </w:t>
      </w:r>
      <w:r w:rsidR="005F7F36" w:rsidRPr="002821F0">
        <w:rPr>
          <w:bCs/>
          <w:color w:val="000000"/>
          <w:szCs w:val="28"/>
          <w:lang w:val="pl-PL"/>
        </w:rPr>
        <w:t>z</w:t>
      </w:r>
      <w:r w:rsidRPr="002821F0">
        <w:rPr>
          <w:bCs/>
          <w:color w:val="000000"/>
          <w:szCs w:val="28"/>
          <w:lang w:val="pl-PL"/>
        </w:rPr>
        <w:t xml:space="preserve"> dnia 27 stycznia 2020 roku. W piśmie skierowanym do </w:t>
      </w:r>
      <w:r w:rsidR="00AE2FE6">
        <w:rPr>
          <w:bCs/>
          <w:color w:val="000000"/>
          <w:szCs w:val="28"/>
          <w:lang w:val="pl-PL"/>
        </w:rPr>
        <w:t>R</w:t>
      </w:r>
      <w:r w:rsidRPr="002821F0">
        <w:rPr>
          <w:bCs/>
          <w:color w:val="000000"/>
          <w:szCs w:val="28"/>
          <w:lang w:val="pl-PL"/>
        </w:rPr>
        <w:t xml:space="preserve">ady </w:t>
      </w:r>
      <w:r w:rsidR="00AE2FE6">
        <w:rPr>
          <w:bCs/>
          <w:color w:val="000000"/>
          <w:szCs w:val="28"/>
          <w:lang w:val="pl-PL"/>
        </w:rPr>
        <w:t>M</w:t>
      </w:r>
      <w:r w:rsidRPr="002821F0">
        <w:rPr>
          <w:bCs/>
          <w:color w:val="000000"/>
          <w:szCs w:val="28"/>
          <w:lang w:val="pl-PL"/>
        </w:rPr>
        <w:t xml:space="preserve">iejskiej w Policach, </w:t>
      </w:r>
      <w:r w:rsidR="00096143" w:rsidRPr="002821F0">
        <w:rPr>
          <w:bCs/>
          <w:color w:val="000000"/>
          <w:szCs w:val="28"/>
          <w:lang w:val="pl-PL"/>
        </w:rPr>
        <w:t>s</w:t>
      </w:r>
      <w:r w:rsidRPr="002821F0">
        <w:rPr>
          <w:bCs/>
          <w:color w:val="000000"/>
          <w:szCs w:val="28"/>
          <w:lang w:val="pl-PL"/>
        </w:rPr>
        <w:t>karżący zarzuca zarówno Burmistrzowi, jak i radnym</w:t>
      </w:r>
      <w:r w:rsidR="00096143" w:rsidRPr="002821F0">
        <w:rPr>
          <w:bCs/>
          <w:color w:val="000000"/>
          <w:szCs w:val="28"/>
          <w:lang w:val="pl-PL"/>
        </w:rPr>
        <w:t>,</w:t>
      </w:r>
      <w:r w:rsidRPr="002821F0">
        <w:rPr>
          <w:bCs/>
          <w:color w:val="000000"/>
          <w:szCs w:val="28"/>
          <w:lang w:val="pl-PL"/>
        </w:rPr>
        <w:t xml:space="preserve"> zaniechania </w:t>
      </w:r>
      <w:r w:rsidR="0037494F" w:rsidRPr="002821F0">
        <w:rPr>
          <w:bCs/>
          <w:color w:val="000000"/>
          <w:szCs w:val="28"/>
          <w:lang w:val="pl-PL"/>
        </w:rPr>
        <w:t>oraz</w:t>
      </w:r>
      <w:r w:rsidRPr="002821F0">
        <w:rPr>
          <w:bCs/>
          <w:color w:val="000000"/>
          <w:szCs w:val="28"/>
          <w:lang w:val="pl-PL"/>
        </w:rPr>
        <w:t xml:space="preserve"> brak działań w sprawie </w:t>
      </w:r>
      <w:r w:rsidR="0037494F" w:rsidRPr="002821F0">
        <w:rPr>
          <w:bCs/>
          <w:color w:val="000000"/>
          <w:szCs w:val="28"/>
          <w:lang w:val="pl-PL"/>
        </w:rPr>
        <w:t xml:space="preserve">umożliwienia </w:t>
      </w:r>
      <w:r w:rsidRPr="002821F0">
        <w:rPr>
          <w:bCs/>
          <w:color w:val="000000"/>
          <w:szCs w:val="28"/>
          <w:lang w:val="pl-PL"/>
        </w:rPr>
        <w:t>dostępu do dźwigu osobowego znajdującego się budynku administrowanym przez Ośrodek Sportu</w:t>
      </w:r>
      <w:r w:rsidR="00AE2FE6">
        <w:rPr>
          <w:bCs/>
          <w:color w:val="000000"/>
          <w:szCs w:val="28"/>
          <w:lang w:val="pl-PL"/>
        </w:rPr>
        <w:br/>
      </w:r>
      <w:r w:rsidRPr="002821F0">
        <w:rPr>
          <w:bCs/>
          <w:color w:val="000000"/>
          <w:szCs w:val="28"/>
          <w:lang w:val="pl-PL"/>
        </w:rPr>
        <w:t>i Rekreacji w Policach przy ulicy Piaskowej</w:t>
      </w:r>
      <w:r w:rsidR="00780936" w:rsidRPr="002821F0">
        <w:rPr>
          <w:bCs/>
          <w:color w:val="000000"/>
          <w:szCs w:val="28"/>
          <w:lang w:val="pl-PL"/>
        </w:rPr>
        <w:t xml:space="preserve"> 97</w:t>
      </w:r>
      <w:r w:rsidR="005F7F36" w:rsidRPr="002821F0">
        <w:rPr>
          <w:bCs/>
          <w:color w:val="000000"/>
          <w:szCs w:val="28"/>
          <w:lang w:val="pl-PL"/>
        </w:rPr>
        <w:t xml:space="preserve">. </w:t>
      </w:r>
    </w:p>
    <w:p w14:paraId="2962EE74" w14:textId="3593647F" w:rsidR="00581D47" w:rsidRPr="002821F0" w:rsidRDefault="005F7F36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W opinii skarżącego</w:t>
      </w:r>
      <w:r w:rsidR="00780936" w:rsidRPr="002821F0">
        <w:rPr>
          <w:bCs/>
          <w:color w:val="000000"/>
          <w:szCs w:val="28"/>
          <w:lang w:val="pl-PL"/>
        </w:rPr>
        <w:t>,</w:t>
      </w:r>
      <w:r w:rsidRPr="002821F0">
        <w:rPr>
          <w:bCs/>
          <w:color w:val="000000"/>
          <w:szCs w:val="28"/>
          <w:lang w:val="pl-PL"/>
        </w:rPr>
        <w:t xml:space="preserve"> zaistniała sytuacja </w:t>
      </w:r>
      <w:r w:rsidR="00096143" w:rsidRPr="002821F0">
        <w:rPr>
          <w:bCs/>
          <w:color w:val="000000"/>
          <w:szCs w:val="28"/>
          <w:lang w:val="pl-PL"/>
        </w:rPr>
        <w:t xml:space="preserve">w dalszym ciągu </w:t>
      </w:r>
      <w:r w:rsidRPr="002821F0">
        <w:rPr>
          <w:bCs/>
          <w:color w:val="000000"/>
          <w:szCs w:val="28"/>
          <w:lang w:val="pl-PL"/>
        </w:rPr>
        <w:t xml:space="preserve">znacząco ogranicza </w:t>
      </w:r>
      <w:r w:rsidR="00096143" w:rsidRPr="002821F0">
        <w:rPr>
          <w:bCs/>
          <w:color w:val="000000"/>
          <w:szCs w:val="28"/>
          <w:lang w:val="pl-PL"/>
        </w:rPr>
        <w:t xml:space="preserve">osobom niepełnosprawnym </w:t>
      </w:r>
      <w:r w:rsidR="0037494F" w:rsidRPr="002821F0">
        <w:rPr>
          <w:bCs/>
          <w:color w:val="000000"/>
          <w:szCs w:val="28"/>
          <w:lang w:val="pl-PL"/>
        </w:rPr>
        <w:t>korzystanie</w:t>
      </w:r>
      <w:r w:rsidRPr="002821F0">
        <w:rPr>
          <w:bCs/>
          <w:color w:val="000000"/>
          <w:szCs w:val="28"/>
          <w:lang w:val="pl-PL"/>
        </w:rPr>
        <w:t xml:space="preserve"> </w:t>
      </w:r>
      <w:r w:rsidR="0037494F" w:rsidRPr="002821F0">
        <w:rPr>
          <w:bCs/>
          <w:color w:val="000000"/>
          <w:szCs w:val="28"/>
          <w:lang w:val="pl-PL"/>
        </w:rPr>
        <w:t>z usług</w:t>
      </w:r>
      <w:r w:rsidRPr="002821F0">
        <w:rPr>
          <w:bCs/>
          <w:color w:val="000000"/>
          <w:szCs w:val="28"/>
          <w:lang w:val="pl-PL"/>
        </w:rPr>
        <w:t xml:space="preserve"> </w:t>
      </w:r>
      <w:r w:rsidR="00096143" w:rsidRPr="002821F0">
        <w:rPr>
          <w:bCs/>
          <w:color w:val="000000"/>
          <w:szCs w:val="28"/>
          <w:lang w:val="pl-PL"/>
        </w:rPr>
        <w:t>klubu zlokalizowanego na górnej kondygnacji w/w obiektu.</w:t>
      </w:r>
      <w:r w:rsidR="00780936" w:rsidRPr="002821F0">
        <w:rPr>
          <w:bCs/>
          <w:color w:val="000000"/>
          <w:szCs w:val="28"/>
          <w:lang w:val="pl-PL"/>
        </w:rPr>
        <w:t xml:space="preserve"> Dotychczasowe działania podjęte prze</w:t>
      </w:r>
      <w:r w:rsidR="0037494F" w:rsidRPr="002821F0">
        <w:rPr>
          <w:bCs/>
          <w:color w:val="000000"/>
          <w:szCs w:val="28"/>
          <w:lang w:val="pl-PL"/>
        </w:rPr>
        <w:t>z</w:t>
      </w:r>
      <w:r w:rsidR="00780936" w:rsidRPr="002821F0">
        <w:rPr>
          <w:bCs/>
          <w:color w:val="000000"/>
          <w:szCs w:val="28"/>
          <w:lang w:val="pl-PL"/>
        </w:rPr>
        <w:t xml:space="preserve"> administratora </w:t>
      </w:r>
      <w:r w:rsidR="0037494F" w:rsidRPr="002821F0">
        <w:rPr>
          <w:bCs/>
          <w:color w:val="000000"/>
          <w:szCs w:val="28"/>
          <w:lang w:val="pl-PL"/>
        </w:rPr>
        <w:t>budynku</w:t>
      </w:r>
      <w:r w:rsidR="00780936" w:rsidRPr="002821F0">
        <w:rPr>
          <w:bCs/>
          <w:color w:val="000000"/>
          <w:szCs w:val="28"/>
          <w:lang w:val="pl-PL"/>
        </w:rPr>
        <w:t xml:space="preserve"> i podmiot gospodarczy</w:t>
      </w:r>
      <w:r w:rsidR="0037494F" w:rsidRPr="002821F0">
        <w:rPr>
          <w:bCs/>
          <w:color w:val="000000"/>
          <w:szCs w:val="28"/>
          <w:lang w:val="pl-PL"/>
        </w:rPr>
        <w:t>, skarżący uznaje za niewystarczające. W treści skargi przytoczono termin oraz okoliczności,</w:t>
      </w:r>
      <w:r w:rsidR="00AE2FE6">
        <w:rPr>
          <w:bCs/>
          <w:color w:val="000000"/>
          <w:szCs w:val="28"/>
          <w:lang w:val="pl-PL"/>
        </w:rPr>
        <w:br/>
      </w:r>
      <w:r w:rsidR="0037494F" w:rsidRPr="002821F0">
        <w:rPr>
          <w:bCs/>
          <w:color w:val="000000"/>
          <w:szCs w:val="28"/>
          <w:lang w:val="pl-PL"/>
        </w:rPr>
        <w:lastRenderedPageBreak/>
        <w:t>w których doszło do zdarzenia skutkującego brakiem możliwości skorzystania</w:t>
      </w:r>
      <w:r w:rsidR="00AE2FE6">
        <w:rPr>
          <w:bCs/>
          <w:color w:val="000000"/>
          <w:szCs w:val="28"/>
          <w:lang w:val="pl-PL"/>
        </w:rPr>
        <w:br/>
      </w:r>
      <w:r w:rsidR="0037494F" w:rsidRPr="002821F0">
        <w:rPr>
          <w:bCs/>
          <w:color w:val="000000"/>
          <w:szCs w:val="28"/>
          <w:lang w:val="pl-PL"/>
        </w:rPr>
        <w:t xml:space="preserve">z dźwigu osobowego w tym obiekcie. </w:t>
      </w:r>
    </w:p>
    <w:p w14:paraId="683FCF98" w14:textId="73120A4F" w:rsidR="002B53A1" w:rsidRPr="002821F0" w:rsidRDefault="0037494F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W odpowiedzi </w:t>
      </w:r>
      <w:r w:rsidR="0053616D" w:rsidRPr="002821F0">
        <w:rPr>
          <w:bCs/>
          <w:color w:val="000000"/>
          <w:szCs w:val="28"/>
          <w:lang w:val="pl-PL"/>
        </w:rPr>
        <w:t>na</w:t>
      </w:r>
      <w:r w:rsidRPr="002821F0">
        <w:rPr>
          <w:bCs/>
          <w:color w:val="000000"/>
          <w:szCs w:val="28"/>
          <w:lang w:val="pl-PL"/>
        </w:rPr>
        <w:t xml:space="preserve"> „rzekom</w:t>
      </w:r>
      <w:r w:rsidR="0053616D" w:rsidRPr="002821F0">
        <w:rPr>
          <w:bCs/>
          <w:color w:val="000000"/>
          <w:szCs w:val="28"/>
          <w:lang w:val="pl-PL"/>
        </w:rPr>
        <w:t>e</w:t>
      </w:r>
      <w:r w:rsidRPr="002821F0">
        <w:rPr>
          <w:bCs/>
          <w:color w:val="000000"/>
          <w:szCs w:val="28"/>
          <w:lang w:val="pl-PL"/>
        </w:rPr>
        <w:t xml:space="preserve"> utrudniani</w:t>
      </w:r>
      <w:r w:rsidR="0053616D" w:rsidRPr="002821F0">
        <w:rPr>
          <w:bCs/>
          <w:color w:val="000000"/>
          <w:szCs w:val="28"/>
          <w:lang w:val="pl-PL"/>
        </w:rPr>
        <w:t>e</w:t>
      </w:r>
      <w:r w:rsidRPr="002821F0">
        <w:rPr>
          <w:bCs/>
          <w:color w:val="000000"/>
          <w:szCs w:val="28"/>
          <w:lang w:val="pl-PL"/>
        </w:rPr>
        <w:t xml:space="preserve"> dostępu do windy osobom niepełnosprawnym lub potrzebującym”, właściciel podmiotu gospodarczego świadczącego usługi na terenie kompleksu</w:t>
      </w:r>
      <w:r w:rsidR="0053616D" w:rsidRPr="002821F0">
        <w:rPr>
          <w:bCs/>
          <w:color w:val="000000"/>
          <w:szCs w:val="28"/>
          <w:lang w:val="pl-PL"/>
        </w:rPr>
        <w:t xml:space="preserve">, skierował pismo do dyrektora Ośrodka Sportu i Rekreacji w Policach, w którym w sposób szczegółowy odniósł się do zarzutów formułowanych w treści skargi. Dzierżawca podkreśla należytą staranność w konserwowaniu infrastruktury, jak również zwraca uwagę </w:t>
      </w:r>
      <w:r w:rsidR="003A739A" w:rsidRPr="002821F0">
        <w:rPr>
          <w:bCs/>
          <w:color w:val="000000"/>
          <w:szCs w:val="28"/>
          <w:lang w:val="pl-PL"/>
        </w:rPr>
        <w:br/>
      </w:r>
      <w:r w:rsidR="0053616D" w:rsidRPr="002821F0">
        <w:rPr>
          <w:bCs/>
          <w:color w:val="000000"/>
          <w:szCs w:val="28"/>
          <w:lang w:val="pl-PL"/>
        </w:rPr>
        <w:t>na, wystraczające w jego ocenie, przeszkolenie personelu w kwestii obsługi dźwigu osobowego. W treści pisma dzierżawca podkreśla fakt częstego użytkowania obiektu przez osoby niepełnosprawne</w:t>
      </w:r>
      <w:r w:rsidR="004F025F">
        <w:rPr>
          <w:bCs/>
          <w:color w:val="000000"/>
          <w:szCs w:val="28"/>
          <w:lang w:val="pl-PL"/>
        </w:rPr>
        <w:t>,</w:t>
      </w:r>
      <w:r w:rsidR="003A739A" w:rsidRPr="002821F0">
        <w:rPr>
          <w:bCs/>
          <w:color w:val="000000"/>
          <w:szCs w:val="28"/>
          <w:lang w:val="pl-PL"/>
        </w:rPr>
        <w:t xml:space="preserve"> co </w:t>
      </w:r>
      <w:r w:rsidR="00FF0BE7" w:rsidRPr="002821F0">
        <w:rPr>
          <w:bCs/>
          <w:color w:val="000000"/>
          <w:szCs w:val="28"/>
          <w:lang w:val="pl-PL"/>
        </w:rPr>
        <w:t xml:space="preserve">też </w:t>
      </w:r>
      <w:r w:rsidR="003A739A" w:rsidRPr="002821F0">
        <w:rPr>
          <w:bCs/>
          <w:color w:val="000000"/>
          <w:szCs w:val="28"/>
          <w:lang w:val="pl-PL"/>
        </w:rPr>
        <w:t>znajduje</w:t>
      </w:r>
      <w:r w:rsidR="00FF0BE7" w:rsidRPr="002821F0">
        <w:rPr>
          <w:bCs/>
          <w:color w:val="000000"/>
          <w:szCs w:val="28"/>
          <w:lang w:val="pl-PL"/>
        </w:rPr>
        <w:t xml:space="preserve"> </w:t>
      </w:r>
      <w:r w:rsidR="003A739A" w:rsidRPr="002821F0">
        <w:rPr>
          <w:bCs/>
          <w:color w:val="000000"/>
          <w:szCs w:val="28"/>
          <w:lang w:val="pl-PL"/>
        </w:rPr>
        <w:t xml:space="preserve">odzwierciedlenie w fakturach wystawianych na rzecz instytucji o takim właśnie charakterze. Właściciel podmiotu gospodarczego świadczącego usługi na terenie kompleksu </w:t>
      </w:r>
      <w:proofErr w:type="spellStart"/>
      <w:r w:rsidR="003A739A" w:rsidRPr="002821F0">
        <w:rPr>
          <w:bCs/>
          <w:color w:val="000000"/>
          <w:szCs w:val="28"/>
          <w:lang w:val="pl-PL"/>
        </w:rPr>
        <w:t>OSiR</w:t>
      </w:r>
      <w:proofErr w:type="spellEnd"/>
      <w:r w:rsidR="003A739A" w:rsidRPr="002821F0">
        <w:rPr>
          <w:bCs/>
          <w:color w:val="000000"/>
          <w:szCs w:val="28"/>
          <w:lang w:val="pl-PL"/>
        </w:rPr>
        <w:t xml:space="preserve"> zaznaczył, iż utrudnianie klientom dostępu</w:t>
      </w:r>
      <w:r w:rsidR="004F025F">
        <w:rPr>
          <w:bCs/>
          <w:color w:val="000000"/>
          <w:szCs w:val="28"/>
          <w:lang w:val="pl-PL"/>
        </w:rPr>
        <w:t xml:space="preserve"> </w:t>
      </w:r>
      <w:r w:rsidR="003A739A" w:rsidRPr="002821F0">
        <w:rPr>
          <w:bCs/>
          <w:color w:val="000000"/>
          <w:szCs w:val="28"/>
          <w:lang w:val="pl-PL"/>
        </w:rPr>
        <w:t>do obiektu nie leży w interesie firmy</w:t>
      </w:r>
      <w:r w:rsidR="000B6BB3">
        <w:rPr>
          <w:bCs/>
          <w:color w:val="000000"/>
          <w:szCs w:val="28"/>
          <w:lang w:val="pl-PL"/>
        </w:rPr>
        <w:t>,</w:t>
      </w:r>
      <w:r w:rsidR="003A739A" w:rsidRPr="002821F0">
        <w:rPr>
          <w:bCs/>
          <w:color w:val="000000"/>
          <w:szCs w:val="28"/>
          <w:lang w:val="pl-PL"/>
        </w:rPr>
        <w:t xml:space="preserve"> a jej komercyjny charakter może być zapewniony tylko </w:t>
      </w:r>
      <w:r w:rsidR="004F025F">
        <w:rPr>
          <w:bCs/>
          <w:color w:val="000000"/>
          <w:szCs w:val="28"/>
          <w:lang w:val="pl-PL"/>
        </w:rPr>
        <w:br/>
      </w:r>
      <w:r w:rsidR="003A739A" w:rsidRPr="002821F0">
        <w:rPr>
          <w:bCs/>
          <w:color w:val="000000"/>
          <w:szCs w:val="28"/>
          <w:lang w:val="pl-PL"/>
        </w:rPr>
        <w:t>w przypadku</w:t>
      </w:r>
      <w:r w:rsidR="00FF0BE7" w:rsidRPr="002821F0">
        <w:rPr>
          <w:bCs/>
          <w:color w:val="000000"/>
          <w:szCs w:val="28"/>
          <w:lang w:val="pl-PL"/>
        </w:rPr>
        <w:t xml:space="preserve"> przystępności usług</w:t>
      </w:r>
      <w:r w:rsidR="003A739A" w:rsidRPr="002821F0">
        <w:rPr>
          <w:bCs/>
          <w:color w:val="000000"/>
          <w:szCs w:val="28"/>
          <w:lang w:val="pl-PL"/>
        </w:rPr>
        <w:t xml:space="preserve"> wszystki</w:t>
      </w:r>
      <w:r w:rsidR="00FF0BE7" w:rsidRPr="002821F0">
        <w:rPr>
          <w:bCs/>
          <w:color w:val="000000"/>
          <w:szCs w:val="28"/>
          <w:lang w:val="pl-PL"/>
        </w:rPr>
        <w:t>m</w:t>
      </w:r>
      <w:r w:rsidR="003A739A" w:rsidRPr="002821F0">
        <w:rPr>
          <w:bCs/>
          <w:color w:val="000000"/>
          <w:szCs w:val="28"/>
          <w:lang w:val="pl-PL"/>
        </w:rPr>
        <w:t xml:space="preserve"> zainteresowan</w:t>
      </w:r>
      <w:r w:rsidR="00FF0BE7" w:rsidRPr="002821F0">
        <w:rPr>
          <w:bCs/>
          <w:color w:val="000000"/>
          <w:szCs w:val="28"/>
          <w:lang w:val="pl-PL"/>
        </w:rPr>
        <w:t>ym</w:t>
      </w:r>
      <w:r w:rsidR="003A739A" w:rsidRPr="002821F0">
        <w:rPr>
          <w:bCs/>
          <w:color w:val="000000"/>
          <w:szCs w:val="28"/>
          <w:lang w:val="pl-PL"/>
        </w:rPr>
        <w:t>.</w:t>
      </w:r>
    </w:p>
    <w:p w14:paraId="548CA816" w14:textId="3048ACF3" w:rsidR="00FF0BE7" w:rsidRPr="002821F0" w:rsidRDefault="00FF0BE7" w:rsidP="00FF0BE7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Po zapoznaniu się ze materiałami, Przewodniczący Komisji Pan Władysław </w:t>
      </w:r>
      <w:proofErr w:type="spellStart"/>
      <w:r w:rsidRPr="002821F0">
        <w:rPr>
          <w:bCs/>
          <w:color w:val="000000"/>
          <w:szCs w:val="28"/>
          <w:lang w:val="pl-PL"/>
        </w:rPr>
        <w:t>Kosiorkiewicz</w:t>
      </w:r>
      <w:proofErr w:type="spellEnd"/>
      <w:r w:rsidRPr="002821F0">
        <w:rPr>
          <w:bCs/>
          <w:color w:val="000000"/>
          <w:szCs w:val="28"/>
          <w:lang w:val="pl-PL"/>
        </w:rPr>
        <w:t xml:space="preserve"> postawił wniosek o uznanie skar</w:t>
      </w:r>
      <w:r w:rsidR="004F025F">
        <w:rPr>
          <w:bCs/>
          <w:color w:val="000000"/>
          <w:szCs w:val="28"/>
          <w:lang w:val="pl-PL"/>
        </w:rPr>
        <w:t>g</w:t>
      </w:r>
      <w:r w:rsidRPr="002821F0">
        <w:rPr>
          <w:bCs/>
          <w:color w:val="000000"/>
          <w:szCs w:val="28"/>
          <w:lang w:val="pl-PL"/>
        </w:rPr>
        <w:t>i za bezzasadną.</w:t>
      </w:r>
    </w:p>
    <w:p w14:paraId="33192DE8" w14:textId="77777777" w:rsidR="00FF0BE7" w:rsidRPr="002821F0" w:rsidRDefault="00FF0BE7" w:rsidP="00FF0BE7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Wyniki głosowania:</w:t>
      </w:r>
    </w:p>
    <w:p w14:paraId="32AC8955" w14:textId="3D14CE33" w:rsidR="00FF0BE7" w:rsidRPr="004F025F" w:rsidRDefault="00FF0BE7" w:rsidP="00FF0BE7">
      <w:pPr>
        <w:pStyle w:val="Tekstpodstawowy"/>
        <w:jc w:val="center"/>
        <w:rPr>
          <w:color w:val="000000"/>
          <w:szCs w:val="28"/>
          <w:lang w:val="pl-PL"/>
        </w:rPr>
      </w:pPr>
      <w:r w:rsidRPr="004F025F">
        <w:rPr>
          <w:color w:val="000000"/>
          <w:szCs w:val="28"/>
          <w:lang w:val="pl-PL"/>
        </w:rPr>
        <w:t>ZA – 5, PRZECIW – 0, WSTRZYMUJĄCY – 0</w:t>
      </w:r>
    </w:p>
    <w:p w14:paraId="0BDAF298" w14:textId="62374322" w:rsidR="00FF0BE7" w:rsidRPr="002821F0" w:rsidRDefault="00FF0BE7" w:rsidP="00FF0BE7">
      <w:pPr>
        <w:pStyle w:val="Tekstpodstawowy"/>
        <w:jc w:val="center"/>
        <w:rPr>
          <w:b/>
          <w:color w:val="000000"/>
          <w:szCs w:val="28"/>
          <w:lang w:val="pl-PL"/>
        </w:rPr>
      </w:pPr>
    </w:p>
    <w:p w14:paraId="715F8C6D" w14:textId="2A38ACA8" w:rsidR="000E607E" w:rsidRPr="002821F0" w:rsidRDefault="001977A8" w:rsidP="000E607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W trakcie posiedzenie komisji, członkowie zapoznali się </w:t>
      </w:r>
      <w:r w:rsidR="00C075E6" w:rsidRPr="002821F0">
        <w:rPr>
          <w:bCs/>
          <w:color w:val="000000"/>
          <w:szCs w:val="28"/>
          <w:lang w:val="pl-PL"/>
        </w:rPr>
        <w:t xml:space="preserve">i rozpatrywali </w:t>
      </w:r>
      <w:r w:rsidRPr="002821F0">
        <w:rPr>
          <w:bCs/>
          <w:color w:val="000000"/>
          <w:szCs w:val="28"/>
          <w:lang w:val="pl-PL"/>
        </w:rPr>
        <w:t>skarg</w:t>
      </w:r>
      <w:r w:rsidR="00054890">
        <w:rPr>
          <w:bCs/>
          <w:color w:val="000000"/>
          <w:szCs w:val="28"/>
          <w:lang w:val="pl-PL"/>
        </w:rPr>
        <w:t>ę</w:t>
      </w:r>
      <w:r w:rsidR="00054890">
        <w:rPr>
          <w:bCs/>
          <w:color w:val="000000"/>
          <w:szCs w:val="28"/>
          <w:lang w:val="pl-PL"/>
        </w:rPr>
        <w:br/>
      </w:r>
      <w:r w:rsidRPr="002821F0">
        <w:rPr>
          <w:bCs/>
          <w:color w:val="000000"/>
          <w:szCs w:val="28"/>
          <w:lang w:val="pl-PL"/>
        </w:rPr>
        <w:t xml:space="preserve">z dnia </w:t>
      </w:r>
      <w:r w:rsidR="00180E87" w:rsidRPr="002821F0">
        <w:rPr>
          <w:bCs/>
          <w:color w:val="000000"/>
          <w:szCs w:val="28"/>
          <w:lang w:val="pl-PL"/>
        </w:rPr>
        <w:t>26 stycznia 2020 roku w związku z domniemaniem nieracjonalnego gospodarowania zasobem mieszkaniowym Gminy, naruszeniem bezstronności i równego traktowania przez Burmistrza Polic.</w:t>
      </w:r>
      <w:r w:rsidR="00C075E6" w:rsidRPr="002821F0">
        <w:rPr>
          <w:bCs/>
          <w:color w:val="000000"/>
          <w:szCs w:val="28"/>
          <w:lang w:val="pl-PL"/>
        </w:rPr>
        <w:t xml:space="preserve"> Członkowie komisji </w:t>
      </w:r>
      <w:r w:rsidR="00180E87" w:rsidRPr="002821F0">
        <w:rPr>
          <w:bCs/>
          <w:color w:val="000000"/>
          <w:szCs w:val="28"/>
          <w:lang w:val="pl-PL"/>
        </w:rPr>
        <w:t>wysłucha</w:t>
      </w:r>
      <w:r w:rsidR="00C075E6" w:rsidRPr="002821F0">
        <w:rPr>
          <w:bCs/>
          <w:color w:val="000000"/>
          <w:szCs w:val="28"/>
          <w:lang w:val="pl-PL"/>
        </w:rPr>
        <w:t>li</w:t>
      </w:r>
      <w:r w:rsidR="00180E87" w:rsidRPr="002821F0">
        <w:rPr>
          <w:bCs/>
          <w:color w:val="000000"/>
          <w:szCs w:val="28"/>
          <w:lang w:val="pl-PL"/>
        </w:rPr>
        <w:t xml:space="preserve"> obszernych wyjaśnień złożonych przez naczelnika Wydziału Gospodarki Komunalnej i Mieszkaniowej UM w Policach Pana Sebastiana Staszkiewicza</w:t>
      </w:r>
      <w:r w:rsidR="00C075E6" w:rsidRPr="002821F0">
        <w:rPr>
          <w:bCs/>
          <w:color w:val="000000"/>
          <w:szCs w:val="28"/>
          <w:lang w:val="pl-PL"/>
        </w:rPr>
        <w:t xml:space="preserve"> oraz poddali głębokiej analizie przedstawione materiały. </w:t>
      </w:r>
      <w:r w:rsidR="00180E87" w:rsidRPr="002821F0">
        <w:rPr>
          <w:bCs/>
          <w:color w:val="000000"/>
          <w:szCs w:val="28"/>
          <w:lang w:val="pl-PL"/>
        </w:rPr>
        <w:t>Z uwagi na podjęcie przez U</w:t>
      </w:r>
      <w:r w:rsidR="00054890">
        <w:rPr>
          <w:bCs/>
          <w:color w:val="000000"/>
          <w:szCs w:val="28"/>
          <w:lang w:val="pl-PL"/>
        </w:rPr>
        <w:t xml:space="preserve">rząd Miejski </w:t>
      </w:r>
      <w:r w:rsidR="00180E87" w:rsidRPr="002821F0">
        <w:rPr>
          <w:bCs/>
          <w:color w:val="000000"/>
          <w:szCs w:val="28"/>
          <w:lang w:val="pl-PL"/>
        </w:rPr>
        <w:t>w Policach kroków prawnych w przedmiotowej sprawie</w:t>
      </w:r>
      <w:r w:rsidR="00F30DB4" w:rsidRPr="002821F0">
        <w:rPr>
          <w:bCs/>
          <w:color w:val="000000"/>
          <w:szCs w:val="28"/>
          <w:lang w:val="pl-PL"/>
        </w:rPr>
        <w:t xml:space="preserve"> (</w:t>
      </w:r>
      <w:r w:rsidR="00180E87" w:rsidRPr="002821F0">
        <w:rPr>
          <w:bCs/>
          <w:color w:val="000000"/>
          <w:szCs w:val="28"/>
          <w:lang w:val="pl-PL"/>
        </w:rPr>
        <w:t>trwając</w:t>
      </w:r>
      <w:r w:rsidR="00F30DB4" w:rsidRPr="002821F0">
        <w:rPr>
          <w:bCs/>
          <w:color w:val="000000"/>
          <w:szCs w:val="28"/>
          <w:lang w:val="pl-PL"/>
        </w:rPr>
        <w:t>a</w:t>
      </w:r>
      <w:r w:rsidR="00180E87" w:rsidRPr="002821F0">
        <w:rPr>
          <w:bCs/>
          <w:color w:val="000000"/>
          <w:szCs w:val="28"/>
          <w:lang w:val="pl-PL"/>
        </w:rPr>
        <w:t xml:space="preserve"> spraw</w:t>
      </w:r>
      <w:r w:rsidR="00F30DB4" w:rsidRPr="002821F0">
        <w:rPr>
          <w:bCs/>
          <w:color w:val="000000"/>
          <w:szCs w:val="28"/>
          <w:lang w:val="pl-PL"/>
        </w:rPr>
        <w:t>a</w:t>
      </w:r>
      <w:r w:rsidR="00180E87" w:rsidRPr="002821F0">
        <w:rPr>
          <w:bCs/>
          <w:color w:val="000000"/>
          <w:szCs w:val="28"/>
          <w:lang w:val="pl-PL"/>
        </w:rPr>
        <w:t xml:space="preserve"> </w:t>
      </w:r>
      <w:r w:rsidR="00F30DB4" w:rsidRPr="002821F0">
        <w:rPr>
          <w:bCs/>
          <w:color w:val="000000"/>
          <w:szCs w:val="28"/>
          <w:lang w:val="pl-PL"/>
        </w:rPr>
        <w:t>sądowa)</w:t>
      </w:r>
      <w:r w:rsidR="00180E87" w:rsidRPr="002821F0">
        <w:rPr>
          <w:bCs/>
          <w:color w:val="000000"/>
          <w:szCs w:val="28"/>
          <w:lang w:val="pl-PL"/>
        </w:rPr>
        <w:t xml:space="preserve">, komisja </w:t>
      </w:r>
      <w:r w:rsidR="00C075E6" w:rsidRPr="002821F0">
        <w:rPr>
          <w:bCs/>
          <w:color w:val="000000"/>
          <w:szCs w:val="28"/>
          <w:lang w:val="pl-PL"/>
        </w:rPr>
        <w:t>rozpatrzyła skargę wyłącznie na podstawie zgromadzonego materiału oraz wyjaśnień złożonych przez stronę</w:t>
      </w:r>
      <w:r w:rsidR="00180E87" w:rsidRPr="002821F0">
        <w:rPr>
          <w:bCs/>
          <w:color w:val="000000"/>
          <w:szCs w:val="28"/>
          <w:lang w:val="pl-PL"/>
        </w:rPr>
        <w:t xml:space="preserve">. </w:t>
      </w:r>
      <w:r w:rsidR="000E607E" w:rsidRPr="002821F0">
        <w:rPr>
          <w:bCs/>
          <w:color w:val="000000"/>
          <w:szCs w:val="28"/>
          <w:lang w:val="pl-PL"/>
        </w:rPr>
        <w:t>W trakcie posiedzenia komisja uznała, iż rozpatrzenie wniosku skarżącego na podstawie §18 uchwały nr XLVI/350/2014 Rady Miejskiej w Policach z dnia 30 września 2014r. w sprawie zasad wynajmowania lokali wchodzących w skład mieszkaniowego zasobu gminy Police nie znajduje w przedmiotowym przypadku zastosowania. Na podstawie w</w:t>
      </w:r>
      <w:r w:rsidR="00054890">
        <w:rPr>
          <w:bCs/>
          <w:color w:val="000000"/>
          <w:szCs w:val="28"/>
          <w:lang w:val="pl-PL"/>
        </w:rPr>
        <w:t>yżej wymienionej u</w:t>
      </w:r>
      <w:r w:rsidR="000E607E" w:rsidRPr="002821F0">
        <w:rPr>
          <w:bCs/>
          <w:color w:val="000000"/>
          <w:szCs w:val="28"/>
          <w:lang w:val="pl-PL"/>
        </w:rPr>
        <w:t>chwały „Gmina może zawrzeć umowę najmu z osobą pozostałą w lokalu opuszczonym przez najemcę, jeżeli spełnione są łącznie następujące warunki:</w:t>
      </w:r>
    </w:p>
    <w:p w14:paraId="799B17DF" w14:textId="7F5ACDEC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ind w:left="420" w:hanging="420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1)</w:t>
      </w:r>
      <w:r w:rsidRPr="002821F0">
        <w:rPr>
          <w:bCs/>
          <w:color w:val="000000"/>
          <w:szCs w:val="28"/>
          <w:lang w:val="pl-PL"/>
        </w:rPr>
        <w:tab/>
        <w:t>osoba pozostała w lokalu zamieszkiwała z najemcą przez okres nie krótszy niż ostatnie 5 lat, do momentu opuszczenia przez niego lokalu;</w:t>
      </w:r>
    </w:p>
    <w:p w14:paraId="4DEFC3F7" w14:textId="4A408491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2)</w:t>
      </w:r>
      <w:r w:rsidRPr="002821F0">
        <w:rPr>
          <w:bCs/>
          <w:color w:val="000000"/>
          <w:szCs w:val="28"/>
          <w:lang w:val="pl-PL"/>
        </w:rPr>
        <w:tab/>
        <w:t>nie posiada t</w:t>
      </w:r>
      <w:r w:rsidR="00054890">
        <w:rPr>
          <w:bCs/>
          <w:color w:val="000000"/>
          <w:szCs w:val="28"/>
          <w:lang w:val="pl-PL"/>
        </w:rPr>
        <w:t>ytułu prawnego do innego lokalu;</w:t>
      </w:r>
    </w:p>
    <w:p w14:paraId="023DC19C" w14:textId="77777777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3)</w:t>
      </w:r>
      <w:r w:rsidRPr="002821F0">
        <w:rPr>
          <w:bCs/>
          <w:color w:val="000000"/>
          <w:szCs w:val="28"/>
          <w:lang w:val="pl-PL"/>
        </w:rPr>
        <w:tab/>
        <w:t>spełnia kryteria dochodowe, o których mowa w § 6 ust 1;</w:t>
      </w:r>
    </w:p>
    <w:p w14:paraId="16394036" w14:textId="77777777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4)</w:t>
      </w:r>
      <w:r w:rsidRPr="002821F0">
        <w:rPr>
          <w:bCs/>
          <w:color w:val="000000"/>
          <w:szCs w:val="28"/>
          <w:lang w:val="pl-PL"/>
        </w:rPr>
        <w:tab/>
        <w:t>nie zalega z opłatami z tytułu używania lokalu i właściwie korzysta z lokalu;</w:t>
      </w:r>
    </w:p>
    <w:p w14:paraId="2D61167C" w14:textId="77777777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lastRenderedPageBreak/>
        <w:t>5)</w:t>
      </w:r>
      <w:r w:rsidRPr="002821F0">
        <w:rPr>
          <w:bCs/>
          <w:color w:val="000000"/>
          <w:szCs w:val="28"/>
          <w:lang w:val="pl-PL"/>
        </w:rPr>
        <w:tab/>
        <w:t>złożyła wniosek o przyznanie tytułu prawnego do lokalu;</w:t>
      </w:r>
    </w:p>
    <w:p w14:paraId="00A86CBD" w14:textId="77777777" w:rsidR="000E607E" w:rsidRPr="002821F0" w:rsidRDefault="000E607E" w:rsidP="00054890">
      <w:pPr>
        <w:pStyle w:val="Tekstpodstawowy"/>
        <w:tabs>
          <w:tab w:val="clear" w:pos="1065"/>
          <w:tab w:val="left" w:pos="426"/>
        </w:tabs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6)</w:t>
      </w:r>
      <w:r w:rsidRPr="002821F0">
        <w:rPr>
          <w:bCs/>
          <w:color w:val="000000"/>
          <w:szCs w:val="28"/>
          <w:lang w:val="pl-PL"/>
        </w:rPr>
        <w:tab/>
        <w:t>wniosek uzyskał pozytywną opinię Społecznej Komisji Mieszkaniowej.</w:t>
      </w:r>
    </w:p>
    <w:p w14:paraId="58605265" w14:textId="35E689C6" w:rsidR="000E607E" w:rsidRPr="002821F0" w:rsidRDefault="000E607E" w:rsidP="000E607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2. Gmina może zawrzeć umowę najmu lub wskazać inny lokal osobie, która pozostała w lokalu po śmierci najemcy i spełnia kryteria określone w ust. 1 a nie należy do kręgu osób bliskich w rozumieniu art. 691 Kodeksu cywilnego”. </w:t>
      </w:r>
    </w:p>
    <w:p w14:paraId="6931BB67" w14:textId="06BD6B04" w:rsidR="00180E87" w:rsidRPr="002821F0" w:rsidRDefault="000E607E" w:rsidP="000E607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Skarżący nie spełnia jednego z kryteriów określonych w § 18 ust. 1 pkt 1 uchwały i z uwagi na ten fakt skarga nie może zostać uznana jako zasadna. </w:t>
      </w:r>
    </w:p>
    <w:p w14:paraId="25285791" w14:textId="0AA09918" w:rsidR="000E607E" w:rsidRPr="002821F0" w:rsidRDefault="000E607E" w:rsidP="000E607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 xml:space="preserve">Po zapoznaniu się ze materiałami, Przewodniczący Komisji Pan Władysław </w:t>
      </w:r>
      <w:proofErr w:type="spellStart"/>
      <w:r w:rsidRPr="002821F0">
        <w:rPr>
          <w:bCs/>
          <w:color w:val="000000"/>
          <w:szCs w:val="28"/>
          <w:lang w:val="pl-PL"/>
        </w:rPr>
        <w:t>Kosiorkiewicz</w:t>
      </w:r>
      <w:proofErr w:type="spellEnd"/>
      <w:r w:rsidRPr="002821F0">
        <w:rPr>
          <w:bCs/>
          <w:color w:val="000000"/>
          <w:szCs w:val="28"/>
          <w:lang w:val="pl-PL"/>
        </w:rPr>
        <w:t xml:space="preserve"> postawił wniosek o uznanie skar</w:t>
      </w:r>
      <w:r w:rsidR="00054890">
        <w:rPr>
          <w:bCs/>
          <w:color w:val="000000"/>
          <w:szCs w:val="28"/>
          <w:lang w:val="pl-PL"/>
        </w:rPr>
        <w:t>g</w:t>
      </w:r>
      <w:r w:rsidRPr="002821F0">
        <w:rPr>
          <w:bCs/>
          <w:color w:val="000000"/>
          <w:szCs w:val="28"/>
          <w:lang w:val="pl-PL"/>
        </w:rPr>
        <w:t>i za bezzasadną.</w:t>
      </w:r>
    </w:p>
    <w:p w14:paraId="7519FD6F" w14:textId="4E1DF679" w:rsidR="000E607E" w:rsidRPr="00054890" w:rsidRDefault="000E607E" w:rsidP="000E607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821F0">
        <w:rPr>
          <w:bCs/>
          <w:color w:val="000000"/>
          <w:szCs w:val="28"/>
          <w:lang w:val="pl-PL"/>
        </w:rPr>
        <w:t>Wyniki głosowania:</w:t>
      </w:r>
    </w:p>
    <w:p w14:paraId="011C89BB" w14:textId="77777777" w:rsidR="000E607E" w:rsidRPr="00054890" w:rsidRDefault="000E607E" w:rsidP="000E607E">
      <w:pPr>
        <w:pStyle w:val="Tekstpodstawowy"/>
        <w:jc w:val="center"/>
        <w:rPr>
          <w:color w:val="000000"/>
          <w:szCs w:val="28"/>
          <w:lang w:val="pl-PL"/>
        </w:rPr>
      </w:pPr>
      <w:r w:rsidRPr="00054890">
        <w:rPr>
          <w:color w:val="000000"/>
          <w:szCs w:val="28"/>
          <w:lang w:val="pl-PL"/>
        </w:rPr>
        <w:t>ZA – 5, PRZECIW – 0, WSTRZYMUJĄCY – 0</w:t>
      </w:r>
    </w:p>
    <w:p w14:paraId="4002B4C3" w14:textId="77777777" w:rsidR="000E607E" w:rsidRPr="002821F0" w:rsidRDefault="000E607E" w:rsidP="00DD3232">
      <w:pPr>
        <w:pStyle w:val="Tekstpodstawowy"/>
        <w:jc w:val="both"/>
        <w:rPr>
          <w:b/>
          <w:color w:val="000000"/>
          <w:szCs w:val="28"/>
        </w:rPr>
      </w:pPr>
    </w:p>
    <w:p w14:paraId="0D8E1BA5" w14:textId="3606132F" w:rsidR="00DD3232" w:rsidRPr="002821F0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2821F0">
        <w:rPr>
          <w:b/>
          <w:color w:val="000000"/>
          <w:szCs w:val="28"/>
        </w:rPr>
        <w:t xml:space="preserve">Ad. </w:t>
      </w:r>
      <w:r w:rsidR="00BA1FC6" w:rsidRPr="002821F0">
        <w:rPr>
          <w:b/>
          <w:color w:val="000000"/>
          <w:szCs w:val="28"/>
          <w:lang w:val="pl-PL"/>
        </w:rPr>
        <w:t>6</w:t>
      </w:r>
    </w:p>
    <w:p w14:paraId="1FC74BDB" w14:textId="5362ABC2" w:rsidR="00DD3232" w:rsidRPr="002821F0" w:rsidRDefault="00DD3232" w:rsidP="00DD3232">
      <w:pPr>
        <w:jc w:val="both"/>
        <w:rPr>
          <w:color w:val="000000"/>
          <w:sz w:val="28"/>
          <w:szCs w:val="28"/>
        </w:rPr>
      </w:pPr>
      <w:r w:rsidRPr="002821F0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2821F0">
        <w:rPr>
          <w:color w:val="000000"/>
          <w:sz w:val="28"/>
          <w:szCs w:val="28"/>
        </w:rPr>
        <w:br/>
        <w:t>i zamknął posiedzenie Komisji.</w:t>
      </w:r>
    </w:p>
    <w:p w14:paraId="221ACB9E" w14:textId="77777777" w:rsidR="00054890" w:rsidRDefault="00054890" w:rsidP="002821F0">
      <w:pPr>
        <w:rPr>
          <w:sz w:val="28"/>
          <w:szCs w:val="28"/>
        </w:rPr>
      </w:pPr>
    </w:p>
    <w:p w14:paraId="79022232" w14:textId="77777777" w:rsidR="00054890" w:rsidRDefault="00054890" w:rsidP="002821F0">
      <w:pPr>
        <w:rPr>
          <w:sz w:val="28"/>
          <w:szCs w:val="28"/>
        </w:rPr>
      </w:pPr>
    </w:p>
    <w:p w14:paraId="3C402ED7" w14:textId="77777777" w:rsidR="002821F0" w:rsidRDefault="002821F0" w:rsidP="002821F0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14:paraId="0551B18B" w14:textId="77777777" w:rsidR="002821F0" w:rsidRDefault="002821F0" w:rsidP="002821F0">
      <w:pPr>
        <w:rPr>
          <w:sz w:val="28"/>
          <w:szCs w:val="28"/>
        </w:rPr>
      </w:pPr>
    </w:p>
    <w:p w14:paraId="2A14E742" w14:textId="77777777" w:rsidR="002821F0" w:rsidRDefault="002821F0" w:rsidP="002821F0">
      <w:pPr>
        <w:rPr>
          <w:sz w:val="28"/>
          <w:szCs w:val="28"/>
        </w:rPr>
      </w:pPr>
    </w:p>
    <w:p w14:paraId="7EF88692" w14:textId="77777777" w:rsidR="002821F0" w:rsidRDefault="002821F0" w:rsidP="002821F0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14:paraId="1F4F86B4" w14:textId="77777777" w:rsidR="002821F0" w:rsidRPr="00552246" w:rsidRDefault="002821F0" w:rsidP="002821F0">
      <w:pPr>
        <w:tabs>
          <w:tab w:val="center" w:pos="7088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14:paraId="48EF5E03" w14:textId="77777777" w:rsidR="002821F0" w:rsidRPr="00552246" w:rsidRDefault="002821F0" w:rsidP="002821F0">
      <w:pPr>
        <w:tabs>
          <w:tab w:val="center" w:pos="7088"/>
        </w:tabs>
        <w:rPr>
          <w:color w:val="000000"/>
          <w:sz w:val="28"/>
          <w:szCs w:val="28"/>
        </w:rPr>
      </w:pPr>
    </w:p>
    <w:p w14:paraId="21F682E4" w14:textId="77777777" w:rsidR="002821F0" w:rsidRPr="00552246" w:rsidRDefault="002821F0" w:rsidP="002821F0">
      <w:pPr>
        <w:tabs>
          <w:tab w:val="center" w:pos="7088"/>
        </w:tabs>
        <w:rPr>
          <w:color w:val="000000"/>
          <w:sz w:val="28"/>
          <w:szCs w:val="28"/>
        </w:rPr>
      </w:pPr>
    </w:p>
    <w:p w14:paraId="1645F613" w14:textId="70576ED3" w:rsidR="00F54CE2" w:rsidRPr="00260756" w:rsidRDefault="00F54CE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54CE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3E019" w14:textId="77777777" w:rsidR="0052289D" w:rsidRDefault="0052289D" w:rsidP="008C1A1B">
      <w:r>
        <w:separator/>
      </w:r>
    </w:p>
  </w:endnote>
  <w:endnote w:type="continuationSeparator" w:id="0">
    <w:p w14:paraId="6AE53394" w14:textId="77777777" w:rsidR="0052289D" w:rsidRDefault="0052289D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7C75" w14:textId="77777777" w:rsidR="0052289D" w:rsidRDefault="0052289D" w:rsidP="008C1A1B">
      <w:r>
        <w:separator/>
      </w:r>
    </w:p>
  </w:footnote>
  <w:footnote w:type="continuationSeparator" w:id="0">
    <w:p w14:paraId="756B0F7D" w14:textId="77777777" w:rsidR="0052289D" w:rsidRDefault="0052289D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1869"/>
    <w:multiLevelType w:val="hybridMultilevel"/>
    <w:tmpl w:val="6178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0E6A"/>
    <w:rsid w:val="000347B2"/>
    <w:rsid w:val="00054890"/>
    <w:rsid w:val="00086D52"/>
    <w:rsid w:val="00092EF8"/>
    <w:rsid w:val="00096143"/>
    <w:rsid w:val="000A6D24"/>
    <w:rsid w:val="000B6BB3"/>
    <w:rsid w:val="000C1F1E"/>
    <w:rsid w:val="000C374D"/>
    <w:rsid w:val="000D6E7A"/>
    <w:rsid w:val="000E607E"/>
    <w:rsid w:val="000E765E"/>
    <w:rsid w:val="000F5210"/>
    <w:rsid w:val="00124644"/>
    <w:rsid w:val="001342B7"/>
    <w:rsid w:val="00151850"/>
    <w:rsid w:val="00180E87"/>
    <w:rsid w:val="00185648"/>
    <w:rsid w:val="00186383"/>
    <w:rsid w:val="001874B6"/>
    <w:rsid w:val="00190036"/>
    <w:rsid w:val="001977A8"/>
    <w:rsid w:val="001D6AEC"/>
    <w:rsid w:val="00202C1D"/>
    <w:rsid w:val="002232B3"/>
    <w:rsid w:val="002272B3"/>
    <w:rsid w:val="00260756"/>
    <w:rsid w:val="00260DDD"/>
    <w:rsid w:val="00280667"/>
    <w:rsid w:val="002821F0"/>
    <w:rsid w:val="00282458"/>
    <w:rsid w:val="002A45C6"/>
    <w:rsid w:val="002B53A1"/>
    <w:rsid w:val="002D0145"/>
    <w:rsid w:val="002D0F88"/>
    <w:rsid w:val="002F0EEA"/>
    <w:rsid w:val="003366DD"/>
    <w:rsid w:val="00351A9C"/>
    <w:rsid w:val="003553F5"/>
    <w:rsid w:val="00364F99"/>
    <w:rsid w:val="0037494F"/>
    <w:rsid w:val="003970F4"/>
    <w:rsid w:val="003A68E8"/>
    <w:rsid w:val="003A739A"/>
    <w:rsid w:val="003B1C5C"/>
    <w:rsid w:val="003C3A3B"/>
    <w:rsid w:val="003E2BD2"/>
    <w:rsid w:val="003F1E0C"/>
    <w:rsid w:val="004175EB"/>
    <w:rsid w:val="00421960"/>
    <w:rsid w:val="0042301C"/>
    <w:rsid w:val="00423E73"/>
    <w:rsid w:val="0045175F"/>
    <w:rsid w:val="0045213A"/>
    <w:rsid w:val="00453BEC"/>
    <w:rsid w:val="00461F67"/>
    <w:rsid w:val="004A1138"/>
    <w:rsid w:val="004A45F1"/>
    <w:rsid w:val="004B2875"/>
    <w:rsid w:val="004B698B"/>
    <w:rsid w:val="004D71E2"/>
    <w:rsid w:val="004F025F"/>
    <w:rsid w:val="00504EA0"/>
    <w:rsid w:val="0051441C"/>
    <w:rsid w:val="0052289D"/>
    <w:rsid w:val="00527457"/>
    <w:rsid w:val="00531AF3"/>
    <w:rsid w:val="00533A73"/>
    <w:rsid w:val="00535EDB"/>
    <w:rsid w:val="0053616D"/>
    <w:rsid w:val="00557A51"/>
    <w:rsid w:val="00563868"/>
    <w:rsid w:val="005732B3"/>
    <w:rsid w:val="00581D47"/>
    <w:rsid w:val="005969B8"/>
    <w:rsid w:val="005B4302"/>
    <w:rsid w:val="005F3793"/>
    <w:rsid w:val="005F7F36"/>
    <w:rsid w:val="00651D2D"/>
    <w:rsid w:val="0066089D"/>
    <w:rsid w:val="00686D35"/>
    <w:rsid w:val="006D478A"/>
    <w:rsid w:val="006E6E29"/>
    <w:rsid w:val="007156AD"/>
    <w:rsid w:val="00727D41"/>
    <w:rsid w:val="00744361"/>
    <w:rsid w:val="00751E0F"/>
    <w:rsid w:val="007557F6"/>
    <w:rsid w:val="00780936"/>
    <w:rsid w:val="007B2E6B"/>
    <w:rsid w:val="007D0B68"/>
    <w:rsid w:val="00834DC1"/>
    <w:rsid w:val="008425BA"/>
    <w:rsid w:val="00882794"/>
    <w:rsid w:val="00894675"/>
    <w:rsid w:val="008A6BA1"/>
    <w:rsid w:val="008B7C6B"/>
    <w:rsid w:val="008C1A1B"/>
    <w:rsid w:val="008D494D"/>
    <w:rsid w:val="008E367A"/>
    <w:rsid w:val="008F2646"/>
    <w:rsid w:val="00917902"/>
    <w:rsid w:val="00944E89"/>
    <w:rsid w:val="00962142"/>
    <w:rsid w:val="009635E9"/>
    <w:rsid w:val="0096420F"/>
    <w:rsid w:val="00966A37"/>
    <w:rsid w:val="00997E08"/>
    <w:rsid w:val="009A7BB1"/>
    <w:rsid w:val="009B0A9D"/>
    <w:rsid w:val="00A0588F"/>
    <w:rsid w:val="00A32241"/>
    <w:rsid w:val="00A415D4"/>
    <w:rsid w:val="00A44D34"/>
    <w:rsid w:val="00A66CA4"/>
    <w:rsid w:val="00A873CD"/>
    <w:rsid w:val="00A955BE"/>
    <w:rsid w:val="00AC720A"/>
    <w:rsid w:val="00AE2FE6"/>
    <w:rsid w:val="00B00F70"/>
    <w:rsid w:val="00B3165B"/>
    <w:rsid w:val="00B440DC"/>
    <w:rsid w:val="00B65489"/>
    <w:rsid w:val="00B80F33"/>
    <w:rsid w:val="00B87595"/>
    <w:rsid w:val="00BA1FC6"/>
    <w:rsid w:val="00BD4F80"/>
    <w:rsid w:val="00BE0B67"/>
    <w:rsid w:val="00BF1551"/>
    <w:rsid w:val="00BF1B2F"/>
    <w:rsid w:val="00C075E6"/>
    <w:rsid w:val="00C17AC2"/>
    <w:rsid w:val="00C54444"/>
    <w:rsid w:val="00C92402"/>
    <w:rsid w:val="00CC5B10"/>
    <w:rsid w:val="00CF721A"/>
    <w:rsid w:val="00D403CB"/>
    <w:rsid w:val="00D60029"/>
    <w:rsid w:val="00DC1F9C"/>
    <w:rsid w:val="00DC59E9"/>
    <w:rsid w:val="00DD10F4"/>
    <w:rsid w:val="00DD3232"/>
    <w:rsid w:val="00E11D06"/>
    <w:rsid w:val="00E43F65"/>
    <w:rsid w:val="00EA4D9F"/>
    <w:rsid w:val="00EB5F9E"/>
    <w:rsid w:val="00EE1806"/>
    <w:rsid w:val="00F16D41"/>
    <w:rsid w:val="00F30DB4"/>
    <w:rsid w:val="00F46995"/>
    <w:rsid w:val="00F54CE2"/>
    <w:rsid w:val="00F927B7"/>
    <w:rsid w:val="00FA03A4"/>
    <w:rsid w:val="00FC4EA2"/>
    <w:rsid w:val="00FD1728"/>
    <w:rsid w:val="00FF0BE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282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282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5</cp:revision>
  <cp:lastPrinted>2020-07-03T09:24:00Z</cp:lastPrinted>
  <dcterms:created xsi:type="dcterms:W3CDTF">2020-07-03T08:44:00Z</dcterms:created>
  <dcterms:modified xsi:type="dcterms:W3CDTF">2020-07-03T09:27:00Z</dcterms:modified>
</cp:coreProperties>
</file>