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9D" w:rsidRDefault="00FD5F08">
      <w:pPr>
        <w:pStyle w:val="Nagwek10"/>
        <w:keepNext/>
        <w:keepLines/>
        <w:shd w:val="clear" w:color="auto" w:fill="auto"/>
        <w:spacing w:after="275"/>
        <w:ind w:left="20" w:firstLine="0"/>
      </w:pPr>
      <w:bookmarkStart w:id="0" w:name="bookmark0"/>
      <w:bookmarkStart w:id="1" w:name="_GoBack"/>
      <w:bookmarkEnd w:id="1"/>
      <w:r>
        <w:t>Dyrektor Szkoły Podstawowej nr 3 im. Marii Skłodowskiej - Curie w Policach</w:t>
      </w:r>
      <w:bookmarkEnd w:id="0"/>
    </w:p>
    <w:p w:rsidR="00F80B9D" w:rsidRDefault="00D424A9">
      <w:pPr>
        <w:pStyle w:val="Nagwek10"/>
        <w:keepNext/>
        <w:keepLines/>
        <w:shd w:val="clear" w:color="auto" w:fill="auto"/>
        <w:spacing w:after="213" w:line="230" w:lineRule="exact"/>
        <w:ind w:left="20" w:firstLine="0"/>
      </w:pPr>
      <w:bookmarkStart w:id="2" w:name="bookmark1"/>
      <w:r>
        <w:t xml:space="preserve">Ogłasza nabór na </w:t>
      </w:r>
      <w:r w:rsidR="00FD5F08">
        <w:t>stanowisko:</w:t>
      </w:r>
      <w:bookmarkEnd w:id="2"/>
    </w:p>
    <w:p w:rsidR="007F6850" w:rsidRPr="007F6850" w:rsidRDefault="00FD5F08">
      <w:pPr>
        <w:pStyle w:val="Nagwek10"/>
        <w:keepNext/>
        <w:keepLines/>
        <w:shd w:val="clear" w:color="auto" w:fill="auto"/>
        <w:spacing w:after="236"/>
        <w:ind w:left="20" w:firstLine="0"/>
        <w:rPr>
          <w:u w:val="single"/>
        </w:rPr>
      </w:pPr>
      <w:bookmarkStart w:id="3" w:name="bookmark2"/>
      <w:r w:rsidRPr="007F6850">
        <w:rPr>
          <w:u w:val="single"/>
        </w:rPr>
        <w:t>Główny Księgowy</w:t>
      </w:r>
    </w:p>
    <w:p w:rsidR="00F80B9D" w:rsidRDefault="00FD5F08">
      <w:pPr>
        <w:pStyle w:val="Nagwek10"/>
        <w:keepNext/>
        <w:keepLines/>
        <w:shd w:val="clear" w:color="auto" w:fill="auto"/>
        <w:spacing w:after="236"/>
        <w:ind w:left="20" w:firstLine="0"/>
      </w:pPr>
      <w:r>
        <w:t>w Szkole Podstawowej nr 3 im. Marii Skłodowskiej - Curie 72-010 Police, ul. Siedlecka 4</w:t>
      </w:r>
      <w:bookmarkEnd w:id="3"/>
    </w:p>
    <w:p w:rsidR="00D424A9" w:rsidRPr="006115B2" w:rsidRDefault="00D424A9">
      <w:pPr>
        <w:pStyle w:val="Nagwek10"/>
        <w:keepNext/>
        <w:keepLines/>
        <w:shd w:val="clear" w:color="auto" w:fill="auto"/>
        <w:spacing w:after="236"/>
        <w:ind w:left="20" w:firstLine="0"/>
        <w:rPr>
          <w:sz w:val="28"/>
          <w:szCs w:val="28"/>
          <w:u w:val="single"/>
        </w:rPr>
      </w:pPr>
      <w:r w:rsidRPr="006115B2">
        <w:rPr>
          <w:sz w:val="28"/>
          <w:szCs w:val="28"/>
          <w:u w:val="single"/>
        </w:rPr>
        <w:t>na czas nieobecności pracownika</w:t>
      </w:r>
    </w:p>
    <w:p w:rsidR="00F80B9D" w:rsidRDefault="00FD5F0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08"/>
        </w:tabs>
        <w:spacing w:after="0" w:line="278" w:lineRule="exact"/>
        <w:ind w:left="340" w:right="40"/>
        <w:jc w:val="left"/>
      </w:pPr>
      <w:bookmarkStart w:id="4" w:name="bookmark3"/>
      <w:r>
        <w:t>Wymagania niezbędne (obligatoryjne-podlegające ocenie w ramach wstępnej selekcji kandydatów):</w:t>
      </w:r>
      <w:bookmarkEnd w:id="4"/>
    </w:p>
    <w:p w:rsidR="00F80B9D" w:rsidRDefault="00FD5F08">
      <w:pPr>
        <w:pStyle w:val="Teksttreci0"/>
        <w:numPr>
          <w:ilvl w:val="1"/>
          <w:numId w:val="1"/>
        </w:numPr>
        <w:shd w:val="clear" w:color="auto" w:fill="auto"/>
        <w:tabs>
          <w:tab w:val="left" w:pos="1138"/>
        </w:tabs>
        <w:ind w:left="1080"/>
      </w:pPr>
      <w:r>
        <w:t>posiadanie obywatelstwa polskiego,</w:t>
      </w:r>
    </w:p>
    <w:p w:rsidR="00F80B9D" w:rsidRDefault="00FD5F08">
      <w:pPr>
        <w:pStyle w:val="Teksttreci0"/>
        <w:numPr>
          <w:ilvl w:val="1"/>
          <w:numId w:val="1"/>
        </w:numPr>
        <w:shd w:val="clear" w:color="auto" w:fill="auto"/>
        <w:tabs>
          <w:tab w:val="left" w:pos="1090"/>
        </w:tabs>
        <w:ind w:left="1080"/>
      </w:pPr>
      <w:r>
        <w:t>posiadanie kwalifikacji wymaganych na stanowisku głównego księgowego</w:t>
      </w:r>
    </w:p>
    <w:p w:rsidR="00F80B9D" w:rsidRDefault="00FD5F08">
      <w:pPr>
        <w:pStyle w:val="Teksttreci0"/>
        <w:numPr>
          <w:ilvl w:val="0"/>
          <w:numId w:val="2"/>
        </w:numPr>
        <w:shd w:val="clear" w:color="auto" w:fill="auto"/>
        <w:tabs>
          <w:tab w:val="left" w:pos="1478"/>
        </w:tabs>
        <w:ind w:left="1080" w:right="40" w:firstLine="0"/>
      </w:pPr>
      <w:r>
        <w:t>ukończenie ekonomicznych jednolitych studiów magisterskich, ekonomicznych wyższych studiów zawodowych, uzupełniających ekonomicznych studiów magisterskich lub ekonomicznych studiów podyplomowych i posiadanie co najmniej 3-letniej praktyki w księgowości,</w:t>
      </w:r>
    </w:p>
    <w:p w:rsidR="00F80B9D" w:rsidRDefault="00FD5F08">
      <w:pPr>
        <w:pStyle w:val="Teksttreci0"/>
        <w:numPr>
          <w:ilvl w:val="0"/>
          <w:numId w:val="2"/>
        </w:numPr>
        <w:shd w:val="clear" w:color="auto" w:fill="auto"/>
        <w:tabs>
          <w:tab w:val="left" w:pos="1291"/>
        </w:tabs>
        <w:ind w:left="1080" w:right="40" w:firstLine="0"/>
      </w:pPr>
      <w:r>
        <w:t>ukończenie średniej, policealnej lub pomaturalnej szkoły ekonomicznej o kierunku: rachunkowość i posiadanie co najmniej 6-letniej praktyki w księgowości.</w:t>
      </w:r>
    </w:p>
    <w:p w:rsidR="00F80B9D" w:rsidRDefault="00FD5F08">
      <w:pPr>
        <w:pStyle w:val="Teksttreci0"/>
        <w:numPr>
          <w:ilvl w:val="1"/>
          <w:numId w:val="2"/>
        </w:numPr>
        <w:shd w:val="clear" w:color="auto" w:fill="auto"/>
        <w:tabs>
          <w:tab w:val="left" w:pos="1085"/>
        </w:tabs>
        <w:ind w:left="1080" w:right="40"/>
      </w:pPr>
      <w:r>
        <w:t>posiadanie pełnej zdolności do czynności prawnych i korzystanie z pełni praw publicznych,</w:t>
      </w:r>
    </w:p>
    <w:p w:rsidR="00F80B9D" w:rsidRDefault="00FD5F08">
      <w:pPr>
        <w:pStyle w:val="Teksttreci0"/>
        <w:numPr>
          <w:ilvl w:val="1"/>
          <w:numId w:val="2"/>
        </w:numPr>
        <w:shd w:val="clear" w:color="auto" w:fill="auto"/>
        <w:tabs>
          <w:tab w:val="left" w:pos="1090"/>
        </w:tabs>
        <w:ind w:left="1080" w:right="40"/>
      </w:pPr>
      <w:r>
        <w:t>posiadanie stanu zdrowia pozwalającego na zatrudnienie na stanowisku głównego księgowego,</w:t>
      </w:r>
    </w:p>
    <w:p w:rsidR="00F80B9D" w:rsidRDefault="00FD5F08">
      <w:pPr>
        <w:pStyle w:val="Teksttreci0"/>
        <w:numPr>
          <w:ilvl w:val="1"/>
          <w:numId w:val="2"/>
        </w:numPr>
        <w:shd w:val="clear" w:color="auto" w:fill="auto"/>
        <w:tabs>
          <w:tab w:val="left" w:pos="1085"/>
        </w:tabs>
        <w:ind w:left="1080" w:right="40"/>
      </w:pPr>
      <w:r>
        <w:t>brak prawomocnego skazania za przestępstwo przeciwko mieniu, przeciwko obrotowi gospodarczemu, przeciwko działalności instytucji państwowych oraz samorządu terytorialnego, przeciwko wiarygodności dokumentów lub za przestępstwo skarbowe, a także brak prawomocnego skazania za przestępstwo umyślne,</w:t>
      </w:r>
    </w:p>
    <w:p w:rsidR="00F80B9D" w:rsidRDefault="00FD5F08">
      <w:pPr>
        <w:pStyle w:val="Teksttreci0"/>
        <w:numPr>
          <w:ilvl w:val="1"/>
          <w:numId w:val="2"/>
        </w:numPr>
        <w:shd w:val="clear" w:color="auto" w:fill="auto"/>
        <w:tabs>
          <w:tab w:val="left" w:pos="1090"/>
        </w:tabs>
        <w:spacing w:after="240"/>
        <w:ind w:left="1080"/>
      </w:pPr>
      <w:r>
        <w:t>nieposzlakowana opinia.</w:t>
      </w:r>
    </w:p>
    <w:p w:rsidR="00F80B9D" w:rsidRDefault="00FD5F08">
      <w:pPr>
        <w:pStyle w:val="Nagwek10"/>
        <w:keepNext/>
        <w:keepLines/>
        <w:numPr>
          <w:ilvl w:val="2"/>
          <w:numId w:val="2"/>
        </w:numPr>
        <w:shd w:val="clear" w:color="auto" w:fill="auto"/>
        <w:tabs>
          <w:tab w:val="left" w:pos="355"/>
        </w:tabs>
        <w:spacing w:after="0"/>
        <w:ind w:left="340" w:right="40"/>
        <w:jc w:val="left"/>
      </w:pPr>
      <w:bookmarkStart w:id="5" w:name="bookmark4"/>
      <w:r>
        <w:t>Wymagania dodatkowe (preferowane - podlegające ocenie w ramach końcowej selekcji kandydatów):</w:t>
      </w:r>
      <w:bookmarkEnd w:id="5"/>
    </w:p>
    <w:p w:rsidR="00F80B9D" w:rsidRDefault="00FD5F08">
      <w:pPr>
        <w:pStyle w:val="Teksttreci0"/>
        <w:numPr>
          <w:ilvl w:val="3"/>
          <w:numId w:val="2"/>
        </w:numPr>
        <w:shd w:val="clear" w:color="auto" w:fill="auto"/>
        <w:tabs>
          <w:tab w:val="left" w:pos="1066"/>
        </w:tabs>
        <w:ind w:left="1080"/>
      </w:pPr>
      <w:r>
        <w:t xml:space="preserve">doświadczenie zawodowe w księgowości </w:t>
      </w:r>
    </w:p>
    <w:p w:rsidR="00F80B9D" w:rsidRDefault="00FD5F08">
      <w:pPr>
        <w:pStyle w:val="Teksttreci0"/>
        <w:numPr>
          <w:ilvl w:val="3"/>
          <w:numId w:val="2"/>
        </w:numPr>
        <w:shd w:val="clear" w:color="auto" w:fill="auto"/>
        <w:tabs>
          <w:tab w:val="left" w:pos="1080"/>
        </w:tabs>
        <w:ind w:left="1080" w:right="40"/>
      </w:pPr>
      <w:r>
        <w:t>znajomość aktów prawnych związanych z funkcjonowaniem placówki oświatowej: Karty Nauczyciela, Kodeksu pracy, Ustawy o pracownikach samorządowych i wydanych na ich podstawie przepisów wykonawczych, Ustawy o podatku dochodowym od osób fizycznych, Ustawy o systemie ubezpieczeń społecznych i wydanych na ich podstawie przepisów wykonawczych, Ustawy o świadczeniach pieniężnych z ubezpieczenia społecznego w razie choroby i macierzyństwa, Ustawy budżetowej, Ustawy o finansach publicznych, Ustawy o rachunkowości, Ustawy o odpowiedzialności za naruszenie dyscypliny finansów publicznych, Rozporządzenia w sprawie zasad rachunkowości oraz planów kont dla budżetów jednostek samorządu terytorialnego,</w:t>
      </w:r>
    </w:p>
    <w:p w:rsidR="00F80B9D" w:rsidRDefault="00FD5F08">
      <w:pPr>
        <w:pStyle w:val="Teksttreci0"/>
        <w:numPr>
          <w:ilvl w:val="3"/>
          <w:numId w:val="2"/>
        </w:numPr>
        <w:shd w:val="clear" w:color="auto" w:fill="auto"/>
        <w:tabs>
          <w:tab w:val="left" w:pos="1085"/>
        </w:tabs>
        <w:ind w:left="1080" w:right="40"/>
      </w:pPr>
      <w:r>
        <w:t>znajomość obsługi aplikacji komputerowych takich jak: pakiet biurowy Office, Finanse ProgMan, Płace VULCAN, program „Płatnik", SIO,</w:t>
      </w:r>
    </w:p>
    <w:p w:rsidR="00F80B9D" w:rsidRDefault="00FD5F08">
      <w:pPr>
        <w:pStyle w:val="Teksttreci0"/>
        <w:numPr>
          <w:ilvl w:val="3"/>
          <w:numId w:val="2"/>
        </w:numPr>
        <w:shd w:val="clear" w:color="auto" w:fill="auto"/>
        <w:tabs>
          <w:tab w:val="left" w:pos="1085"/>
        </w:tabs>
        <w:ind w:left="1080" w:right="40"/>
      </w:pPr>
      <w:r>
        <w:t>samodzielność, kreatywność, komunikatywność, umiejętność sprawnego podejmowania decyzji, umiejętność pracy na samodzielnym stanowisku,</w:t>
      </w:r>
    </w:p>
    <w:p w:rsidR="00F80B9D" w:rsidRDefault="00FD5F08">
      <w:pPr>
        <w:pStyle w:val="Teksttreci0"/>
        <w:shd w:val="clear" w:color="auto" w:fill="auto"/>
        <w:spacing w:after="170" w:line="230" w:lineRule="exact"/>
        <w:ind w:left="1440"/>
        <w:jc w:val="left"/>
      </w:pPr>
      <w:r>
        <w:t>a także w zespole, wysoka kultura osobista.</w:t>
      </w:r>
    </w:p>
    <w:p w:rsidR="00F80B9D" w:rsidRDefault="00FD5F08">
      <w:pPr>
        <w:pStyle w:val="Nagwek10"/>
        <w:keepNext/>
        <w:keepLines/>
        <w:shd w:val="clear" w:color="auto" w:fill="auto"/>
        <w:spacing w:after="0" w:line="322" w:lineRule="exact"/>
        <w:ind w:firstLine="0"/>
        <w:jc w:val="left"/>
      </w:pPr>
      <w:bookmarkStart w:id="6" w:name="bookmark5"/>
      <w:r w:rsidRPr="00392347">
        <w:rPr>
          <w:rStyle w:val="Nagwek1Bezpogrubienia"/>
          <w:b/>
        </w:rPr>
        <w:lastRenderedPageBreak/>
        <w:t>3.</w:t>
      </w:r>
      <w:r>
        <w:t xml:space="preserve"> Zakres wykonywanych zadań na stanowisku:</w:t>
      </w:r>
      <w:bookmarkEnd w:id="6"/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070"/>
        </w:tabs>
        <w:spacing w:line="322" w:lineRule="exact"/>
        <w:ind w:left="1080"/>
      </w:pPr>
      <w:r>
        <w:t>prowadzi rachunkowość jednostki,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075"/>
        </w:tabs>
        <w:spacing w:line="322" w:lineRule="exact"/>
        <w:ind w:left="1080"/>
      </w:pPr>
      <w:r>
        <w:t>wykonuje dyspozycje środkami pieniężnymi,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080"/>
        </w:tabs>
        <w:spacing w:line="278" w:lineRule="exact"/>
        <w:ind w:left="1080" w:right="20"/>
      </w:pPr>
      <w:r>
        <w:t>dokonuje wstępnej kontroli zgodności operacji gospodarczych i finansowych z planem finansowym,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085"/>
        </w:tabs>
        <w:spacing w:line="278" w:lineRule="exact"/>
        <w:ind w:left="1080" w:right="20"/>
      </w:pPr>
      <w:r>
        <w:t>dokonuje wstępnej kontroli kompletności i rzetelności dokumentów dotyczących operacji gospodarczych i finansowych,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085"/>
        </w:tabs>
        <w:spacing w:after="28" w:line="230" w:lineRule="exact"/>
        <w:ind w:left="1080"/>
      </w:pPr>
      <w:r>
        <w:t>przygotowuje dokumenty źródłowe do księgowania,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075"/>
        </w:tabs>
        <w:ind w:left="1080" w:right="20"/>
      </w:pPr>
      <w:r>
        <w:t>wprowadza dokumenty księgowe do programu finansowo- księgowego zgodnie z dekretacją,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133"/>
        </w:tabs>
        <w:spacing w:line="322" w:lineRule="exact"/>
        <w:ind w:left="1080"/>
      </w:pPr>
      <w:r>
        <w:t>opracowuje projekt budżetu jednostki,</w:t>
      </w:r>
    </w:p>
    <w:p w:rsidR="00F80B9D" w:rsidRDefault="00FD5F08" w:rsidP="00D424A9">
      <w:pPr>
        <w:pStyle w:val="Teksttreci0"/>
        <w:numPr>
          <w:ilvl w:val="4"/>
          <w:numId w:val="2"/>
        </w:numPr>
        <w:shd w:val="clear" w:color="auto" w:fill="auto"/>
        <w:tabs>
          <w:tab w:val="left" w:pos="1138"/>
        </w:tabs>
        <w:spacing w:line="322" w:lineRule="exact"/>
        <w:ind w:left="1080"/>
      </w:pPr>
      <w:r>
        <w:t>bierze udział w rozliczaniu okresowych inwentaryzacji,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133"/>
        </w:tabs>
        <w:ind w:left="1080" w:right="20"/>
      </w:pPr>
      <w:r>
        <w:t>sporządza prawidłowo, terminowo i zgodnie z obowiązującymi przepisami sprawozdania finansowe i budżetowe składane przez szkołę na zewnątrz,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133"/>
        </w:tabs>
        <w:spacing w:after="33" w:line="230" w:lineRule="exact"/>
        <w:ind w:left="1080"/>
      </w:pPr>
      <w:r>
        <w:t>sporządza, sprawdza i zatwierdza listy płac,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138"/>
        </w:tabs>
        <w:ind w:left="1080" w:right="20"/>
      </w:pPr>
      <w:r>
        <w:t>nalicza podatek od wynagrodzeń, zgodnie z obowiązującymi w tym zakresie przepisami,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157"/>
        </w:tabs>
        <w:spacing w:line="278" w:lineRule="exact"/>
        <w:ind w:left="1080" w:right="20"/>
      </w:pPr>
      <w:r>
        <w:t>prowadzi wszelkie rozliczenia szkoły z budżetem państwa, ZUS i innymi instytucjami, z którymi szkoła współpracuje w zakresie finansowym,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2256"/>
        </w:tabs>
        <w:spacing w:after="24" w:line="230" w:lineRule="exact"/>
        <w:ind w:left="1080"/>
      </w:pPr>
      <w:r>
        <w:t>sporządza</w:t>
      </w:r>
      <w:r>
        <w:tab/>
        <w:t>deklaracje PEFRON, ZUS, GUS i podatkowe,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147"/>
        </w:tabs>
        <w:spacing w:line="278" w:lineRule="exact"/>
        <w:ind w:left="1080" w:right="20"/>
      </w:pPr>
      <w:r>
        <w:t>terminowo przekazuje wszelkie niezbędne analizy i rozliczenia (m. in. do SIO),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152"/>
        </w:tabs>
        <w:ind w:left="1080" w:right="20"/>
      </w:pPr>
      <w:r>
        <w:t>czuwa nad wywiązywaniem się najemców z warunków umów najmu w zakresie zobowiązań finansowych,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192"/>
        </w:tabs>
        <w:ind w:left="1100" w:right="20" w:hanging="340"/>
      </w:pPr>
      <w:r>
        <w:t>czuwa nad zabezpieczeniem środków finansowych na fundusz socjalny, nadzoruje prawidłowość wypłat z tego funduszu, określonych i zatwierdzonych przez Dyrektora Szkoły,</w:t>
      </w:r>
    </w:p>
    <w:p w:rsidR="00F80B9D" w:rsidRDefault="00FD5F08">
      <w:pPr>
        <w:pStyle w:val="Teksttreci0"/>
        <w:numPr>
          <w:ilvl w:val="4"/>
          <w:numId w:val="2"/>
        </w:numPr>
        <w:shd w:val="clear" w:color="auto" w:fill="auto"/>
        <w:tabs>
          <w:tab w:val="left" w:pos="1197"/>
        </w:tabs>
        <w:spacing w:line="278" w:lineRule="exact"/>
        <w:ind w:left="1100" w:right="20" w:hanging="340"/>
      </w:pPr>
      <w:r>
        <w:t>należycie przechowuje i zabezpiecza dokumenty księgowe, księgi rachunkowe oraz sprawozdania finansowe,</w:t>
      </w:r>
    </w:p>
    <w:p w:rsidR="00F80B9D" w:rsidRDefault="00FD5F08">
      <w:pPr>
        <w:pStyle w:val="Nagwek10"/>
        <w:keepNext/>
        <w:keepLines/>
        <w:numPr>
          <w:ilvl w:val="0"/>
          <w:numId w:val="3"/>
        </w:numPr>
        <w:shd w:val="clear" w:color="auto" w:fill="auto"/>
        <w:tabs>
          <w:tab w:val="left" w:pos="289"/>
        </w:tabs>
        <w:spacing w:after="0"/>
        <w:ind w:left="20" w:firstLine="0"/>
        <w:jc w:val="both"/>
      </w:pPr>
      <w:bookmarkStart w:id="7" w:name="bookmark6"/>
      <w:r>
        <w:t>Wymagane dokumenty.</w:t>
      </w:r>
      <w:bookmarkEnd w:id="7"/>
    </w:p>
    <w:p w:rsidR="00F80B9D" w:rsidRDefault="00FD5F08">
      <w:pPr>
        <w:pStyle w:val="Teksttreci0"/>
        <w:numPr>
          <w:ilvl w:val="1"/>
          <w:numId w:val="3"/>
        </w:numPr>
        <w:shd w:val="clear" w:color="auto" w:fill="auto"/>
        <w:tabs>
          <w:tab w:val="left" w:pos="669"/>
        </w:tabs>
        <w:ind w:left="760"/>
      </w:pPr>
      <w:r>
        <w:t>Na dokumenty aplikacyjne składają się:</w:t>
      </w:r>
    </w:p>
    <w:p w:rsidR="00F80B9D" w:rsidRDefault="00FD5F08">
      <w:pPr>
        <w:pStyle w:val="Teksttreci0"/>
        <w:numPr>
          <w:ilvl w:val="0"/>
          <w:numId w:val="4"/>
        </w:numPr>
        <w:shd w:val="clear" w:color="auto" w:fill="auto"/>
        <w:tabs>
          <w:tab w:val="left" w:pos="899"/>
        </w:tabs>
        <w:ind w:left="760" w:firstLine="0"/>
      </w:pPr>
      <w:r>
        <w:t>curriculum vitae,</w:t>
      </w:r>
    </w:p>
    <w:p w:rsidR="00F80B9D" w:rsidRDefault="00FD5F08">
      <w:pPr>
        <w:pStyle w:val="Teksttreci0"/>
        <w:numPr>
          <w:ilvl w:val="0"/>
          <w:numId w:val="4"/>
        </w:numPr>
        <w:shd w:val="clear" w:color="auto" w:fill="auto"/>
        <w:tabs>
          <w:tab w:val="left" w:pos="904"/>
        </w:tabs>
        <w:ind w:left="760" w:firstLine="0"/>
      </w:pPr>
      <w:r>
        <w:t>kserokopie świadectw pracy,</w:t>
      </w:r>
    </w:p>
    <w:p w:rsidR="00F80B9D" w:rsidRDefault="00FD5F08">
      <w:pPr>
        <w:pStyle w:val="Teksttreci0"/>
        <w:numPr>
          <w:ilvl w:val="0"/>
          <w:numId w:val="4"/>
        </w:numPr>
        <w:shd w:val="clear" w:color="auto" w:fill="auto"/>
        <w:tabs>
          <w:tab w:val="left" w:pos="904"/>
        </w:tabs>
        <w:ind w:left="760" w:firstLine="0"/>
      </w:pPr>
      <w:r>
        <w:t>kserokopie dyplomów potwierdzających wykształcenie,</w:t>
      </w:r>
    </w:p>
    <w:p w:rsidR="00F80B9D" w:rsidRDefault="00FD5F08">
      <w:pPr>
        <w:pStyle w:val="Teksttreci0"/>
        <w:numPr>
          <w:ilvl w:val="0"/>
          <w:numId w:val="4"/>
        </w:numPr>
        <w:shd w:val="clear" w:color="auto" w:fill="auto"/>
        <w:tabs>
          <w:tab w:val="left" w:pos="909"/>
        </w:tabs>
        <w:ind w:left="760" w:right="20" w:firstLine="0"/>
      </w:pPr>
      <w:r>
        <w:t>oświadczenie kandydata o posiadaniu pełnej zdolności do czynności prawnych i korzystaniu z pełni praw publicznych,</w:t>
      </w:r>
    </w:p>
    <w:p w:rsidR="00F80B9D" w:rsidRDefault="00FD5F08">
      <w:pPr>
        <w:pStyle w:val="Teksttreci0"/>
        <w:numPr>
          <w:ilvl w:val="0"/>
          <w:numId w:val="4"/>
        </w:numPr>
        <w:shd w:val="clear" w:color="auto" w:fill="auto"/>
        <w:tabs>
          <w:tab w:val="left" w:pos="962"/>
        </w:tabs>
        <w:ind w:left="760" w:right="20" w:firstLine="0"/>
      </w:pPr>
      <w:r>
        <w:t>oświadczenie kandydata o braku prawomocnego skazania za przestępstwo przeciwko mieniu, przeciwko obrotowi gospodarczemu, przeciwko działalności instytucji państwowych oraz samorządu terytorialnego, przeciwko wiarygodności dokumentów lub za przestępstwo skarbowe oraz za umyślne przestępstwo ścigane z oskarżenia publicznego,</w:t>
      </w:r>
    </w:p>
    <w:p w:rsidR="00F80B9D" w:rsidRDefault="00FD5F08">
      <w:pPr>
        <w:pStyle w:val="Teksttreci0"/>
        <w:numPr>
          <w:ilvl w:val="0"/>
          <w:numId w:val="4"/>
        </w:numPr>
        <w:shd w:val="clear" w:color="auto" w:fill="auto"/>
        <w:tabs>
          <w:tab w:val="left" w:pos="1024"/>
        </w:tabs>
        <w:ind w:left="760" w:right="20" w:firstLine="0"/>
      </w:pPr>
      <w:r>
        <w:t>oświadczenie kandydata o niekaralności za przestępstwa popełnione umyślnie,</w:t>
      </w:r>
    </w:p>
    <w:p w:rsidR="00F80B9D" w:rsidRDefault="00FD5F08">
      <w:pPr>
        <w:pStyle w:val="Teksttreci0"/>
        <w:numPr>
          <w:ilvl w:val="0"/>
          <w:numId w:val="4"/>
        </w:numPr>
        <w:shd w:val="clear" w:color="auto" w:fill="auto"/>
        <w:tabs>
          <w:tab w:val="left" w:pos="1096"/>
        </w:tabs>
        <w:ind w:left="760" w:right="20" w:firstLine="0"/>
      </w:pPr>
      <w:r>
        <w:t>oświadczenie kandydata o braku przeciwwskazań zdrowotnych do zatrudnienia.</w:t>
      </w:r>
    </w:p>
    <w:p w:rsidR="00F80B9D" w:rsidRDefault="00FD5F08">
      <w:pPr>
        <w:pStyle w:val="Teksttreci0"/>
        <w:numPr>
          <w:ilvl w:val="2"/>
          <w:numId w:val="4"/>
        </w:numPr>
        <w:shd w:val="clear" w:color="auto" w:fill="auto"/>
        <w:tabs>
          <w:tab w:val="left" w:pos="298"/>
        </w:tabs>
        <w:spacing w:after="275"/>
        <w:ind w:left="20" w:right="20" w:firstLine="0"/>
      </w:pPr>
      <w:r>
        <w:rPr>
          <w:rStyle w:val="TeksttreciPogrubienie"/>
        </w:rPr>
        <w:t>Warunki pracy na danym stanowisku:</w:t>
      </w:r>
      <w:r>
        <w:t xml:space="preserve"> praca na pełen etat w wymiarze 8 godzin dziennie, średnio 40 godzin tygodniowo, praca przy monitorze ekranowym, współpraca z administracją szkoły.</w:t>
      </w:r>
    </w:p>
    <w:p w:rsidR="00F80B9D" w:rsidRDefault="00FD5F08">
      <w:pPr>
        <w:pStyle w:val="Nagwek120"/>
        <w:keepNext/>
        <w:keepLines/>
        <w:numPr>
          <w:ilvl w:val="2"/>
          <w:numId w:val="4"/>
        </w:numPr>
        <w:shd w:val="clear" w:color="auto" w:fill="auto"/>
        <w:tabs>
          <w:tab w:val="left" w:pos="294"/>
        </w:tabs>
        <w:spacing w:before="0" w:after="208" w:line="230" w:lineRule="exact"/>
        <w:ind w:left="20"/>
      </w:pPr>
      <w:bookmarkStart w:id="8" w:name="bookmark7"/>
      <w:r>
        <w:rPr>
          <w:rStyle w:val="Nagwek12Pogrubienie"/>
        </w:rPr>
        <w:lastRenderedPageBreak/>
        <w:t>Okres planowanego zatrudnienia:</w:t>
      </w:r>
      <w:r w:rsidR="006115B2">
        <w:t xml:space="preserve"> umowa od 01 kwietnia 2020</w:t>
      </w:r>
      <w:r>
        <w:t xml:space="preserve"> r.</w:t>
      </w:r>
      <w:bookmarkEnd w:id="8"/>
    </w:p>
    <w:p w:rsidR="00F80B9D" w:rsidRDefault="006115B2" w:rsidP="006115B2">
      <w:pPr>
        <w:pStyle w:val="Nagwek10"/>
        <w:keepNext/>
        <w:keepLines/>
        <w:numPr>
          <w:ilvl w:val="2"/>
          <w:numId w:val="4"/>
        </w:numPr>
        <w:shd w:val="clear" w:color="auto" w:fill="auto"/>
        <w:tabs>
          <w:tab w:val="left" w:pos="289"/>
        </w:tabs>
        <w:spacing w:after="0"/>
        <w:ind w:left="20" w:firstLine="0"/>
        <w:jc w:val="both"/>
      </w:pPr>
      <w:bookmarkStart w:id="9" w:name="bookmark8"/>
      <w:r>
        <w:t>M</w:t>
      </w:r>
      <w:r w:rsidR="00FD5F08">
        <w:t>iejsce składania dokumentów aplikacyjnych:</w:t>
      </w:r>
      <w:bookmarkEnd w:id="9"/>
    </w:p>
    <w:p w:rsidR="00F80B9D" w:rsidRDefault="00FD5F08" w:rsidP="006115B2">
      <w:pPr>
        <w:pStyle w:val="Teksttreci0"/>
        <w:shd w:val="clear" w:color="auto" w:fill="auto"/>
        <w:ind w:left="20" w:right="20" w:firstLine="0"/>
      </w:pPr>
      <w:r>
        <w:t xml:space="preserve">Wymagane dokumenty aplikacyjne należy złożyć </w:t>
      </w:r>
      <w:r w:rsidR="006115B2">
        <w:t>w sekretariacie Szkoły Podstawowej</w:t>
      </w:r>
      <w:r>
        <w:t xml:space="preserve"> </w:t>
      </w:r>
      <w:r w:rsidR="006115B2">
        <w:br/>
      </w:r>
      <w:r>
        <w:t xml:space="preserve">nr 3 im. Marii Skłodowskiej - Curie, ul. Siedlecka 4, 72 - 010 Police, </w:t>
      </w:r>
    </w:p>
    <w:p w:rsidR="006115B2" w:rsidRDefault="006115B2">
      <w:pPr>
        <w:pStyle w:val="Teksttreci0"/>
        <w:shd w:val="clear" w:color="auto" w:fill="auto"/>
        <w:spacing w:after="8" w:line="230" w:lineRule="exact"/>
        <w:ind w:left="4280" w:firstLine="0"/>
        <w:jc w:val="left"/>
      </w:pPr>
    </w:p>
    <w:p w:rsidR="006115B2" w:rsidRDefault="006115B2">
      <w:pPr>
        <w:pStyle w:val="Teksttreci0"/>
        <w:shd w:val="clear" w:color="auto" w:fill="auto"/>
        <w:spacing w:after="8" w:line="230" w:lineRule="exact"/>
        <w:ind w:left="4280" w:firstLine="0"/>
        <w:jc w:val="left"/>
      </w:pPr>
    </w:p>
    <w:p w:rsidR="006115B2" w:rsidRDefault="006115B2">
      <w:pPr>
        <w:pStyle w:val="Teksttreci0"/>
        <w:shd w:val="clear" w:color="auto" w:fill="auto"/>
        <w:spacing w:after="8" w:line="230" w:lineRule="exact"/>
        <w:ind w:left="4280" w:firstLine="0"/>
        <w:jc w:val="left"/>
      </w:pPr>
    </w:p>
    <w:p w:rsidR="006115B2" w:rsidRDefault="006115B2">
      <w:pPr>
        <w:pStyle w:val="Teksttreci0"/>
        <w:shd w:val="clear" w:color="auto" w:fill="auto"/>
        <w:spacing w:after="8" w:line="230" w:lineRule="exact"/>
        <w:ind w:left="4280" w:firstLine="0"/>
        <w:jc w:val="left"/>
      </w:pPr>
    </w:p>
    <w:p w:rsidR="006115B2" w:rsidRDefault="006115B2">
      <w:pPr>
        <w:pStyle w:val="Teksttreci0"/>
        <w:shd w:val="clear" w:color="auto" w:fill="auto"/>
        <w:spacing w:after="8" w:line="230" w:lineRule="exact"/>
        <w:ind w:left="4280" w:firstLine="0"/>
        <w:jc w:val="left"/>
      </w:pPr>
    </w:p>
    <w:p w:rsidR="00F80B9D" w:rsidRDefault="00FD5F08">
      <w:pPr>
        <w:pStyle w:val="Teksttreci0"/>
        <w:shd w:val="clear" w:color="auto" w:fill="auto"/>
        <w:spacing w:after="8" w:line="230" w:lineRule="exact"/>
        <w:ind w:left="4280" w:firstLine="0"/>
        <w:jc w:val="left"/>
      </w:pPr>
      <w:r>
        <w:t>Dyrektor Szkoły Podstawowej nr 3</w:t>
      </w:r>
    </w:p>
    <w:p w:rsidR="00F80B9D" w:rsidRDefault="00FD5F08">
      <w:pPr>
        <w:pStyle w:val="Teksttreci0"/>
        <w:shd w:val="clear" w:color="auto" w:fill="auto"/>
        <w:spacing w:line="230" w:lineRule="exact"/>
        <w:ind w:left="4280" w:firstLine="0"/>
        <w:jc w:val="left"/>
      </w:pPr>
      <w:r>
        <w:t>im. Marii Skłodowskiej - Curie w Policach</w:t>
      </w:r>
    </w:p>
    <w:sectPr w:rsidR="00F80B9D">
      <w:type w:val="continuous"/>
      <w:pgSz w:w="11905" w:h="16837"/>
      <w:pgMar w:top="1175" w:right="1406" w:bottom="1450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A5" w:rsidRDefault="000A60A5">
      <w:r>
        <w:separator/>
      </w:r>
    </w:p>
  </w:endnote>
  <w:endnote w:type="continuationSeparator" w:id="0">
    <w:p w:rsidR="000A60A5" w:rsidRDefault="000A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A5" w:rsidRDefault="000A60A5"/>
  </w:footnote>
  <w:footnote w:type="continuationSeparator" w:id="0">
    <w:p w:rsidR="000A60A5" w:rsidRDefault="000A60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E9C"/>
    <w:multiLevelType w:val="multilevel"/>
    <w:tmpl w:val="40D464DC"/>
    <w:lvl w:ilvl="0">
      <w:start w:val="4"/>
      <w:numFmt w:val="decimal"/>
      <w:lvlText w:val="%1."/>
      <w:lvlJc w:val="left"/>
      <w:rPr>
        <w:rFonts w:ascii="Arial Unicode MS" w:eastAsia="Arial Unicode MS" w:hAnsi="Arial Unicode MS" w:cs="Arial Unicode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DC0674"/>
    <w:multiLevelType w:val="multilevel"/>
    <w:tmpl w:val="8B745F2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3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2"/>
      <w:numFmt w:val="decimal"/>
      <w:lvlText w:val="%3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1"/>
      <w:numFmt w:val="lowerLetter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BB2D14"/>
    <w:multiLevelType w:val="multilevel"/>
    <w:tmpl w:val="743A707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2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5"/>
      <w:numFmt w:val="decimal"/>
      <w:lvlText w:val="%3."/>
      <w:lvlJc w:val="left"/>
      <w:rPr>
        <w:rFonts w:ascii="Arial Unicode MS" w:eastAsia="Arial Unicode MS" w:hAnsi="Arial Unicode MS" w:cs="Arial Unicode MS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6C7CFD"/>
    <w:multiLevelType w:val="multilevel"/>
    <w:tmpl w:val="800813B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D"/>
    <w:rsid w:val="000A60A5"/>
    <w:rsid w:val="00335232"/>
    <w:rsid w:val="00392347"/>
    <w:rsid w:val="00531739"/>
    <w:rsid w:val="006115B2"/>
    <w:rsid w:val="007F6850"/>
    <w:rsid w:val="00937093"/>
    <w:rsid w:val="00A05793"/>
    <w:rsid w:val="00D424A9"/>
    <w:rsid w:val="00F80B9D"/>
    <w:rsid w:val="00FD5F08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79C13-65E7-47E3-A8B9-5168FDE7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Bezpogrubienia">
    <w:name w:val="Nagłówek #1 + Bez pogrubienia"/>
    <w:basedOn w:val="Nagwek1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Bezpogrubienia0">
    <w:name w:val="Nagłówek #1 + Bez pogrubienia"/>
    <w:basedOn w:val="Nagwek1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basedOn w:val="Teksttreci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12Pogrubienie">
    <w:name w:val="Nagłówek #1 (2) + Pogrubienie"/>
    <w:basedOn w:val="Nagwek12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Teksttreci2">
    <w:name w:val="Tekst treści"/>
    <w:basedOn w:val="Teksttreci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274" w:lineRule="exact"/>
      <w:ind w:hanging="340"/>
      <w:jc w:val="center"/>
      <w:outlineLvl w:val="0"/>
    </w:pPr>
    <w:rPr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4" w:lineRule="exact"/>
      <w:ind w:hanging="360"/>
      <w:jc w:val="both"/>
    </w:pPr>
    <w:rPr>
      <w:sz w:val="23"/>
      <w:szCs w:val="23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240" w:after="300" w:line="0" w:lineRule="atLeast"/>
      <w:jc w:val="both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Popczyk</dc:creator>
  <cp:lastModifiedBy>Beata Hinz</cp:lastModifiedBy>
  <cp:revision>2</cp:revision>
  <dcterms:created xsi:type="dcterms:W3CDTF">2020-03-13T11:19:00Z</dcterms:created>
  <dcterms:modified xsi:type="dcterms:W3CDTF">2020-03-13T11:19:00Z</dcterms:modified>
</cp:coreProperties>
</file>