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7" w:rsidRDefault="00965957" w:rsidP="00965957">
      <w:pPr>
        <w:pStyle w:val="Nagwek1"/>
        <w:jc w:val="right"/>
        <w:rPr>
          <w:rFonts w:ascii="Arial" w:eastAsia="Arial Unicode MS" w:hAnsi="Arial"/>
        </w:rPr>
      </w:pPr>
    </w:p>
    <w:p w:rsidR="00965957" w:rsidRDefault="00965957" w:rsidP="00965957">
      <w:pPr>
        <w:pStyle w:val="Nagwek1"/>
        <w:rPr>
          <w:rFonts w:ascii="Arial" w:eastAsia="Arial" w:hAnsi="Arial" w:cs="Arial"/>
          <w:sz w:val="20"/>
        </w:rPr>
      </w:pPr>
      <w:r>
        <w:rPr>
          <w:rFonts w:ascii="Arial" w:eastAsia="Arial Unicode MS" w:hAnsi="Arial"/>
        </w:rPr>
        <w:t xml:space="preserve">ZARZĄDZENIE Nr </w:t>
      </w:r>
      <w:bookmarkStart w:id="0" w:name="_GoBack"/>
      <w:bookmarkEnd w:id="0"/>
      <w:r w:rsidR="00C56BFE">
        <w:rPr>
          <w:rFonts w:ascii="Arial" w:eastAsia="Arial Unicode MS" w:hAnsi="Arial"/>
        </w:rPr>
        <w:t>76</w:t>
      </w:r>
      <w:r>
        <w:rPr>
          <w:rFonts w:ascii="Arial" w:eastAsia="Arial Unicode MS" w:hAnsi="Arial"/>
        </w:rPr>
        <w:t>/2019</w:t>
      </w:r>
    </w:p>
    <w:p w:rsidR="00965957" w:rsidRDefault="00965957" w:rsidP="00965957">
      <w:pPr>
        <w:pStyle w:val="Nagwek1"/>
        <w:rPr>
          <w:rFonts w:ascii="Arial" w:eastAsia="Arial" w:hAnsi="Arial" w:cs="Arial"/>
          <w:szCs w:val="32"/>
        </w:rPr>
      </w:pPr>
      <w:r>
        <w:rPr>
          <w:rFonts w:ascii="Arial" w:eastAsia="Arial Unicode MS" w:hAnsi="Arial"/>
        </w:rPr>
        <w:t>Burmistrza Polic</w:t>
      </w:r>
    </w:p>
    <w:p w:rsidR="00965957" w:rsidRDefault="00965957" w:rsidP="0096595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z dnia </w:t>
      </w:r>
      <w:r w:rsidR="007E65C1">
        <w:rPr>
          <w:rFonts w:ascii="Arial" w:hAnsi="Arial"/>
          <w:sz w:val="32"/>
          <w:szCs w:val="32"/>
        </w:rPr>
        <w:t>13</w:t>
      </w:r>
      <w:r>
        <w:rPr>
          <w:rFonts w:ascii="Arial" w:hAnsi="Arial"/>
          <w:sz w:val="32"/>
          <w:szCs w:val="32"/>
        </w:rPr>
        <w:t xml:space="preserve"> marca </w:t>
      </w:r>
      <w:proofErr w:type="spellStart"/>
      <w:r>
        <w:rPr>
          <w:rFonts w:ascii="Arial" w:hAnsi="Arial"/>
          <w:sz w:val="32"/>
          <w:szCs w:val="32"/>
        </w:rPr>
        <w:t>2019r</w:t>
      </w:r>
      <w:proofErr w:type="spellEnd"/>
      <w:r>
        <w:rPr>
          <w:rFonts w:ascii="Arial" w:hAnsi="Arial"/>
          <w:sz w:val="32"/>
          <w:szCs w:val="32"/>
        </w:rPr>
        <w:t>.</w:t>
      </w:r>
    </w:p>
    <w:p w:rsidR="00965957" w:rsidRDefault="00965957" w:rsidP="00965957">
      <w:pPr>
        <w:jc w:val="center"/>
        <w:rPr>
          <w:rFonts w:ascii="Arial" w:eastAsia="Arial" w:hAnsi="Arial" w:cs="Arial"/>
          <w:sz w:val="32"/>
          <w:szCs w:val="32"/>
        </w:rPr>
      </w:pPr>
    </w:p>
    <w:p w:rsidR="00965957" w:rsidRDefault="00965957" w:rsidP="00965957">
      <w:pPr>
        <w:pStyle w:val="Tekstpodstawowy"/>
        <w:spacing w:after="24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sprawie nieodpłatnego przejęcia przez Gminę Police od Skarbu Państwa – Krajowego Ośrodka Wsparcia Rolnictwa własności nieruchomości określonej numerem działki 97/10 z obrębu ewidencyjnego Tatynia</w:t>
      </w:r>
    </w:p>
    <w:p w:rsidR="00965957" w:rsidRDefault="0023550B" w:rsidP="00965957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Na podstawie § 1 Uchwały Rady Miejskiej w Policach nr LII/391/02 z dnia 25 czerwca 2002 r. w sprawie określenia zasad nabycia, zbycia i 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niespłaconych części ceny (zmienionej uchwałami: Nr VIII/68/03 z dnia 29 kwietnia 2003 r., XVII/121/07 z dnia 20.12.2007 r., XL/301/09 z dnia 29 maja 2009 r. oraz Nr LIX/443/10 z dnia 26.10.2010 r., XLII/410/2018 z dnia 29 maja </w:t>
      </w:r>
      <w:proofErr w:type="spellStart"/>
      <w:r>
        <w:rPr>
          <w:rFonts w:ascii="Arial" w:hAnsi="Arial"/>
        </w:rPr>
        <w:t>2018r</w:t>
      </w:r>
      <w:proofErr w:type="spellEnd"/>
      <w:r>
        <w:rPr>
          <w:rFonts w:ascii="Arial" w:hAnsi="Arial"/>
        </w:rPr>
        <w:t xml:space="preserve">. ) w związku </w:t>
      </w:r>
      <w:r w:rsidR="00965957">
        <w:rPr>
          <w:rFonts w:ascii="Arial" w:hAnsi="Arial"/>
        </w:rPr>
        <w:t>z a</w:t>
      </w:r>
      <w:r>
        <w:rPr>
          <w:rFonts w:ascii="Arial" w:hAnsi="Arial"/>
        </w:rPr>
        <w:t xml:space="preserve">rt. 24 ust. </w:t>
      </w:r>
      <w:proofErr w:type="spellStart"/>
      <w:r>
        <w:rPr>
          <w:rFonts w:ascii="Arial" w:hAnsi="Arial"/>
        </w:rPr>
        <w:t>5c</w:t>
      </w:r>
      <w:proofErr w:type="spellEnd"/>
      <w:r>
        <w:rPr>
          <w:rFonts w:ascii="Arial" w:hAnsi="Arial"/>
        </w:rPr>
        <w:t xml:space="preserve"> ustawy z dnia 19 </w:t>
      </w:r>
      <w:r w:rsidR="00965957">
        <w:rPr>
          <w:rFonts w:ascii="Arial" w:hAnsi="Arial"/>
        </w:rPr>
        <w:t>października 1991 r. o gospodarowaniu nieruchomościami rolnymi Skarbu Państwa (Dz.U. z 201</w:t>
      </w:r>
      <w:r>
        <w:rPr>
          <w:rFonts w:ascii="Arial" w:hAnsi="Arial"/>
        </w:rPr>
        <w:t>8</w:t>
      </w:r>
      <w:r w:rsidR="00965957">
        <w:rPr>
          <w:rFonts w:ascii="Arial" w:hAnsi="Arial"/>
        </w:rPr>
        <w:t xml:space="preserve"> r., poz. </w:t>
      </w:r>
      <w:r>
        <w:rPr>
          <w:rFonts w:ascii="Arial" w:hAnsi="Arial"/>
        </w:rPr>
        <w:t>91</w:t>
      </w:r>
      <w:r w:rsidR="00965957">
        <w:rPr>
          <w:rFonts w:ascii="Arial" w:hAnsi="Arial"/>
          <w:lang w:val="nl-NL"/>
        </w:rPr>
        <w:t xml:space="preserve"> z</w:t>
      </w:r>
      <w:r w:rsidR="00C56BFE">
        <w:rPr>
          <w:rFonts w:ascii="Arial" w:hAnsi="Arial"/>
          <w:lang w:val="nl-NL"/>
        </w:rPr>
        <w:t>e</w:t>
      </w:r>
      <w:r w:rsidR="00965957">
        <w:rPr>
          <w:rFonts w:ascii="Arial" w:hAnsi="Arial"/>
        </w:rPr>
        <w:t xml:space="preserve"> </w:t>
      </w:r>
      <w:r w:rsidR="00C56BFE">
        <w:rPr>
          <w:rFonts w:ascii="Arial" w:hAnsi="Arial"/>
        </w:rPr>
        <w:t>zm.</w:t>
      </w:r>
      <w:r w:rsidR="00965957">
        <w:rPr>
          <w:rFonts w:ascii="Arial" w:hAnsi="Arial"/>
        </w:rPr>
        <w:t xml:space="preserve">) zarządzam, co następuje: </w:t>
      </w:r>
    </w:p>
    <w:p w:rsidR="00965957" w:rsidRDefault="00965957" w:rsidP="009433A5">
      <w:pPr>
        <w:pStyle w:val="Tekstpodstawowy"/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§ 1. Przejąć nieodpłatnie przez Gminę Police od Skarbu Państwa – </w:t>
      </w:r>
      <w:r w:rsidR="0023550B">
        <w:rPr>
          <w:rFonts w:ascii="Arial" w:hAnsi="Arial"/>
        </w:rPr>
        <w:t xml:space="preserve">Krajowego Ośrodka Wsparcia Rolnictwa własność </w:t>
      </w:r>
      <w:proofErr w:type="spellStart"/>
      <w:r w:rsidR="0023550B">
        <w:rPr>
          <w:rFonts w:ascii="Arial" w:hAnsi="Arial"/>
        </w:rPr>
        <w:t>ni</w:t>
      </w:r>
      <w:r>
        <w:rPr>
          <w:rFonts w:ascii="Arial" w:hAnsi="Arial"/>
        </w:rPr>
        <w:t>eruchomoś</w:t>
      </w:r>
      <w:proofErr w:type="spellEnd"/>
      <w:r>
        <w:rPr>
          <w:rFonts w:ascii="Arial" w:hAnsi="Arial"/>
          <w:lang w:val="it-IT"/>
        </w:rPr>
        <w:t>ci</w:t>
      </w:r>
      <w:r w:rsidR="0023550B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 xml:space="preserve">oznaczonej numerem działki </w:t>
      </w:r>
      <w:r w:rsidR="0023550B">
        <w:rPr>
          <w:rFonts w:ascii="Arial" w:hAnsi="Arial"/>
        </w:rPr>
        <w:t xml:space="preserve">97/10 </w:t>
      </w:r>
      <w:r w:rsidR="009433A5">
        <w:rPr>
          <w:rFonts w:ascii="Arial" w:hAnsi="Arial"/>
        </w:rPr>
        <w:t>o powierzchni 0,1729 ha</w:t>
      </w:r>
      <w:r>
        <w:rPr>
          <w:rFonts w:ascii="Arial" w:hAnsi="Arial"/>
        </w:rPr>
        <w:t xml:space="preserve"> z obrębu ewidencyjnego</w:t>
      </w:r>
      <w:r w:rsidR="009433A5">
        <w:rPr>
          <w:rFonts w:ascii="Arial" w:hAnsi="Arial"/>
        </w:rPr>
        <w:t xml:space="preserve"> Tatynia</w:t>
      </w:r>
      <w:r>
        <w:rPr>
          <w:rFonts w:ascii="Arial" w:hAnsi="Arial"/>
        </w:rPr>
        <w:t>,</w:t>
      </w:r>
      <w:r w:rsidR="009433A5">
        <w:rPr>
          <w:rFonts w:ascii="Arial" w:hAnsi="Arial"/>
        </w:rPr>
        <w:t xml:space="preserve"> dla której prowadzona jest księga wieczysta SZ2S/00044108/6.</w:t>
      </w:r>
    </w:p>
    <w:p w:rsidR="00965957" w:rsidRDefault="00965957" w:rsidP="00965957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§ 2. Wykonanie zarządzenia powierzyć Wydziałowi Gospodarki Gruntami Urzędu Miejskiego w Policach.</w:t>
      </w:r>
    </w:p>
    <w:p w:rsidR="00965957" w:rsidRDefault="00965957" w:rsidP="0096595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§ 3. Zarządzenie wchodzi w życie z dniem podpisania.</w:t>
      </w: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eastAsia="Arial Unicode MS" w:cs="Arial Unicode MS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spacing w:after="24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U z a s a d n i e n i e</w:t>
      </w:r>
    </w:p>
    <w:p w:rsidR="00850B9C" w:rsidRDefault="00287F6F" w:rsidP="00850B9C">
      <w:pPr>
        <w:pStyle w:val="Tekstpodstawowy"/>
        <w:spacing w:after="240"/>
        <w:rPr>
          <w:rFonts w:ascii="Arial" w:hAnsi="Arial"/>
        </w:rPr>
      </w:pPr>
      <w:r>
        <w:rPr>
          <w:rFonts w:ascii="Arial" w:hAnsi="Arial"/>
        </w:rPr>
        <w:t xml:space="preserve">Krajowy Ośrodek Wsparcia Rolnictwa Oddział Terenowy z siedzibą w Szczecinie pismem z dnia </w:t>
      </w:r>
      <w:proofErr w:type="spellStart"/>
      <w:r>
        <w:rPr>
          <w:rFonts w:ascii="Arial" w:hAnsi="Arial"/>
        </w:rPr>
        <w:t>07.11.2018r</w:t>
      </w:r>
      <w:proofErr w:type="spellEnd"/>
      <w:r>
        <w:rPr>
          <w:rFonts w:ascii="Arial" w:hAnsi="Arial"/>
        </w:rPr>
        <w:t>. znak SZC.WKUR.42</w:t>
      </w:r>
      <w:r w:rsidR="00850B9C">
        <w:rPr>
          <w:rFonts w:ascii="Arial" w:hAnsi="Arial"/>
        </w:rPr>
        <w:t>41.227.2018.EK.3</w:t>
      </w:r>
      <w:r w:rsidR="006817A2">
        <w:rPr>
          <w:rFonts w:ascii="Arial" w:hAnsi="Arial"/>
        </w:rPr>
        <w:t xml:space="preserve">, mając na uwadze art. 24 ust. </w:t>
      </w:r>
      <w:proofErr w:type="spellStart"/>
      <w:r w:rsidR="006817A2">
        <w:rPr>
          <w:rFonts w:ascii="Arial" w:hAnsi="Arial"/>
        </w:rPr>
        <w:t>5c</w:t>
      </w:r>
      <w:proofErr w:type="spellEnd"/>
      <w:r w:rsidR="006817A2">
        <w:rPr>
          <w:rFonts w:ascii="Arial" w:hAnsi="Arial"/>
        </w:rPr>
        <w:t xml:space="preserve"> ustawy z dnia 19 października 1991 r. o gospodarowaniu nieruchomościami rolnymi Skarbu Państwa (Dz.U. z 2018 r. poz. 91 ze zm.), </w:t>
      </w:r>
      <w:r w:rsidR="00850B9C">
        <w:rPr>
          <w:rFonts w:ascii="Arial" w:hAnsi="Arial"/>
        </w:rPr>
        <w:t>zwrócił się do </w:t>
      </w:r>
      <w:r>
        <w:rPr>
          <w:rFonts w:ascii="Arial" w:hAnsi="Arial"/>
        </w:rPr>
        <w:t>Gminy Police z pr</w:t>
      </w:r>
      <w:r w:rsidR="00850B9C">
        <w:rPr>
          <w:rFonts w:ascii="Arial" w:hAnsi="Arial"/>
        </w:rPr>
        <w:t>opozycją</w:t>
      </w:r>
      <w:r>
        <w:rPr>
          <w:rFonts w:ascii="Arial" w:hAnsi="Arial"/>
        </w:rPr>
        <w:t xml:space="preserve"> nieodpłatnego </w:t>
      </w:r>
      <w:r w:rsidR="00850B9C">
        <w:rPr>
          <w:rFonts w:ascii="Arial" w:hAnsi="Arial"/>
        </w:rPr>
        <w:t>przekazania własności działki nr 97/10 o pow. 0,1729 ha z obrębu Tatynia</w:t>
      </w:r>
      <w:r w:rsidR="006817A2">
        <w:rPr>
          <w:rFonts w:ascii="Arial" w:hAnsi="Arial"/>
        </w:rPr>
        <w:t>.</w:t>
      </w:r>
      <w:r w:rsidR="00850B9C">
        <w:rPr>
          <w:rFonts w:ascii="Arial" w:hAnsi="Arial"/>
        </w:rPr>
        <w:t xml:space="preserve"> Zgodnie z tym  przepisem nieruchomości wchodzące w skład Zasobu, zajęte pod drogi gminne, powiatowe i wojewódzkie oraz grunty przeznaczone na te cele w miejscowym planie zagospodarowania przestrzennego lub studium uwarunkowań i kierunków zagospodarowania przestrzennego gminy, Krajowy Ośrodek może, w drodze umowy, nieodpłatnie przekazać na własność jednostce samorządu terytorialnego. </w:t>
      </w:r>
    </w:p>
    <w:p w:rsidR="00850B9C" w:rsidRDefault="00850B9C" w:rsidP="00850B9C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Zgodnie z Uchwałą Nr LVI/409/10 Rady Miejskiej w Policach z dnia 29 czerwca 2010 r. (Dz. </w:t>
      </w:r>
      <w:proofErr w:type="spellStart"/>
      <w:r>
        <w:rPr>
          <w:rFonts w:ascii="Arial" w:hAnsi="Arial"/>
        </w:rPr>
        <w:t>Urzęd</w:t>
      </w:r>
      <w:proofErr w:type="spellEnd"/>
      <w:r>
        <w:rPr>
          <w:rFonts w:ascii="Arial" w:hAnsi="Arial"/>
        </w:rPr>
        <w:t>. Woj. Zachodniopomorskiego z dnia 13 września </w:t>
      </w:r>
      <w:proofErr w:type="spellStart"/>
      <w:r>
        <w:rPr>
          <w:rFonts w:ascii="Arial" w:hAnsi="Arial"/>
        </w:rPr>
        <w:t>2010r</w:t>
      </w:r>
      <w:proofErr w:type="spellEnd"/>
      <w:r>
        <w:rPr>
          <w:rFonts w:ascii="Arial" w:hAnsi="Arial"/>
        </w:rPr>
        <w:t>. Nr 92, poz. 1697) w sprawie uchwalenia miejscowego planu zagospodarowania przestrzennego pn. „Tatynia” działka nr 97/10 o pow. 0,1729 ha z obrębu Tatynia znajduje się w obrębie terenu elementarnego oznaczonego na planie symbolem 11.KDX – tereny dróg publicznych- ciąg pieszo-jezdny.</w:t>
      </w:r>
    </w:p>
    <w:p w:rsidR="00965957" w:rsidRDefault="00965957" w:rsidP="00965957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Zgodnie z § 1 Uchwały Rady Miejskiej w Policach nr LII/391/02 z dnia 25 czerwca 2002 r. w sprawie określenia zasad nabycia, zbycia i 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Burmistrz Police decyduje o nabyciu praw do </w:t>
      </w:r>
      <w:proofErr w:type="spellStart"/>
      <w:r>
        <w:rPr>
          <w:rFonts w:ascii="Arial" w:hAnsi="Arial"/>
        </w:rPr>
        <w:t>nieruchomoś</w:t>
      </w:r>
      <w:proofErr w:type="spellEnd"/>
      <w:r>
        <w:rPr>
          <w:rFonts w:ascii="Arial" w:hAnsi="Arial"/>
          <w:lang w:val="it-IT"/>
        </w:rPr>
        <w:t xml:space="preserve">ci, </w:t>
      </w:r>
      <w:r>
        <w:rPr>
          <w:rFonts w:ascii="Arial" w:hAnsi="Arial"/>
        </w:rPr>
        <w:t xml:space="preserve">których wartość nie przekracza 100.000 zł, bez konieczności uzyskania zgody Rady Miejskiej w Policach. </w:t>
      </w:r>
    </w:p>
    <w:p w:rsidR="00965957" w:rsidRDefault="00965957" w:rsidP="00850B9C">
      <w:pPr>
        <w:pStyle w:val="Tekstpodstawowy"/>
        <w:rPr>
          <w:rFonts w:ascii="Arial" w:eastAsia="Arial" w:hAnsi="Arial" w:cs="Arial"/>
        </w:rPr>
      </w:pPr>
      <w:r>
        <w:rPr>
          <w:rFonts w:ascii="Arial" w:hAnsi="Arial"/>
        </w:rPr>
        <w:t>Zgodnie z operat</w:t>
      </w:r>
      <w:r w:rsidR="00287F6F">
        <w:rPr>
          <w:rFonts w:ascii="Arial" w:hAnsi="Arial"/>
        </w:rPr>
        <w:t>e</w:t>
      </w:r>
      <w:r>
        <w:rPr>
          <w:rFonts w:ascii="Arial" w:hAnsi="Arial"/>
        </w:rPr>
        <w:t>m szacunkowym sporządzonym</w:t>
      </w:r>
      <w:r w:rsidR="00287F6F">
        <w:rPr>
          <w:rFonts w:ascii="Arial" w:hAnsi="Arial"/>
        </w:rPr>
        <w:t xml:space="preserve"> </w:t>
      </w:r>
      <w:r w:rsidR="00850B9C">
        <w:rPr>
          <w:rFonts w:ascii="Arial" w:hAnsi="Arial"/>
        </w:rPr>
        <w:t xml:space="preserve">dnia </w:t>
      </w:r>
      <w:proofErr w:type="spellStart"/>
      <w:r w:rsidR="00287F6F">
        <w:rPr>
          <w:rFonts w:ascii="Arial" w:hAnsi="Arial"/>
        </w:rPr>
        <w:t>18.02.2019r</w:t>
      </w:r>
      <w:proofErr w:type="spellEnd"/>
      <w:r w:rsidR="00287F6F">
        <w:rPr>
          <w:rFonts w:ascii="Arial" w:hAnsi="Arial"/>
        </w:rPr>
        <w:t>.</w:t>
      </w:r>
      <w:r w:rsidR="00850B9C">
        <w:rPr>
          <w:rFonts w:ascii="Arial" w:hAnsi="Arial"/>
        </w:rPr>
        <w:t>,</w:t>
      </w:r>
      <w:r w:rsidR="00287F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przez rzeczoznawcę majątkowego Pan</w:t>
      </w:r>
      <w:r w:rsidR="00287F6F">
        <w:rPr>
          <w:rFonts w:ascii="Arial" w:hAnsi="Arial"/>
        </w:rPr>
        <w:t>ią Teresę Myłkę</w:t>
      </w:r>
      <w:r w:rsidR="00850B9C">
        <w:rPr>
          <w:rFonts w:ascii="Arial" w:hAnsi="Arial"/>
        </w:rPr>
        <w:t>,</w:t>
      </w:r>
      <w:r w:rsidR="00287F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wartość prawa własności </w:t>
      </w:r>
      <w:r w:rsidR="00850B9C">
        <w:rPr>
          <w:rFonts w:ascii="Arial" w:hAnsi="Arial"/>
        </w:rPr>
        <w:t xml:space="preserve">nieruchomości </w:t>
      </w:r>
      <w:r>
        <w:rPr>
          <w:rFonts w:ascii="Arial" w:hAnsi="Arial"/>
        </w:rPr>
        <w:t>proponowane</w:t>
      </w:r>
      <w:r w:rsidR="00850B9C">
        <w:rPr>
          <w:rFonts w:ascii="Arial" w:hAnsi="Arial"/>
        </w:rPr>
        <w:t>j</w:t>
      </w:r>
      <w:r>
        <w:rPr>
          <w:rFonts w:ascii="Arial" w:hAnsi="Arial"/>
        </w:rPr>
        <w:t xml:space="preserve"> do prze</w:t>
      </w:r>
      <w:r w:rsidR="00850B9C">
        <w:rPr>
          <w:rFonts w:ascii="Arial" w:hAnsi="Arial"/>
        </w:rPr>
        <w:t xml:space="preserve">kazania </w:t>
      </w:r>
      <w:r>
        <w:rPr>
          <w:rFonts w:ascii="Arial" w:hAnsi="Arial"/>
        </w:rPr>
        <w:t>Gmin</w:t>
      </w:r>
      <w:r w:rsidR="00850B9C">
        <w:rPr>
          <w:rFonts w:ascii="Arial" w:hAnsi="Arial"/>
        </w:rPr>
        <w:t>ie</w:t>
      </w:r>
      <w:r>
        <w:rPr>
          <w:rFonts w:ascii="Arial" w:hAnsi="Arial"/>
        </w:rPr>
        <w:t xml:space="preserve"> Police </w:t>
      </w:r>
      <w:r w:rsidR="00850B9C">
        <w:rPr>
          <w:rFonts w:ascii="Arial" w:hAnsi="Arial"/>
        </w:rPr>
        <w:t xml:space="preserve">wynosi </w:t>
      </w:r>
      <w:r w:rsidR="00850B9C" w:rsidRPr="00850B9C">
        <w:rPr>
          <w:rFonts w:ascii="Arial" w:hAnsi="Arial"/>
          <w:b/>
        </w:rPr>
        <w:t>78 360 zł</w:t>
      </w:r>
      <w:r w:rsidR="00850B9C">
        <w:rPr>
          <w:rFonts w:ascii="Arial" w:hAnsi="Arial"/>
        </w:rPr>
        <w:t xml:space="preserve">. </w:t>
      </w:r>
    </w:p>
    <w:p w:rsidR="00965957" w:rsidRDefault="00965957" w:rsidP="00965957">
      <w:pPr>
        <w:pStyle w:val="Tekstpodstawowy"/>
        <w:rPr>
          <w:rFonts w:eastAsia="Arial Unicode MS" w:cs="Arial Unicode MS"/>
        </w:rPr>
      </w:pPr>
    </w:p>
    <w:p w:rsidR="00091A04" w:rsidRDefault="00091A04"/>
    <w:sectPr w:rsidR="0009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A1"/>
    <w:rsid w:val="00091A04"/>
    <w:rsid w:val="000A21B1"/>
    <w:rsid w:val="000F42AE"/>
    <w:rsid w:val="0023550B"/>
    <w:rsid w:val="00287F6F"/>
    <w:rsid w:val="006817A2"/>
    <w:rsid w:val="007C6A5A"/>
    <w:rsid w:val="007E65C1"/>
    <w:rsid w:val="007F79A1"/>
    <w:rsid w:val="00850B9C"/>
    <w:rsid w:val="009433A5"/>
    <w:rsid w:val="00965957"/>
    <w:rsid w:val="00C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957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5957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5957"/>
    <w:rPr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96595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65957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957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5957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5957"/>
    <w:rPr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96595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65957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2019-03-04T12:56:00Z</dcterms:created>
  <dcterms:modified xsi:type="dcterms:W3CDTF">2019-03-14T13:23:00Z</dcterms:modified>
</cp:coreProperties>
</file>