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A0" w:rsidRDefault="00C30CA0" w:rsidP="00945E38">
      <w:pPr>
        <w:pStyle w:val="Tytu"/>
        <w:rPr>
          <w:sz w:val="32"/>
          <w:szCs w:val="32"/>
        </w:rPr>
      </w:pPr>
    </w:p>
    <w:p w:rsidR="00E70D9A" w:rsidRPr="00FE0E04" w:rsidRDefault="00E70D9A" w:rsidP="00945E38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4</w:t>
      </w:r>
      <w:r w:rsidR="00602EF5">
        <w:rPr>
          <w:sz w:val="32"/>
          <w:szCs w:val="32"/>
        </w:rPr>
        <w:t>/2018</w:t>
      </w:r>
      <w:bookmarkStart w:id="0" w:name="_GoBack"/>
      <w:bookmarkEnd w:id="0"/>
    </w:p>
    <w:p w:rsidR="00E70D9A" w:rsidRPr="00FE0E04" w:rsidRDefault="00E70D9A" w:rsidP="00945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E04">
        <w:rPr>
          <w:rFonts w:ascii="Times New Roman" w:hAnsi="Times New Roman" w:cs="Times New Roman"/>
          <w:b/>
          <w:bCs/>
          <w:sz w:val="32"/>
          <w:szCs w:val="32"/>
        </w:rPr>
        <w:t>z posiedzenia Komis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ja Budżetu i Finansów Gminnych z udziałem przewodniczących pozostałych Komisji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oraz                  Przewodniczącego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E0E04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</w:p>
    <w:p w:rsidR="00E70D9A" w:rsidRDefault="00E70D9A" w:rsidP="00945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E0E04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Pr="00FE0E04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>
        <w:rPr>
          <w:rFonts w:ascii="Times New Roman" w:hAnsi="Times New Roman" w:cs="Times New Roman"/>
          <w:b/>
          <w:bCs/>
          <w:sz w:val="32"/>
          <w:szCs w:val="32"/>
        </w:rPr>
        <w:t>14 grudnia 2018</w:t>
      </w:r>
      <w:r w:rsidRPr="00FE0E04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:rsidR="00E70D9A" w:rsidRDefault="00E70D9A" w:rsidP="00E70D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0D9A" w:rsidRPr="009E7E38" w:rsidRDefault="00E70D9A" w:rsidP="00E70D9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Porządek posiedzenia:</w:t>
      </w:r>
    </w:p>
    <w:p w:rsidR="00E70D9A" w:rsidRDefault="00E70D9A" w:rsidP="00E70D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Otwarcie po</w:t>
      </w:r>
      <w:r>
        <w:rPr>
          <w:rFonts w:ascii="Times New Roman" w:hAnsi="Times New Roman" w:cs="Times New Roman"/>
          <w:sz w:val="28"/>
          <w:szCs w:val="28"/>
        </w:rPr>
        <w:t xml:space="preserve">siedzenia i stwierdzenie quorum. </w:t>
      </w:r>
    </w:p>
    <w:p w:rsidR="00E70D9A" w:rsidRPr="00A412DF" w:rsidRDefault="00E70D9A" w:rsidP="00E70D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Przedstawienie wyników prac nad p</w:t>
      </w:r>
      <w:r>
        <w:rPr>
          <w:rFonts w:ascii="Times New Roman" w:hAnsi="Times New Roman" w:cs="Times New Roman"/>
          <w:sz w:val="28"/>
          <w:szCs w:val="28"/>
        </w:rPr>
        <w:t>rojektem budżetu w Komisjach Rady Miejskiej.</w:t>
      </w:r>
    </w:p>
    <w:p w:rsidR="00E70D9A" w:rsidRPr="00A412DF" w:rsidRDefault="00E70D9A" w:rsidP="00E70D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Przyjęcie opinii K</w:t>
      </w:r>
      <w:r>
        <w:rPr>
          <w:rFonts w:ascii="Times New Roman" w:hAnsi="Times New Roman" w:cs="Times New Roman"/>
          <w:sz w:val="28"/>
          <w:szCs w:val="28"/>
        </w:rPr>
        <w:t xml:space="preserve">omisji </w:t>
      </w:r>
      <w:r w:rsidRPr="00A412DF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udżetu </w:t>
      </w:r>
      <w:r w:rsidRPr="00A412D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inansów </w:t>
      </w:r>
      <w:r w:rsidRPr="00A412DF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minnych</w:t>
      </w:r>
      <w:r w:rsidRPr="00A412DF">
        <w:rPr>
          <w:rFonts w:ascii="Times New Roman" w:hAnsi="Times New Roman" w:cs="Times New Roman"/>
          <w:sz w:val="28"/>
          <w:szCs w:val="28"/>
        </w:rPr>
        <w:t xml:space="preserve"> w sprawie w</w:t>
      </w:r>
      <w:r>
        <w:rPr>
          <w:rFonts w:ascii="Times New Roman" w:hAnsi="Times New Roman" w:cs="Times New Roman"/>
          <w:sz w:val="28"/>
          <w:szCs w:val="28"/>
        </w:rPr>
        <w:t xml:space="preserve">ieloletniej </w:t>
      </w:r>
      <w:r w:rsidRPr="00A412D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rognozy </w:t>
      </w:r>
      <w:r w:rsidRPr="00A412D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inansowej</w:t>
      </w:r>
      <w:r w:rsidRPr="00A412DF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Przyjęcie opinii K</w:t>
      </w:r>
      <w:r>
        <w:rPr>
          <w:rFonts w:ascii="Times New Roman" w:hAnsi="Times New Roman" w:cs="Times New Roman"/>
          <w:sz w:val="28"/>
          <w:szCs w:val="28"/>
        </w:rPr>
        <w:t xml:space="preserve">omisji </w:t>
      </w:r>
      <w:r w:rsidRPr="00A412DF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udżetu </w:t>
      </w:r>
      <w:r w:rsidRPr="00A412D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inansów </w:t>
      </w:r>
      <w:r w:rsidRPr="00A412DF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minnych</w:t>
      </w:r>
      <w:r w:rsidRPr="00A412DF">
        <w:rPr>
          <w:rFonts w:ascii="Times New Roman" w:hAnsi="Times New Roman" w:cs="Times New Roman"/>
          <w:sz w:val="28"/>
          <w:szCs w:val="28"/>
        </w:rPr>
        <w:t xml:space="preserve"> na temat projektu budżetu.</w:t>
      </w:r>
    </w:p>
    <w:p w:rsidR="00E70D9A" w:rsidRDefault="00E70D9A" w:rsidP="00E70D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Zamknięcie obrad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70D9A" w:rsidRPr="00A412DF" w:rsidRDefault="00E70D9A" w:rsidP="00945E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DF">
        <w:rPr>
          <w:rFonts w:ascii="Times New Roman" w:hAnsi="Times New Roman" w:cs="Times New Roman"/>
          <w:b/>
          <w:sz w:val="28"/>
          <w:szCs w:val="28"/>
        </w:rPr>
        <w:t xml:space="preserve">Ad. 2 </w:t>
      </w:r>
    </w:p>
    <w:p w:rsidR="00E70D9A" w:rsidRPr="00A412DF" w:rsidRDefault="00E70D9A" w:rsidP="00945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Przewodniczący poszczególnych Komisji Rady Miejskiej przedstawili wyniki prac n</w:t>
      </w:r>
      <w:r w:rsidR="00EE4BB3">
        <w:rPr>
          <w:rFonts w:ascii="Times New Roman" w:hAnsi="Times New Roman" w:cs="Times New Roman"/>
          <w:sz w:val="28"/>
          <w:szCs w:val="28"/>
        </w:rPr>
        <w:t>ad projektem budżetu na rok 2019</w:t>
      </w:r>
      <w:r w:rsidRPr="00A412DF">
        <w:rPr>
          <w:rFonts w:ascii="Times New Roman" w:hAnsi="Times New Roman" w:cs="Times New Roman"/>
          <w:sz w:val="28"/>
          <w:szCs w:val="28"/>
        </w:rPr>
        <w:t>:</w:t>
      </w:r>
    </w:p>
    <w:p w:rsidR="00E70D9A" w:rsidRDefault="00E70D9A" w:rsidP="00E70D9A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Komisja Zdrowia, Spraw Społecznych i Porządku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 xml:space="preserve">Publicznego – </w:t>
      </w:r>
      <w:r w:rsidR="00EE4B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12DF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imieniu Komisji wystąpiła Pani </w:t>
      </w:r>
      <w:r>
        <w:rPr>
          <w:rFonts w:ascii="Times New Roman" w:hAnsi="Times New Roman" w:cs="Times New Roman"/>
          <w:sz w:val="28"/>
          <w:szCs w:val="28"/>
        </w:rPr>
        <w:t xml:space="preserve">Zofia </w:t>
      </w:r>
      <w:proofErr w:type="spellStart"/>
      <w:r>
        <w:rPr>
          <w:rFonts w:ascii="Times New Roman" w:hAnsi="Times New Roman" w:cs="Times New Roman"/>
          <w:sz w:val="28"/>
          <w:szCs w:val="28"/>
        </w:rPr>
        <w:t>Hlek</w:t>
      </w:r>
      <w:proofErr w:type="spellEnd"/>
      <w:r w:rsidRPr="00A412DF">
        <w:rPr>
          <w:rFonts w:ascii="Times New Roman" w:hAnsi="Times New Roman" w:cs="Times New Roman"/>
          <w:sz w:val="28"/>
          <w:szCs w:val="28"/>
        </w:rPr>
        <w:t xml:space="preserve">, przewodnicząca Komisji – </w:t>
      </w:r>
      <w:proofErr w:type="spellStart"/>
      <w:r w:rsidRPr="00A412DF">
        <w:rPr>
          <w:rFonts w:ascii="Times New Roman" w:hAnsi="Times New Roman" w:cs="Times New Roman"/>
          <w:sz w:val="28"/>
          <w:szCs w:val="28"/>
        </w:rPr>
        <w:t>KZSSiPP</w:t>
      </w:r>
      <w:proofErr w:type="spellEnd"/>
      <w:r w:rsidRPr="00A4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wyraziła pozytywną opinię</w:t>
      </w:r>
      <w:r w:rsidRPr="00A412DF">
        <w:rPr>
          <w:rFonts w:ascii="Times New Roman" w:hAnsi="Times New Roman" w:cs="Times New Roman"/>
          <w:sz w:val="28"/>
          <w:szCs w:val="28"/>
        </w:rPr>
        <w:t xml:space="preserve"> na te</w:t>
      </w:r>
      <w:r>
        <w:rPr>
          <w:rFonts w:ascii="Times New Roman" w:hAnsi="Times New Roman" w:cs="Times New Roman"/>
          <w:sz w:val="28"/>
          <w:szCs w:val="28"/>
        </w:rPr>
        <w:t>mat projektu budżetu na rok 2019</w:t>
      </w:r>
      <w:r w:rsidRPr="00A412DF">
        <w:rPr>
          <w:rFonts w:ascii="Times New Roman" w:hAnsi="Times New Roman" w:cs="Times New Roman"/>
          <w:sz w:val="28"/>
          <w:szCs w:val="28"/>
        </w:rPr>
        <w:t>. Komisja nie przedstawiła wniosków do budżetu.</w:t>
      </w:r>
    </w:p>
    <w:p w:rsidR="00E70D9A" w:rsidRDefault="00E70D9A" w:rsidP="00E70D9A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Komisja Oświaty, Kultury i Sportu – w imieniu Komisji wyst</w:t>
      </w:r>
      <w:r>
        <w:rPr>
          <w:rFonts w:ascii="Times New Roman" w:hAnsi="Times New Roman" w:cs="Times New Roman"/>
          <w:sz w:val="28"/>
          <w:szCs w:val="28"/>
        </w:rPr>
        <w:t>ąpiła Pani Ewa Ignaczak, przewodnicząca</w:t>
      </w:r>
      <w:r w:rsidRPr="00A412DF">
        <w:rPr>
          <w:rFonts w:ascii="Times New Roman" w:hAnsi="Times New Roman" w:cs="Times New Roman"/>
          <w:sz w:val="28"/>
          <w:szCs w:val="28"/>
        </w:rPr>
        <w:t xml:space="preserve"> Komisji – </w:t>
      </w:r>
      <w:proofErr w:type="spellStart"/>
      <w:r w:rsidRPr="00A412DF">
        <w:rPr>
          <w:rFonts w:ascii="Times New Roman" w:hAnsi="Times New Roman" w:cs="Times New Roman"/>
          <w:sz w:val="28"/>
          <w:szCs w:val="28"/>
        </w:rPr>
        <w:t>KOKiS</w:t>
      </w:r>
      <w:proofErr w:type="spellEnd"/>
      <w:r w:rsidRPr="00A412DF">
        <w:rPr>
          <w:rFonts w:ascii="Times New Roman" w:hAnsi="Times New Roman" w:cs="Times New Roman"/>
          <w:sz w:val="28"/>
          <w:szCs w:val="28"/>
        </w:rPr>
        <w:t xml:space="preserve"> pozytywnie zaopiniowała projekt budżetu. Komisja nie przedstawiła wniosków do budżetu.</w:t>
      </w:r>
    </w:p>
    <w:p w:rsidR="00E70D9A" w:rsidRDefault="00E70D9A" w:rsidP="00E70D9A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Komisja Rewizyjna – w imieniu Komisji wystąpił Pan </w:t>
      </w:r>
      <w:r>
        <w:rPr>
          <w:rFonts w:ascii="Times New Roman" w:hAnsi="Times New Roman" w:cs="Times New Roman"/>
          <w:sz w:val="28"/>
          <w:szCs w:val="28"/>
        </w:rPr>
        <w:t>Wiesław Gaweł</w:t>
      </w:r>
      <w:r w:rsidRPr="00A412DF">
        <w:rPr>
          <w:rFonts w:ascii="Times New Roman" w:hAnsi="Times New Roman" w:cs="Times New Roman"/>
          <w:sz w:val="28"/>
          <w:szCs w:val="28"/>
        </w:rPr>
        <w:t>, przewodniczący Komisji – Komisja Rewizyjna pozytywnie zaopiniowała projekt budżetu oraz uchwałę o wieloletniej prognozie finansowej. Komisja nie złożyła wniosków do budżetu.</w:t>
      </w:r>
    </w:p>
    <w:p w:rsidR="00E70D9A" w:rsidRDefault="00E70D9A" w:rsidP="00E70D9A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643C2">
        <w:rPr>
          <w:rFonts w:ascii="Times New Roman" w:hAnsi="Times New Roman" w:cs="Times New Roman"/>
          <w:sz w:val="28"/>
          <w:szCs w:val="28"/>
        </w:rPr>
        <w:t xml:space="preserve">Komisja Infrastruktury Komunalnej, Rozwoju i Ekologii – w imieniu Komisji wystąpił Pan Piotr </w:t>
      </w:r>
      <w:proofErr w:type="spellStart"/>
      <w:r w:rsidRPr="003643C2">
        <w:rPr>
          <w:rFonts w:ascii="Times New Roman" w:hAnsi="Times New Roman" w:cs="Times New Roman"/>
          <w:sz w:val="28"/>
          <w:szCs w:val="28"/>
        </w:rPr>
        <w:t>Diakun</w:t>
      </w:r>
      <w:proofErr w:type="spellEnd"/>
      <w:r w:rsidRPr="003643C2">
        <w:rPr>
          <w:rFonts w:ascii="Times New Roman" w:hAnsi="Times New Roman" w:cs="Times New Roman"/>
          <w:sz w:val="28"/>
          <w:szCs w:val="28"/>
        </w:rPr>
        <w:t xml:space="preserve">, przewodniczący Komisji – </w:t>
      </w:r>
      <w:proofErr w:type="spellStart"/>
      <w:r w:rsidRPr="003643C2">
        <w:rPr>
          <w:rFonts w:ascii="Times New Roman" w:hAnsi="Times New Roman" w:cs="Times New Roman"/>
          <w:sz w:val="28"/>
          <w:szCs w:val="28"/>
        </w:rPr>
        <w:t>KIKRiE</w:t>
      </w:r>
      <w:proofErr w:type="spellEnd"/>
      <w:r w:rsidRPr="003643C2">
        <w:rPr>
          <w:rFonts w:ascii="Times New Roman" w:hAnsi="Times New Roman" w:cs="Times New Roman"/>
          <w:sz w:val="28"/>
          <w:szCs w:val="28"/>
        </w:rPr>
        <w:t xml:space="preserve"> wyraziła pozytywną opinię na temat projektu budżetu. Komisja nie przedkłada wniosków do budżetu. </w:t>
      </w:r>
    </w:p>
    <w:p w:rsidR="00E70D9A" w:rsidRPr="00DB69DD" w:rsidRDefault="00E70D9A" w:rsidP="00DB69DD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C2">
        <w:rPr>
          <w:rFonts w:ascii="Times New Roman" w:hAnsi="Times New Roman" w:cs="Times New Roman"/>
          <w:sz w:val="28"/>
          <w:szCs w:val="28"/>
        </w:rPr>
        <w:lastRenderedPageBreak/>
        <w:t xml:space="preserve">Komisja Budżetu i Finansów Gminnych – przewodniczący Komisji poinformował, że Komisja nie złożyła formalnych wniosków do budżetu. </w:t>
      </w:r>
    </w:p>
    <w:p w:rsidR="00E70D9A" w:rsidRPr="00945E38" w:rsidRDefault="00E70D9A" w:rsidP="00945E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E38">
        <w:rPr>
          <w:rFonts w:ascii="Times New Roman" w:hAnsi="Times New Roman" w:cs="Times New Roman"/>
          <w:b/>
          <w:sz w:val="28"/>
          <w:szCs w:val="28"/>
        </w:rPr>
        <w:t>Ad. 3</w:t>
      </w:r>
    </w:p>
    <w:p w:rsidR="00E70D9A" w:rsidRPr="00A412DF" w:rsidRDefault="00E70D9A" w:rsidP="00945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Po przyjęciu informacji od pozostałych komisji Rady Miejskiej przewodniczący Komisji Budżetu i Finansów Gminnych przedstawił Komisji projekt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 xml:space="preserve">opinii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12DF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sprawie projektu uchwały w sprawie uchylenia obowiązującej uchwały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12DF">
        <w:rPr>
          <w:rFonts w:ascii="Times New Roman" w:hAnsi="Times New Roman" w:cs="Times New Roman"/>
          <w:sz w:val="28"/>
          <w:szCs w:val="28"/>
        </w:rPr>
        <w:t>w sprawie wieloletniej prognozy finansowej i uchwalenia wieloletniej prognozy fina</w:t>
      </w:r>
      <w:r>
        <w:rPr>
          <w:rFonts w:ascii="Times New Roman" w:hAnsi="Times New Roman" w:cs="Times New Roman"/>
          <w:sz w:val="28"/>
          <w:szCs w:val="28"/>
        </w:rPr>
        <w:t xml:space="preserve">nsowej Gminy Police na lata 2019 </w:t>
      </w:r>
      <w:r w:rsidRPr="00A412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2027</w:t>
      </w:r>
      <w:r w:rsidRPr="00A412DF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Komisja Budżetu i Finansów Gminnych pozytywnie opiniuje projekt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 xml:space="preserve">uchwały </w:t>
      </w:r>
      <w:r w:rsidR="00C30C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12DF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sprawie uchylenia obowiązującej uchwały w sprawie wieloletniej prognozy finansowej i uchwalenia wieloletniej prognozy fina</w:t>
      </w:r>
      <w:r>
        <w:rPr>
          <w:rFonts w:ascii="Times New Roman" w:hAnsi="Times New Roman" w:cs="Times New Roman"/>
          <w:sz w:val="28"/>
          <w:szCs w:val="28"/>
        </w:rPr>
        <w:t xml:space="preserve">nsowej Gminy Police na lata 2019 </w:t>
      </w:r>
      <w:r w:rsidRPr="00A412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2027</w:t>
      </w:r>
      <w:r w:rsidRPr="00A412DF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Uzasadnienie: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W ocenie Komisji projekt został sporządzony w sposób prawidłowy i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 xml:space="preserve">zgodny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12DF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wymogami przepisów ustawy z dnia 27 sierpnia 2009 roku o finansach publicznych. Wieloletnia prognoza finansowa została opracowana na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>okres na który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zaciągnięto i planuje się zaciągnąć zobowiązania. W objaśnieniach przyjętych wartości szczegółowo opisano założenia na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>podstawie których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zostały zaplanowane dochody i wydatki budżetowe oraz przychody i rozchody, które komisja w pełni akceptuje. Z wieloletniej prognozy finansowej wynika bezpieczny poziom zadłużenia Gminy Police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2DF">
        <w:rPr>
          <w:rFonts w:ascii="Times New Roman" w:hAnsi="Times New Roman" w:cs="Times New Roman"/>
          <w:sz w:val="28"/>
          <w:szCs w:val="28"/>
        </w:rPr>
        <w:t xml:space="preserve"> o czym świadczą przedstawione wskaźniki zadłużenia spełniające wymagania ustawy o finansach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>publicznych,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12DF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Pr="00A412DF">
        <w:rPr>
          <w:rFonts w:ascii="Times New Roman" w:hAnsi="Times New Roman" w:cs="Times New Roman"/>
          <w:sz w:val="28"/>
          <w:szCs w:val="28"/>
        </w:rPr>
        <w:t xml:space="preserve"> wartości przyjęte w wieloletniej prognozie finansowej są zgodne w zakresie wyniku budżetu i związanych z nim kwot przychodów i rozchodów </w:t>
      </w:r>
      <w:r w:rsidR="005F647A">
        <w:rPr>
          <w:rFonts w:ascii="Times New Roman" w:hAnsi="Times New Roman" w:cs="Times New Roman"/>
          <w:sz w:val="28"/>
          <w:szCs w:val="28"/>
        </w:rPr>
        <w:t>z projektem uchwały budżetowej.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Członkowie Komisji nie mieli uwag do przedstawionej propozycji opinii.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Przewodniczący Komisji zarządził głosowa</w:t>
      </w:r>
      <w:r w:rsidR="00EE4BB3">
        <w:rPr>
          <w:rFonts w:ascii="Times New Roman" w:hAnsi="Times New Roman" w:cs="Times New Roman"/>
          <w:sz w:val="28"/>
          <w:szCs w:val="28"/>
        </w:rPr>
        <w:t xml:space="preserve">nie w sprawie wyrażenia opinii. </w:t>
      </w:r>
      <w:r>
        <w:rPr>
          <w:rFonts w:ascii="Times New Roman" w:hAnsi="Times New Roman" w:cs="Times New Roman"/>
          <w:sz w:val="28"/>
          <w:szCs w:val="28"/>
        </w:rPr>
        <w:t>Głosowanie: 4</w:t>
      </w:r>
      <w:r w:rsidR="005F647A">
        <w:rPr>
          <w:rFonts w:ascii="Times New Roman" w:hAnsi="Times New Roman" w:cs="Times New Roman"/>
          <w:sz w:val="28"/>
          <w:szCs w:val="28"/>
        </w:rPr>
        <w:t xml:space="preserve"> głosy</w:t>
      </w:r>
      <w:r w:rsidR="00EE4BB3">
        <w:rPr>
          <w:rFonts w:ascii="Times New Roman" w:hAnsi="Times New Roman" w:cs="Times New Roman"/>
          <w:sz w:val="28"/>
          <w:szCs w:val="28"/>
        </w:rPr>
        <w:t xml:space="preserve"> za</w:t>
      </w:r>
      <w:r w:rsidRPr="00A412DF">
        <w:rPr>
          <w:rFonts w:ascii="Times New Roman" w:hAnsi="Times New Roman" w:cs="Times New Roman"/>
          <w:sz w:val="28"/>
          <w:szCs w:val="28"/>
        </w:rPr>
        <w:t>,</w:t>
      </w:r>
      <w:r w:rsidR="00EE4BB3">
        <w:rPr>
          <w:rFonts w:ascii="Times New Roman" w:hAnsi="Times New Roman" w:cs="Times New Roman"/>
          <w:sz w:val="28"/>
          <w:szCs w:val="28"/>
        </w:rPr>
        <w:t xml:space="preserve"> 0 głosów przeciw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A412DF">
        <w:rPr>
          <w:rFonts w:ascii="Times New Roman" w:hAnsi="Times New Roman" w:cs="Times New Roman"/>
          <w:sz w:val="28"/>
          <w:szCs w:val="28"/>
        </w:rPr>
        <w:t xml:space="preserve"> głos</w:t>
      </w:r>
      <w:r w:rsidR="00EE4BB3">
        <w:rPr>
          <w:rFonts w:ascii="Times New Roman" w:hAnsi="Times New Roman" w:cs="Times New Roman"/>
          <w:sz w:val="28"/>
          <w:szCs w:val="28"/>
        </w:rPr>
        <w:t>y wstrzymujące</w:t>
      </w:r>
      <w:r w:rsidR="005F647A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Komisja Budżetu i Finansów Gminnych przyjęła opinię w sprawie projektu uchwały w sprawie uchylenia obowiązującej uchwały w sprawie wieloletniej prognozy finansowej i uchwalenia wieloletniej prognozy finansowej Gminy </w:t>
      </w:r>
      <w:r>
        <w:rPr>
          <w:rFonts w:ascii="Times New Roman" w:hAnsi="Times New Roman" w:cs="Times New Roman"/>
          <w:sz w:val="28"/>
          <w:szCs w:val="28"/>
        </w:rPr>
        <w:t xml:space="preserve">Police na lata 2019 </w:t>
      </w:r>
      <w:r w:rsidRPr="00A412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2027</w:t>
      </w:r>
      <w:r w:rsidRPr="00A412DF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D9A" w:rsidRPr="00A412DF" w:rsidRDefault="00E70D9A" w:rsidP="005F6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DF">
        <w:rPr>
          <w:rFonts w:ascii="Times New Roman" w:hAnsi="Times New Roman" w:cs="Times New Roman"/>
          <w:b/>
          <w:sz w:val="28"/>
          <w:szCs w:val="28"/>
        </w:rPr>
        <w:lastRenderedPageBreak/>
        <w:t>Ad. 4</w:t>
      </w:r>
    </w:p>
    <w:p w:rsidR="005F647A" w:rsidRDefault="00E70D9A" w:rsidP="005F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Przewodniczący Komisji przedstawił projekt opinii w sprawie projektu b</w:t>
      </w:r>
      <w:r w:rsidR="005F647A">
        <w:rPr>
          <w:rFonts w:ascii="Times New Roman" w:hAnsi="Times New Roman" w:cs="Times New Roman"/>
          <w:sz w:val="28"/>
          <w:szCs w:val="28"/>
        </w:rPr>
        <w:t xml:space="preserve">udżetu Gminy Police na rok 2019: </w:t>
      </w:r>
      <w:r w:rsidRPr="00A412DF">
        <w:rPr>
          <w:rFonts w:ascii="Times New Roman" w:hAnsi="Times New Roman" w:cs="Times New Roman"/>
          <w:sz w:val="28"/>
          <w:szCs w:val="28"/>
        </w:rPr>
        <w:t xml:space="preserve">Komisja Budżetu i Finansów Gminnych Rady Miejskiej w Policach pozytywnie opiniuje projekt uchwały w sprawie uchwalenia </w:t>
      </w:r>
      <w:r>
        <w:rPr>
          <w:rFonts w:ascii="Times New Roman" w:hAnsi="Times New Roman" w:cs="Times New Roman"/>
          <w:sz w:val="28"/>
          <w:szCs w:val="28"/>
        </w:rPr>
        <w:t>budżetu Gminy Police na rok 2019</w:t>
      </w:r>
      <w:r w:rsidR="005F647A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5F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Uzasadnienie: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W ocenie Komisji projekt został sporządzony w sposób prawidłowy i </w:t>
      </w:r>
      <w:proofErr w:type="gramStart"/>
      <w:r w:rsidRPr="00A412DF">
        <w:rPr>
          <w:rFonts w:ascii="Times New Roman" w:hAnsi="Times New Roman" w:cs="Times New Roman"/>
          <w:sz w:val="28"/>
          <w:szCs w:val="28"/>
        </w:rPr>
        <w:t>zgodny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uchwałą Nr LVI/408/2010 Rady M</w:t>
      </w:r>
      <w:r w:rsidRPr="00A412DF">
        <w:rPr>
          <w:rFonts w:ascii="Times New Roman" w:hAnsi="Times New Roman" w:cs="Times New Roman"/>
          <w:sz w:val="28"/>
          <w:szCs w:val="28"/>
        </w:rPr>
        <w:t xml:space="preserve">iejskiej w Policach z dnia 29 czerwca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12DF">
        <w:rPr>
          <w:rFonts w:ascii="Times New Roman" w:hAnsi="Times New Roman" w:cs="Times New Roman"/>
          <w:sz w:val="28"/>
          <w:szCs w:val="28"/>
        </w:rPr>
        <w:t xml:space="preserve">2010 roku w sprawie trybu prac nad projektem uchwały budżetowej Gminy Police oraz wymogami przepisów ustawy z dnia 27 sierpnia 2009 roku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12DF">
        <w:rPr>
          <w:rFonts w:ascii="Times New Roman" w:hAnsi="Times New Roman" w:cs="Times New Roman"/>
          <w:sz w:val="28"/>
          <w:szCs w:val="28"/>
        </w:rPr>
        <w:t>o finansach publicznych. Przedstawiony budżet jest budżetem nadwyżkowym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2DF">
        <w:rPr>
          <w:rFonts w:ascii="Times New Roman" w:hAnsi="Times New Roman" w:cs="Times New Roman"/>
          <w:sz w:val="28"/>
          <w:szCs w:val="28"/>
        </w:rPr>
        <w:t xml:space="preserve"> co świadczy o nie zwiększaniu zadłużenia Gminy Police. Zaplanowane dochody wynikają z założeń określonych w wieloletniej prognozie finansowej Gminy Police i zostały rozdysponowane na poszczególne rodzaje wydatków w sposób zrównoważony, zapewniający ciągłość realizacji zadań nałożonych na samorząd gminny.”</w:t>
      </w:r>
    </w:p>
    <w:p w:rsidR="00E70D9A" w:rsidRPr="00A412DF" w:rsidRDefault="00E70D9A" w:rsidP="005F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Członkowie Komisji nie mieli uwag do przedstawionej propozycji opinii.</w:t>
      </w:r>
    </w:p>
    <w:p w:rsidR="00E70D9A" w:rsidRPr="00A412DF" w:rsidRDefault="00E70D9A" w:rsidP="005F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Przewodniczący Komisji zarządził głosowanie w sprawie wyrażenia opinii.</w:t>
      </w:r>
    </w:p>
    <w:p w:rsidR="00E70D9A" w:rsidRPr="00A412DF" w:rsidRDefault="00E70D9A" w:rsidP="005F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Głosowanie:</w:t>
      </w:r>
      <w:r w:rsidR="005F647A">
        <w:rPr>
          <w:rFonts w:ascii="Times New Roman" w:hAnsi="Times New Roman" w:cs="Times New Roman"/>
          <w:sz w:val="28"/>
          <w:szCs w:val="28"/>
        </w:rPr>
        <w:t xml:space="preserve"> 4 głosy za, 0 głosów przeciw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5F647A">
        <w:rPr>
          <w:rFonts w:ascii="Times New Roman" w:hAnsi="Times New Roman" w:cs="Times New Roman"/>
          <w:sz w:val="28"/>
          <w:szCs w:val="28"/>
        </w:rPr>
        <w:t xml:space="preserve"> głosy wstrzymujące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5F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 xml:space="preserve">Komisja Budżetu i Finansów Gminnych przyjęła opinię w sprawie projektu </w:t>
      </w:r>
      <w:r>
        <w:rPr>
          <w:rFonts w:ascii="Times New Roman" w:hAnsi="Times New Roman" w:cs="Times New Roman"/>
          <w:sz w:val="28"/>
          <w:szCs w:val="28"/>
        </w:rPr>
        <w:t>budżetu Gminy Police na rok 2019</w:t>
      </w:r>
      <w:r w:rsidRPr="00A412DF">
        <w:rPr>
          <w:rFonts w:ascii="Times New Roman" w:hAnsi="Times New Roman" w:cs="Times New Roman"/>
          <w:sz w:val="28"/>
          <w:szCs w:val="28"/>
        </w:rPr>
        <w:t>.</w:t>
      </w:r>
    </w:p>
    <w:p w:rsidR="00E70D9A" w:rsidRPr="00A412DF" w:rsidRDefault="00E70D9A" w:rsidP="00E7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D9A" w:rsidRPr="00A412DF" w:rsidRDefault="00E70D9A" w:rsidP="00C30C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DF">
        <w:rPr>
          <w:rFonts w:ascii="Times New Roman" w:hAnsi="Times New Roman" w:cs="Times New Roman"/>
          <w:b/>
          <w:sz w:val="28"/>
          <w:szCs w:val="28"/>
        </w:rPr>
        <w:t>Ad. 5</w:t>
      </w:r>
    </w:p>
    <w:p w:rsidR="00E70D9A" w:rsidRPr="00FE0E04" w:rsidRDefault="00E70D9A" w:rsidP="00C30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Wobec wyczerpania porządku obrad i braku wolnych wniosków, Przewodniczący zamknął obrady Komis</w:t>
      </w:r>
      <w:r w:rsidR="00C30CA0">
        <w:rPr>
          <w:rFonts w:ascii="Times New Roman" w:hAnsi="Times New Roman" w:cs="Times New Roman"/>
          <w:sz w:val="28"/>
          <w:szCs w:val="28"/>
        </w:rPr>
        <w:t>ji Budżetu i Finansów Gminnych.</w:t>
      </w:r>
    </w:p>
    <w:p w:rsidR="00C30CA0" w:rsidRDefault="00C30CA0" w:rsidP="00C30CA0">
      <w:pPr>
        <w:rPr>
          <w:rFonts w:ascii="Times New Roman" w:hAnsi="Times New Roman" w:cs="Times New Roman"/>
          <w:sz w:val="28"/>
          <w:szCs w:val="28"/>
        </w:rPr>
      </w:pPr>
    </w:p>
    <w:p w:rsidR="00C30CA0" w:rsidRPr="00A6034E" w:rsidRDefault="00C30CA0" w:rsidP="00C30CA0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A6034E">
        <w:rPr>
          <w:rFonts w:ascii="Times New Roman" w:hAnsi="Times New Roman" w:cs="Times New Roman"/>
          <w:sz w:val="28"/>
          <w:szCs w:val="28"/>
        </w:rPr>
        <w:t>:</w:t>
      </w:r>
      <w:r w:rsidRPr="00A6034E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A6034E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C30CA0" w:rsidRPr="00A6034E" w:rsidRDefault="00C30CA0" w:rsidP="00C30CA0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Damian Walczak</w:t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C30CA0" w:rsidRDefault="00C30CA0" w:rsidP="00C30CA0">
      <w:pPr>
        <w:rPr>
          <w:sz w:val="28"/>
          <w:szCs w:val="28"/>
        </w:rPr>
      </w:pPr>
    </w:p>
    <w:p w:rsidR="00C30CA0" w:rsidRDefault="00C30CA0" w:rsidP="00C30CA0">
      <w:pPr>
        <w:rPr>
          <w:sz w:val="28"/>
          <w:szCs w:val="28"/>
        </w:rPr>
      </w:pPr>
    </w:p>
    <w:p w:rsidR="00C30CA0" w:rsidRPr="00E92266" w:rsidRDefault="00C30CA0" w:rsidP="00C30CA0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914EA3" w:rsidRPr="005F647A" w:rsidRDefault="00914EA3">
      <w:pPr>
        <w:rPr>
          <w:rFonts w:ascii="Times New Roman" w:hAnsi="Times New Roman" w:cs="Times New Roman"/>
          <w:sz w:val="28"/>
          <w:szCs w:val="28"/>
        </w:rPr>
      </w:pPr>
    </w:p>
    <w:sectPr w:rsidR="00914EA3" w:rsidRPr="005F647A" w:rsidSect="00945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7A" w:rsidRDefault="005F647A" w:rsidP="00E70D9A">
      <w:pPr>
        <w:spacing w:after="0" w:line="240" w:lineRule="auto"/>
      </w:pPr>
      <w:r>
        <w:separator/>
      </w:r>
    </w:p>
  </w:endnote>
  <w:endnote w:type="continuationSeparator" w:id="0">
    <w:p w:rsidR="005F647A" w:rsidRDefault="005F647A" w:rsidP="00E7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7A" w:rsidRDefault="005F64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919505"/>
      <w:docPartObj>
        <w:docPartGallery w:val="Page Numbers (Bottom of Page)"/>
        <w:docPartUnique/>
      </w:docPartObj>
    </w:sdtPr>
    <w:sdtContent>
      <w:p w:rsidR="005F647A" w:rsidRDefault="005F64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F5">
          <w:rPr>
            <w:noProof/>
          </w:rPr>
          <w:t>1</w:t>
        </w:r>
        <w:r>
          <w:fldChar w:fldCharType="end"/>
        </w:r>
      </w:p>
    </w:sdtContent>
  </w:sdt>
  <w:p w:rsidR="005F647A" w:rsidRDefault="005F64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7A" w:rsidRDefault="005F64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7A" w:rsidRDefault="005F647A" w:rsidP="00E70D9A">
      <w:pPr>
        <w:spacing w:after="0" w:line="240" w:lineRule="auto"/>
      </w:pPr>
      <w:r>
        <w:separator/>
      </w:r>
    </w:p>
  </w:footnote>
  <w:footnote w:type="continuationSeparator" w:id="0">
    <w:p w:rsidR="005F647A" w:rsidRDefault="005F647A" w:rsidP="00E7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7A" w:rsidRDefault="005F64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51173"/>
      <w:docPartObj>
        <w:docPartGallery w:val="Page Numbers (Top of Page)"/>
        <w:docPartUnique/>
      </w:docPartObj>
    </w:sdtPr>
    <w:sdtContent>
      <w:p w:rsidR="005F647A" w:rsidRDefault="005F647A">
        <w:pPr>
          <w:pStyle w:val="Nagwek"/>
        </w:pPr>
      </w:p>
    </w:sdtContent>
  </w:sdt>
  <w:p w:rsidR="005F647A" w:rsidRDefault="005F64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7A" w:rsidRDefault="005F6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DA86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AC1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67"/>
    <w:rsid w:val="005F647A"/>
    <w:rsid w:val="00602EF5"/>
    <w:rsid w:val="00914EA3"/>
    <w:rsid w:val="00945E38"/>
    <w:rsid w:val="00B67967"/>
    <w:rsid w:val="00C30CA0"/>
    <w:rsid w:val="00C91A6F"/>
    <w:rsid w:val="00DB69DD"/>
    <w:rsid w:val="00E70D9A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D9A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0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0D9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9A"/>
  </w:style>
  <w:style w:type="paragraph" w:styleId="Stopka">
    <w:name w:val="footer"/>
    <w:basedOn w:val="Normalny"/>
    <w:link w:val="StopkaZnak"/>
    <w:uiPriority w:val="99"/>
    <w:unhideWhenUsed/>
    <w:rsid w:val="00E7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D9A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0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0D9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9A"/>
  </w:style>
  <w:style w:type="paragraph" w:styleId="Stopka">
    <w:name w:val="footer"/>
    <w:basedOn w:val="Normalny"/>
    <w:link w:val="StopkaZnak"/>
    <w:uiPriority w:val="99"/>
    <w:unhideWhenUsed/>
    <w:rsid w:val="00E7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2019-03-14T09:39:00Z</cp:lastPrinted>
  <dcterms:created xsi:type="dcterms:W3CDTF">2019-03-14T08:56:00Z</dcterms:created>
  <dcterms:modified xsi:type="dcterms:W3CDTF">2019-03-14T09:40:00Z</dcterms:modified>
</cp:coreProperties>
</file>