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Default="00A96C57" w:rsidP="008A2563">
      <w:pPr>
        <w:rPr>
          <w:rFonts w:cstheme="minorHAnsi"/>
          <w:b/>
          <w:sz w:val="23"/>
          <w:szCs w:val="23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A96C57" w:rsidRPr="00A96C57" w:rsidTr="00410613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C57" w:rsidRPr="00A96C57" w:rsidRDefault="00A96C57" w:rsidP="00A96C57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A96C57">
              <w:rPr>
                <w:rFonts w:cstheme="minorHAnsi"/>
                <w:b/>
                <w:bCs/>
                <w:sz w:val="23"/>
                <w:szCs w:val="23"/>
              </w:rPr>
              <w:t>CZĘŚĆ II</w:t>
            </w:r>
            <w:r>
              <w:rPr>
                <w:rFonts w:cstheme="minorHAnsi"/>
                <w:b/>
                <w:bCs/>
                <w:sz w:val="23"/>
                <w:szCs w:val="23"/>
              </w:rPr>
              <w:t>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57" w:rsidRPr="00A96C57" w:rsidRDefault="00A96C57" w:rsidP="00A96C57">
            <w:pPr>
              <w:jc w:val="center"/>
              <w:rPr>
                <w:rFonts w:cstheme="minorHAnsi"/>
                <w:b/>
                <w:iCs/>
                <w:sz w:val="23"/>
                <w:szCs w:val="23"/>
              </w:rPr>
            </w:pPr>
            <w:r w:rsidRPr="00A96C57">
              <w:rPr>
                <w:rFonts w:cstheme="minorHAnsi"/>
                <w:b/>
                <w:iCs/>
                <w:sz w:val="23"/>
                <w:szCs w:val="23"/>
              </w:rPr>
              <w:t xml:space="preserve">Szczegółowy </w:t>
            </w:r>
            <w:r w:rsidR="002E6448">
              <w:rPr>
                <w:rFonts w:cstheme="minorHAnsi"/>
                <w:b/>
                <w:iCs/>
                <w:sz w:val="23"/>
                <w:szCs w:val="23"/>
              </w:rPr>
              <w:t>O</w:t>
            </w:r>
            <w:r w:rsidRPr="00A96C57">
              <w:rPr>
                <w:rFonts w:cstheme="minorHAnsi"/>
                <w:b/>
                <w:iCs/>
                <w:sz w:val="23"/>
                <w:szCs w:val="23"/>
              </w:rPr>
              <w:t xml:space="preserve">pis </w:t>
            </w:r>
            <w:r w:rsidR="002E6448">
              <w:rPr>
                <w:rFonts w:cstheme="minorHAnsi"/>
                <w:b/>
                <w:iCs/>
                <w:sz w:val="23"/>
                <w:szCs w:val="23"/>
              </w:rPr>
              <w:t>P</w:t>
            </w:r>
            <w:r w:rsidRPr="00A96C57">
              <w:rPr>
                <w:rFonts w:cstheme="minorHAnsi"/>
                <w:b/>
                <w:iCs/>
                <w:sz w:val="23"/>
                <w:szCs w:val="23"/>
              </w:rPr>
              <w:t xml:space="preserve">rzedmiotu </w:t>
            </w:r>
            <w:r w:rsidR="002E6448">
              <w:rPr>
                <w:rFonts w:cstheme="minorHAnsi"/>
                <w:b/>
                <w:iCs/>
                <w:sz w:val="23"/>
                <w:szCs w:val="23"/>
              </w:rPr>
              <w:t>Z</w:t>
            </w:r>
            <w:r w:rsidRPr="00A96C57">
              <w:rPr>
                <w:rFonts w:cstheme="minorHAnsi"/>
                <w:b/>
                <w:iCs/>
                <w:sz w:val="23"/>
                <w:szCs w:val="23"/>
              </w:rPr>
              <w:t>amówienia</w:t>
            </w:r>
            <w:r w:rsidR="002E6448">
              <w:rPr>
                <w:rFonts w:cstheme="minorHAnsi"/>
                <w:b/>
                <w:iCs/>
                <w:sz w:val="23"/>
                <w:szCs w:val="23"/>
              </w:rPr>
              <w:t xml:space="preserve">  (OPZ)</w:t>
            </w:r>
          </w:p>
        </w:tc>
      </w:tr>
    </w:tbl>
    <w:p w:rsidR="008036FE" w:rsidRPr="003F783C" w:rsidRDefault="008036FE" w:rsidP="008036FE">
      <w:pPr>
        <w:snapToGrid w:val="0"/>
        <w:spacing w:after="0" w:line="276" w:lineRule="auto"/>
        <w:jc w:val="both"/>
        <w:rPr>
          <w:rFonts w:cstheme="minorHAnsi"/>
          <w:b/>
          <w:sz w:val="23"/>
          <w:szCs w:val="23"/>
        </w:rPr>
      </w:pPr>
    </w:p>
    <w:p w:rsidR="008036FE" w:rsidRPr="008036FE" w:rsidRDefault="008036FE" w:rsidP="008036FE">
      <w:pPr>
        <w:snapToGrid w:val="0"/>
        <w:spacing w:after="0" w:line="276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8036FE">
        <w:rPr>
          <w:rFonts w:eastAsia="Calibri" w:cstheme="minorHAnsi"/>
          <w:sz w:val="23"/>
          <w:szCs w:val="23"/>
        </w:rPr>
        <w:t xml:space="preserve">Przedmiotem zamówienia jest </w:t>
      </w:r>
      <w:r w:rsidRPr="003F783C">
        <w:rPr>
          <w:rFonts w:eastAsia="Calibri" w:cstheme="minorHAnsi"/>
          <w:sz w:val="23"/>
          <w:szCs w:val="23"/>
        </w:rPr>
        <w:t>d</w:t>
      </w:r>
      <w:r w:rsidRPr="008036FE">
        <w:rPr>
          <w:rFonts w:eastAsia="Calibri" w:cstheme="minorHAnsi"/>
          <w:sz w:val="23"/>
          <w:szCs w:val="23"/>
        </w:rPr>
        <w:t xml:space="preserve">ostawa </w:t>
      </w:r>
      <w:r w:rsidR="00D159B0">
        <w:rPr>
          <w:rFonts w:eastAsia="Calibri" w:cstheme="minorHAnsi"/>
          <w:sz w:val="23"/>
          <w:szCs w:val="23"/>
          <w:lang w:eastAsia="pl-PL"/>
        </w:rPr>
        <w:t>1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 (</w:t>
      </w:r>
      <w:r w:rsidR="00D159B0">
        <w:rPr>
          <w:rFonts w:eastAsia="Calibri" w:cstheme="minorHAnsi"/>
          <w:sz w:val="23"/>
          <w:szCs w:val="23"/>
          <w:lang w:eastAsia="pl-PL"/>
        </w:rPr>
        <w:t>jednej</w:t>
      </w:r>
      <w:r w:rsidRPr="008036FE">
        <w:rPr>
          <w:rFonts w:eastAsia="Calibri" w:cstheme="minorHAnsi"/>
          <w:sz w:val="23"/>
          <w:szCs w:val="23"/>
          <w:lang w:eastAsia="pl-PL"/>
        </w:rPr>
        <w:t>) sztuk</w:t>
      </w:r>
      <w:r w:rsidR="00D159B0">
        <w:rPr>
          <w:rFonts w:eastAsia="Calibri" w:cstheme="minorHAnsi"/>
          <w:sz w:val="23"/>
          <w:szCs w:val="23"/>
          <w:lang w:eastAsia="pl-PL"/>
        </w:rPr>
        <w:t>i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 </w:t>
      </w:r>
      <w:r w:rsidR="006A0B89">
        <w:rPr>
          <w:rFonts w:eastAsia="Calibri" w:cstheme="minorHAnsi"/>
          <w:sz w:val="23"/>
          <w:szCs w:val="23"/>
          <w:lang w:eastAsia="pl-PL"/>
        </w:rPr>
        <w:t xml:space="preserve">fabrycznie </w:t>
      </w:r>
      <w:r w:rsidR="00D159B0">
        <w:rPr>
          <w:rFonts w:eastAsia="Calibri" w:cstheme="minorHAnsi"/>
          <w:sz w:val="23"/>
          <w:szCs w:val="23"/>
          <w:lang w:eastAsia="pl-PL"/>
        </w:rPr>
        <w:t>nowego</w:t>
      </w:r>
      <w:r w:rsidR="006A0B89">
        <w:rPr>
          <w:rFonts w:eastAsia="Calibri" w:cstheme="minorHAnsi"/>
          <w:sz w:val="23"/>
          <w:szCs w:val="23"/>
          <w:lang w:eastAsia="pl-PL"/>
        </w:rPr>
        <w:t xml:space="preserve"> </w:t>
      </w:r>
      <w:r w:rsidR="00D159B0">
        <w:rPr>
          <w:rFonts w:eastAsia="Calibri" w:cstheme="minorHAnsi"/>
          <w:sz w:val="23"/>
          <w:szCs w:val="23"/>
          <w:lang w:eastAsia="pl-PL"/>
        </w:rPr>
        <w:t>samochodu dostawczego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 t</w:t>
      </w:r>
      <w:r w:rsidR="00D159B0">
        <w:rPr>
          <w:rFonts w:eastAsia="Calibri" w:cstheme="minorHAnsi"/>
          <w:sz w:val="23"/>
          <w:szCs w:val="23"/>
          <w:lang w:eastAsia="pl-PL"/>
        </w:rPr>
        <w:t>zw. brygadówka - przystosowanego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 do przewozu 7 osób, typu skrzyniowego, </w:t>
      </w:r>
      <w:r w:rsidR="004E69F6">
        <w:rPr>
          <w:rFonts w:eastAsia="Calibri" w:cstheme="minorHAnsi"/>
          <w:sz w:val="23"/>
          <w:szCs w:val="23"/>
          <w:lang w:eastAsia="pl-PL"/>
        </w:rPr>
        <w:t xml:space="preserve">                 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o ładowności do 3,5 t. </w:t>
      </w:r>
      <w:r w:rsidRPr="008036FE">
        <w:rPr>
          <w:rFonts w:eastAsia="Calibri" w:cstheme="minorHAnsi"/>
          <w:sz w:val="23"/>
          <w:szCs w:val="23"/>
        </w:rPr>
        <w:t>na warunkach określonych w Umowie, zgodnie z obowiązującym Prawem, zasadami wiedzy technicznej, zachowaniem najwyższej staranności</w:t>
      </w:r>
      <w:r w:rsidRPr="008036FE">
        <w:rPr>
          <w:rFonts w:eastAsia="Calibri" w:cstheme="minorHAnsi"/>
          <w:bCs/>
          <w:sz w:val="23"/>
          <w:szCs w:val="23"/>
        </w:rPr>
        <w:t>.</w:t>
      </w:r>
    </w:p>
    <w:p w:rsidR="008036FE" w:rsidRPr="003F783C" w:rsidRDefault="008036FE" w:rsidP="008036F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3"/>
          <w:szCs w:val="23"/>
        </w:rPr>
      </w:pPr>
    </w:p>
    <w:p w:rsidR="008036FE" w:rsidRDefault="00D159B0" w:rsidP="008036F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Samochód ma być przystosowany</w:t>
      </w:r>
      <w:r w:rsidR="008036FE" w:rsidRPr="008036FE">
        <w:rPr>
          <w:rFonts w:eastAsia="Calibri" w:cstheme="minorHAnsi"/>
          <w:sz w:val="23"/>
          <w:szCs w:val="23"/>
        </w:rPr>
        <w:t xml:space="preserve"> do przewozu ładunków i osób</w:t>
      </w:r>
      <w:r w:rsidR="008036FE" w:rsidRPr="003F783C">
        <w:rPr>
          <w:rFonts w:eastAsia="Calibri" w:cstheme="minorHAnsi"/>
          <w:sz w:val="23"/>
          <w:szCs w:val="23"/>
        </w:rPr>
        <w:t xml:space="preserve"> </w:t>
      </w:r>
      <w:r w:rsidR="00810040">
        <w:rPr>
          <w:rFonts w:eastAsia="Calibri" w:cstheme="minorHAnsi"/>
          <w:sz w:val="23"/>
          <w:szCs w:val="23"/>
        </w:rPr>
        <w:t xml:space="preserve">(7 </w:t>
      </w:r>
      <w:r w:rsidR="008036FE" w:rsidRPr="008036FE">
        <w:rPr>
          <w:rFonts w:eastAsia="Calibri" w:cstheme="minorHAnsi"/>
          <w:sz w:val="23"/>
          <w:szCs w:val="23"/>
        </w:rPr>
        <w:t xml:space="preserve">osób wraz </w:t>
      </w:r>
      <w:r w:rsidR="008036FE" w:rsidRPr="003F783C">
        <w:rPr>
          <w:rFonts w:eastAsia="Calibri" w:cstheme="minorHAnsi"/>
          <w:sz w:val="23"/>
          <w:szCs w:val="23"/>
        </w:rPr>
        <w:br/>
      </w:r>
      <w:r w:rsidR="008036FE" w:rsidRPr="008036FE">
        <w:rPr>
          <w:rFonts w:eastAsia="Calibri" w:cstheme="minorHAnsi"/>
          <w:sz w:val="23"/>
          <w:szCs w:val="23"/>
        </w:rPr>
        <w:t xml:space="preserve">z kierowcą). Przestrzeń  ładunkowa musi być oddzielona stałą przegrodą od przestrzeni do przewozu osób wraz z konstrukcją umożliwiającą przewóz dłuższych materiałów tzw. pałąkiem-wspornikiem dachowym. Długość skrzyni załadunkowej wynosić musi ok. 3 metrów. </w:t>
      </w:r>
      <w:r>
        <w:rPr>
          <w:rFonts w:eastAsia="Calibri" w:cstheme="minorHAnsi"/>
          <w:sz w:val="23"/>
          <w:szCs w:val="23"/>
        </w:rPr>
        <w:t xml:space="preserve">Pojazd ten </w:t>
      </w:r>
      <w:r w:rsidR="008036FE" w:rsidRPr="008036FE">
        <w:rPr>
          <w:rFonts w:eastAsia="Calibri" w:cstheme="minorHAnsi"/>
          <w:sz w:val="23"/>
          <w:szCs w:val="23"/>
        </w:rPr>
        <w:t xml:space="preserve"> </w:t>
      </w:r>
      <w:r>
        <w:rPr>
          <w:rFonts w:eastAsia="Calibri" w:cstheme="minorHAnsi"/>
          <w:sz w:val="23"/>
          <w:szCs w:val="23"/>
        </w:rPr>
        <w:t>ma być wyposażony w silnik wysokoprężny o mocy ok. 130 KM spełniający</w:t>
      </w:r>
      <w:r w:rsidR="008036FE" w:rsidRPr="008036FE">
        <w:rPr>
          <w:rFonts w:eastAsia="Calibri" w:cstheme="minorHAnsi"/>
          <w:sz w:val="23"/>
          <w:szCs w:val="23"/>
        </w:rPr>
        <w:t xml:space="preserve"> normy czystości spalin </w:t>
      </w:r>
      <w:r w:rsidR="00A702C1">
        <w:rPr>
          <w:rFonts w:eastAsia="Calibri" w:cstheme="minorHAnsi"/>
          <w:sz w:val="23"/>
          <w:szCs w:val="23"/>
        </w:rPr>
        <w:t>EURO 6</w:t>
      </w:r>
      <w:r w:rsidR="008036FE" w:rsidRPr="008036FE">
        <w:rPr>
          <w:rFonts w:eastAsia="Calibri" w:cstheme="minorHAnsi"/>
          <w:sz w:val="23"/>
          <w:szCs w:val="23"/>
        </w:rPr>
        <w:t xml:space="preserve">. W skład dodatkowego wyposażenie musi wchodzić klimatyzacja, wspomaganie układu kierowniczego i hamulcowego oraz bezpieczeństwa kontroli trakcji ESC, pełnowymiarowe koło zapasowe oraz instrukcja w języku polskim. Kolor kabiny – biały. Minimalny okres udzielonej gwarancji wynosi 24 miesiące. </w:t>
      </w:r>
    </w:p>
    <w:p w:rsidR="008A2563" w:rsidRDefault="008A2563" w:rsidP="008036F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B0F0"/>
          <w:sz w:val="23"/>
          <w:szCs w:val="23"/>
        </w:rPr>
      </w:pPr>
    </w:p>
    <w:p w:rsidR="008A2563" w:rsidRPr="008A2563" w:rsidRDefault="00D159B0" w:rsidP="008036F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Samochód stanowiący</w:t>
      </w:r>
      <w:r w:rsidR="008A2563">
        <w:rPr>
          <w:rFonts w:eastAsia="Calibri" w:cstheme="minorHAnsi"/>
          <w:sz w:val="23"/>
          <w:szCs w:val="23"/>
        </w:rPr>
        <w:t xml:space="preserve"> Przedmiot Umowy w</w:t>
      </w:r>
      <w:r w:rsidR="008A2563" w:rsidRPr="008A2563">
        <w:rPr>
          <w:rFonts w:eastAsia="Calibri" w:cstheme="minorHAnsi"/>
          <w:sz w:val="23"/>
          <w:szCs w:val="23"/>
        </w:rPr>
        <w:t xml:space="preserve"> chwili </w:t>
      </w:r>
      <w:r>
        <w:rPr>
          <w:rFonts w:eastAsia="Calibri" w:cstheme="minorHAnsi"/>
          <w:sz w:val="23"/>
          <w:szCs w:val="23"/>
        </w:rPr>
        <w:t xml:space="preserve">przekazania Zamawiającemu musi </w:t>
      </w:r>
      <w:r w:rsidR="008A2563" w:rsidRPr="008A2563">
        <w:rPr>
          <w:rFonts w:eastAsia="Calibri" w:cstheme="minorHAnsi"/>
          <w:sz w:val="23"/>
          <w:szCs w:val="23"/>
        </w:rPr>
        <w:t>posiadać obowiązkowo ubezpieczenie AC, OC, NW w pakiecie na 12 miesięcy z gwarancją niezmienności wartości samochodu w okresie ubezpieczenia.</w:t>
      </w:r>
    </w:p>
    <w:p w:rsidR="008036FE" w:rsidRDefault="008036FE" w:rsidP="008036FE">
      <w:pPr>
        <w:jc w:val="both"/>
        <w:rPr>
          <w:b/>
        </w:rPr>
      </w:pPr>
    </w:p>
    <w:p w:rsidR="009D68A6" w:rsidRDefault="008036FE" w:rsidP="009D68A6">
      <w:pPr>
        <w:jc w:val="center"/>
        <w:rPr>
          <w:b/>
        </w:rPr>
      </w:pPr>
      <w:r w:rsidRPr="008036FE">
        <w:rPr>
          <w:b/>
        </w:rPr>
        <w:t>WYMAGANE PARAMETRY</w:t>
      </w:r>
      <w:r>
        <w:rPr>
          <w:b/>
        </w:rPr>
        <w:t xml:space="preserve"> TECHNICZNE </w:t>
      </w:r>
    </w:p>
    <w:p w:rsidR="00A37C28" w:rsidRDefault="00A37C28" w:rsidP="00A37C28">
      <w:pPr>
        <w:rPr>
          <w:b/>
        </w:rPr>
      </w:pPr>
      <w:r>
        <w:rPr>
          <w:b/>
        </w:rPr>
        <w:t>Marka : ………………………………………….</w:t>
      </w:r>
      <w:bookmarkStart w:id="0" w:name="_GoBack"/>
      <w:bookmarkEnd w:id="0"/>
    </w:p>
    <w:p w:rsidR="00A37C28" w:rsidRPr="008036FE" w:rsidRDefault="00A37C28" w:rsidP="00A37C28">
      <w:pPr>
        <w:rPr>
          <w:b/>
        </w:rPr>
      </w:pPr>
      <w:r>
        <w:rPr>
          <w:b/>
        </w:rPr>
        <w:t>Model:…………………………………………..</w:t>
      </w:r>
    </w:p>
    <w:tbl>
      <w:tblPr>
        <w:tblW w:w="921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6685"/>
        <w:gridCol w:w="1952"/>
      </w:tblGrid>
      <w:tr w:rsidR="008036FE" w:rsidRPr="008036FE" w:rsidTr="008036FE">
        <w:trPr>
          <w:trHeight w:val="646"/>
        </w:trPr>
        <w:tc>
          <w:tcPr>
            <w:tcW w:w="5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LP.</w:t>
            </w:r>
          </w:p>
        </w:tc>
        <w:tc>
          <w:tcPr>
            <w:tcW w:w="668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PRZEDMIOT ZAMÓWIENIA</w:t>
            </w:r>
          </w:p>
        </w:tc>
        <w:tc>
          <w:tcPr>
            <w:tcW w:w="1952" w:type="dxa"/>
            <w:tcBorders>
              <w:top w:val="single" w:sz="8" w:space="0" w:color="000001"/>
              <w:left w:val="single" w:sz="4" w:space="0" w:color="000001"/>
              <w:bottom w:val="nil"/>
              <w:right w:val="single" w:sz="8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WYMAGANE PARAMETRY</w:t>
            </w:r>
          </w:p>
        </w:tc>
      </w:tr>
      <w:tr w:rsidR="008036FE" w:rsidRPr="008036FE" w:rsidTr="008036FE">
        <w:trPr>
          <w:trHeight w:val="509"/>
        </w:trPr>
        <w:tc>
          <w:tcPr>
            <w:tcW w:w="57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1.</w:t>
            </w:r>
          </w:p>
        </w:tc>
        <w:tc>
          <w:tcPr>
            <w:tcW w:w="66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S</w:t>
            </w:r>
            <w:r w:rsidRPr="008036FE">
              <w:t>amochód fabrycznie nowy z roku 2018</w:t>
            </w:r>
            <w:r>
              <w:t xml:space="preserve">  (lub 2019).</w:t>
            </w:r>
          </w:p>
        </w:tc>
        <w:tc>
          <w:tcPr>
            <w:tcW w:w="195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K</w:t>
            </w:r>
            <w:r w:rsidRPr="008036FE">
              <w:t>olor</w:t>
            </w:r>
            <w:r>
              <w:t xml:space="preserve">: </w:t>
            </w:r>
            <w:r w:rsidRPr="008036FE">
              <w:t>biały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1061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3.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A702C1">
            <w:pPr>
              <w:jc w:val="center"/>
            </w:pPr>
            <w:r>
              <w:t>S</w:t>
            </w:r>
            <w:r w:rsidRPr="008036FE">
              <w:t>ilnik wysokoprężny o pojemności do 3000 cm</w:t>
            </w:r>
            <w:r w:rsidRPr="008036FE">
              <w:rPr>
                <w:vertAlign w:val="superscript"/>
              </w:rPr>
              <w:t xml:space="preserve">3 </w:t>
            </w:r>
            <w:r w:rsidRPr="008036FE">
              <w:t>+/- 15cm</w:t>
            </w:r>
            <w:r w:rsidRPr="008036FE">
              <w:rPr>
                <w:vertAlign w:val="superscript"/>
              </w:rPr>
              <w:t>3</w:t>
            </w:r>
            <w:r w:rsidRPr="008036FE">
              <w:t xml:space="preserve">, spełniający normy emisji spalin </w:t>
            </w:r>
            <w:r w:rsidR="00A702C1">
              <w:t>EURO 6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4.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M</w:t>
            </w:r>
            <w:r w:rsidRPr="008036FE">
              <w:t>oc silnika: minimum 100 KM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lastRenderedPageBreak/>
              <w:t>5.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W</w:t>
            </w:r>
            <w:r w:rsidRPr="008036FE">
              <w:t xml:space="preserve"> kabinie 7 miejsc łącznie z kierowcą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6.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K</w:t>
            </w:r>
            <w:r w:rsidRPr="008036FE">
              <w:t>limatyzacja kabiny kierowcy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7.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M</w:t>
            </w:r>
            <w:r w:rsidRPr="008036FE">
              <w:t>asa całkowita: do 3,5 tony włącznie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8.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Ł</w:t>
            </w:r>
            <w:r w:rsidRPr="008036FE">
              <w:t>adowność 1000 kg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9.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Z</w:t>
            </w:r>
            <w:r w:rsidRPr="008036FE">
              <w:t>dalnie sterowany z pilota centralny zamek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10.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E</w:t>
            </w:r>
            <w:r w:rsidRPr="008036FE">
              <w:t>lektrycznie regulowane szyby przednie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11.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Systemy kontroli trakcji ESC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12.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W</w:t>
            </w:r>
            <w:r w:rsidRPr="008036FE">
              <w:t>spomaganie układu kierowniczego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13.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F</w:t>
            </w:r>
            <w:r w:rsidRPr="008036FE">
              <w:t>otel kierowcy z regulacją wysokości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75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14.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D</w:t>
            </w:r>
            <w:r w:rsidRPr="008036FE">
              <w:t>wumiejscowe siedzenie przednie dla pasażerów z pasami bezpieczeństwa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15.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P</w:t>
            </w:r>
            <w:r w:rsidRPr="008036FE">
              <w:t>unkty kotwiczenia ładunku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75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16.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P</w:t>
            </w:r>
            <w:r w:rsidRPr="008036FE">
              <w:t>ałąk-wspornik przydachowy do mocowania dłuższych elementów zespolony z klatką oddzielającą przestrzeń ładunkową od kabiny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17.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F</w:t>
            </w:r>
            <w:r w:rsidRPr="008036FE">
              <w:t>elgi stalowe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18.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ABS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19.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P</w:t>
            </w:r>
            <w:r w:rsidRPr="008036FE">
              <w:t>oduszka powietrzna kierowcy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20.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F</w:t>
            </w:r>
            <w:r w:rsidR="008036FE" w:rsidRPr="008036FE">
              <w:t>artuchy przeciwbłotne z tyłu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403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21.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G</w:t>
            </w:r>
            <w:r w:rsidR="008036FE" w:rsidRPr="008036FE">
              <w:t>warancja na podzespoły mechaniczne</w:t>
            </w:r>
            <w:r>
              <w:t xml:space="preserve"> -</w:t>
            </w:r>
            <w:r w:rsidR="008036FE" w:rsidRPr="008036FE">
              <w:t xml:space="preserve"> </w:t>
            </w:r>
            <w:r>
              <w:t>min. 24 miesiące.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95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22.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G</w:t>
            </w:r>
            <w:r w:rsidR="008036FE" w:rsidRPr="008036FE">
              <w:t>warancja na lakier</w:t>
            </w:r>
            <w:r w:rsidRPr="003F783C">
              <w:t xml:space="preserve"> </w:t>
            </w:r>
            <w:r w:rsidR="00FA1B5A">
              <w:t xml:space="preserve">i perforację nadwozia </w:t>
            </w:r>
            <w:r>
              <w:t xml:space="preserve">- </w:t>
            </w:r>
            <w:r w:rsidRPr="003F783C">
              <w:t>min. 24 miesiące.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45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23.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P</w:t>
            </w:r>
            <w:r w:rsidR="008036FE" w:rsidRPr="008036FE">
              <w:t>ełnowymiarowe koło zapasowe</w:t>
            </w:r>
            <w: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24.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A702C1">
            <w:pPr>
              <w:jc w:val="center"/>
            </w:pPr>
            <w:r>
              <w:t>D</w:t>
            </w:r>
            <w:r w:rsidR="008036FE" w:rsidRPr="008036FE">
              <w:t xml:space="preserve">opuszczenie pojazdu do ruchu w UE, normy spalin </w:t>
            </w:r>
            <w:r w:rsidR="00A702C1">
              <w:t>EURO 6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413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25.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P</w:t>
            </w:r>
            <w:r w:rsidR="008036FE" w:rsidRPr="008036FE">
              <w:t>odnośnik samochodowy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92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26.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P</w:t>
            </w:r>
            <w:r w:rsidR="008036FE" w:rsidRPr="008036FE">
              <w:t>rzestrzeń załadunkowa – skrzynia ładunkowa o długości ok.3</w:t>
            </w:r>
            <w:r>
              <w:t xml:space="preserve"> metrów.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70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27.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O</w:t>
            </w:r>
            <w:r w:rsidR="008036FE" w:rsidRPr="008036FE">
              <w:t>twierane wszystkie burty skrzyni załadunkowej poza przedniej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lastRenderedPageBreak/>
              <w:t>28.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T</w:t>
            </w:r>
            <w:r w:rsidR="008036FE" w:rsidRPr="008036FE">
              <w:t>abliczki i dokumentacja w języku polskim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9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29.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I</w:t>
            </w:r>
            <w:r w:rsidR="008036FE" w:rsidRPr="008036FE">
              <w:t>mmobilizer.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</w:tbl>
    <w:p w:rsidR="008036FE" w:rsidRPr="008036FE" w:rsidRDefault="008036FE" w:rsidP="008036FE">
      <w:pPr>
        <w:jc w:val="both"/>
        <w:rPr>
          <w:b/>
        </w:rPr>
      </w:pPr>
    </w:p>
    <w:sectPr w:rsidR="008036FE" w:rsidRPr="008036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52" w:rsidRDefault="002C0D52" w:rsidP="008036FE">
      <w:pPr>
        <w:spacing w:after="0" w:line="240" w:lineRule="auto"/>
      </w:pPr>
      <w:r>
        <w:separator/>
      </w:r>
    </w:p>
  </w:endnote>
  <w:endnote w:type="continuationSeparator" w:id="0">
    <w:p w:rsidR="002C0D52" w:rsidRDefault="002C0D52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919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36FE" w:rsidRDefault="00D159B0" w:rsidP="00C96331">
            <w:pPr>
              <w:pStyle w:val="Stopka"/>
            </w:pPr>
            <w:r>
              <w:rPr>
                <w:bCs/>
              </w:rPr>
              <w:t>Znak sprawy: ZWIK/1/2019</w:t>
            </w:r>
            <w:r w:rsidR="00C96331" w:rsidRPr="00C96331">
              <w:rPr>
                <w:bCs/>
              </w:rPr>
              <w:t xml:space="preserve">                                                                                                              </w:t>
            </w:r>
            <w:r w:rsidR="00C96331">
              <w:rPr>
                <w:bCs/>
              </w:rPr>
              <w:t xml:space="preserve"> </w:t>
            </w:r>
            <w:r w:rsidR="008036FE">
              <w:t xml:space="preserve">Strona </w:t>
            </w:r>
            <w:r w:rsidR="008036FE">
              <w:rPr>
                <w:b/>
                <w:bCs/>
                <w:sz w:val="24"/>
                <w:szCs w:val="24"/>
              </w:rPr>
              <w:fldChar w:fldCharType="begin"/>
            </w:r>
            <w:r w:rsidR="008036FE">
              <w:rPr>
                <w:b/>
                <w:bCs/>
              </w:rPr>
              <w:instrText>PAGE</w:instrText>
            </w:r>
            <w:r w:rsidR="008036FE">
              <w:rPr>
                <w:b/>
                <w:bCs/>
                <w:sz w:val="24"/>
                <w:szCs w:val="24"/>
              </w:rPr>
              <w:fldChar w:fldCharType="separate"/>
            </w:r>
            <w:r w:rsidR="00A37C28">
              <w:rPr>
                <w:b/>
                <w:bCs/>
                <w:noProof/>
              </w:rPr>
              <w:t>3</w:t>
            </w:r>
            <w:r w:rsidR="008036FE">
              <w:rPr>
                <w:b/>
                <w:bCs/>
                <w:sz w:val="24"/>
                <w:szCs w:val="24"/>
              </w:rPr>
              <w:fldChar w:fldCharType="end"/>
            </w:r>
            <w:r w:rsidR="008036FE">
              <w:t xml:space="preserve"> z </w:t>
            </w:r>
            <w:r w:rsidR="008036FE">
              <w:rPr>
                <w:b/>
                <w:bCs/>
                <w:sz w:val="24"/>
                <w:szCs w:val="24"/>
              </w:rPr>
              <w:fldChar w:fldCharType="begin"/>
            </w:r>
            <w:r w:rsidR="008036FE">
              <w:rPr>
                <w:b/>
                <w:bCs/>
              </w:rPr>
              <w:instrText>NUMPAGES</w:instrText>
            </w:r>
            <w:r w:rsidR="008036FE">
              <w:rPr>
                <w:b/>
                <w:bCs/>
                <w:sz w:val="24"/>
                <w:szCs w:val="24"/>
              </w:rPr>
              <w:fldChar w:fldCharType="separate"/>
            </w:r>
            <w:r w:rsidR="00A37C28">
              <w:rPr>
                <w:b/>
                <w:bCs/>
                <w:noProof/>
              </w:rPr>
              <w:t>3</w:t>
            </w:r>
            <w:r w:rsidR="008036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36FE" w:rsidRDefault="00803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52" w:rsidRDefault="002C0D52" w:rsidP="008036FE">
      <w:pPr>
        <w:spacing w:after="0" w:line="240" w:lineRule="auto"/>
      </w:pPr>
      <w:r>
        <w:separator/>
      </w:r>
    </w:p>
  </w:footnote>
  <w:footnote w:type="continuationSeparator" w:id="0">
    <w:p w:rsidR="002C0D52" w:rsidRDefault="002C0D52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B0" w:rsidRPr="00D159B0" w:rsidRDefault="00D159B0" w:rsidP="00D159B0">
    <w:pPr>
      <w:pStyle w:val="Nagwek"/>
      <w:rPr>
        <w:rFonts w:ascii="Calibri" w:hAnsi="Calibri"/>
        <w:sz w:val="18"/>
        <w:szCs w:val="18"/>
      </w:rPr>
    </w:pPr>
    <w:r w:rsidRPr="00D159B0">
      <w:rPr>
        <w:rFonts w:ascii="Calibri" w:hAnsi="Calibri"/>
        <w:sz w:val="18"/>
        <w:szCs w:val="18"/>
      </w:rPr>
      <w:t>Znak sprawy FK.272.3.2019</w:t>
    </w:r>
  </w:p>
  <w:p w:rsidR="00D159B0" w:rsidRDefault="00D159B0" w:rsidP="008036FE">
    <w:pPr>
      <w:pStyle w:val="Nagwek"/>
      <w:jc w:val="center"/>
      <w:rPr>
        <w:b/>
      </w:rPr>
    </w:pPr>
  </w:p>
  <w:p w:rsidR="008036FE" w:rsidRDefault="008036FE" w:rsidP="008036FE">
    <w:pPr>
      <w:pStyle w:val="Nagwek"/>
      <w:jc w:val="center"/>
      <w:rPr>
        <w:b/>
      </w:rPr>
    </w:pPr>
    <w:r>
      <w:rPr>
        <w:b/>
      </w:rPr>
      <w:t>C</w:t>
    </w:r>
    <w:r w:rsidRPr="008036FE">
      <w:rPr>
        <w:b/>
      </w:rPr>
      <w:t>zęś</w:t>
    </w:r>
    <w:r>
      <w:rPr>
        <w:b/>
      </w:rPr>
      <w:t xml:space="preserve">ć </w:t>
    </w:r>
    <w:r w:rsidRPr="008036FE">
      <w:rPr>
        <w:b/>
      </w:rPr>
      <w:t>III SIWZ – OPZ</w:t>
    </w:r>
  </w:p>
  <w:p w:rsidR="008036FE" w:rsidRDefault="008036FE" w:rsidP="008036FE">
    <w:pPr>
      <w:pStyle w:val="Nagwek"/>
      <w:jc w:val="center"/>
      <w:rPr>
        <w:b/>
      </w:rPr>
    </w:pPr>
  </w:p>
  <w:p w:rsidR="008036FE" w:rsidRPr="008036FE" w:rsidRDefault="008036FE" w:rsidP="008036FE">
    <w:pPr>
      <w:pStyle w:val="Nagwek"/>
      <w:jc w:val="center"/>
      <w:rPr>
        <w:b/>
      </w:rPr>
    </w:pPr>
    <w:r w:rsidRPr="008036FE">
      <w:rPr>
        <w:b/>
      </w:rPr>
      <w:t xml:space="preserve">Przetarg nieograniczony na zakup </w:t>
    </w:r>
    <w:r w:rsidR="00D159B0">
      <w:rPr>
        <w:b/>
      </w:rPr>
      <w:t>samochodu dostawczego</w:t>
    </w:r>
    <w:r w:rsidRPr="008036FE">
      <w:rPr>
        <w:b/>
      </w:rPr>
      <w:t xml:space="preserve"> tzw. brygadówka</w:t>
    </w:r>
  </w:p>
  <w:p w:rsidR="008036FE" w:rsidRPr="008036FE" w:rsidRDefault="008036FE" w:rsidP="008036FE">
    <w:pPr>
      <w:pStyle w:val="Nagwek"/>
      <w:jc w:val="center"/>
      <w:rPr>
        <w:b/>
        <w:bCs/>
      </w:rPr>
    </w:pPr>
    <w:r w:rsidRPr="008036FE">
      <w:rPr>
        <w:b/>
      </w:rPr>
      <w:t xml:space="preserve">- </w:t>
    </w:r>
    <w:r w:rsidR="00D159B0">
      <w:rPr>
        <w:b/>
      </w:rPr>
      <w:t>przystosowanego</w:t>
    </w:r>
    <w:r w:rsidRPr="008036FE">
      <w:rPr>
        <w:b/>
      </w:rPr>
      <w:t xml:space="preserve"> do przewozu 7 osób, typu skrzyniowego, o ładowności do 3,5 t.</w:t>
    </w:r>
  </w:p>
  <w:p w:rsidR="008036FE" w:rsidRDefault="008036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670"/>
    <w:multiLevelType w:val="hybridMultilevel"/>
    <w:tmpl w:val="25FA43C6"/>
    <w:lvl w:ilvl="0" w:tplc="263A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E"/>
    <w:rsid w:val="002C0D52"/>
    <w:rsid w:val="002E6448"/>
    <w:rsid w:val="003F783C"/>
    <w:rsid w:val="004E69F6"/>
    <w:rsid w:val="005F745D"/>
    <w:rsid w:val="006436EE"/>
    <w:rsid w:val="006A0B89"/>
    <w:rsid w:val="007644FE"/>
    <w:rsid w:val="008036FE"/>
    <w:rsid w:val="00810040"/>
    <w:rsid w:val="008411A3"/>
    <w:rsid w:val="008A2563"/>
    <w:rsid w:val="00982EC1"/>
    <w:rsid w:val="009D68A6"/>
    <w:rsid w:val="00A37C28"/>
    <w:rsid w:val="00A702C1"/>
    <w:rsid w:val="00A96C57"/>
    <w:rsid w:val="00C61C60"/>
    <w:rsid w:val="00C96331"/>
    <w:rsid w:val="00D159B0"/>
    <w:rsid w:val="00D31CD3"/>
    <w:rsid w:val="00DD3AF1"/>
    <w:rsid w:val="00E11D6B"/>
    <w:rsid w:val="00E425A4"/>
    <w:rsid w:val="00F44EF3"/>
    <w:rsid w:val="00F9029F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9C15F-8D8B-4384-80C4-B124BB5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Wiechecki</dc:creator>
  <cp:keywords/>
  <dc:description/>
  <cp:lastModifiedBy>JROZYCKA1</cp:lastModifiedBy>
  <cp:revision>11</cp:revision>
  <dcterms:created xsi:type="dcterms:W3CDTF">2018-12-04T13:04:00Z</dcterms:created>
  <dcterms:modified xsi:type="dcterms:W3CDTF">2019-01-11T09:23:00Z</dcterms:modified>
</cp:coreProperties>
</file>