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D7" w:rsidRDefault="00B63BD7" w:rsidP="00B63BD7">
      <w:pPr>
        <w:pStyle w:val="Tytu"/>
        <w:rPr>
          <w:sz w:val="32"/>
          <w:szCs w:val="32"/>
        </w:rPr>
      </w:pPr>
    </w:p>
    <w:p w:rsidR="00B63BD7" w:rsidRDefault="00B63BD7" w:rsidP="00B63BD7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64/2018</w:t>
      </w:r>
    </w:p>
    <w:p w:rsidR="00B63BD7" w:rsidRPr="004220F5" w:rsidRDefault="00B63BD7" w:rsidP="00B63BD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220F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4220F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B63BD7" w:rsidRPr="004220F5" w:rsidRDefault="00B63BD7" w:rsidP="00B63BD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20F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B63BD7" w:rsidRPr="004220F5" w:rsidRDefault="00B63BD7" w:rsidP="00B63BD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24 sierpnia 2018</w:t>
      </w:r>
      <w:r w:rsidRPr="004220F5">
        <w:rPr>
          <w:rFonts w:ascii="Times New Roman" w:hAnsi="Times New Roman"/>
          <w:b/>
          <w:bCs/>
          <w:sz w:val="32"/>
          <w:szCs w:val="32"/>
        </w:rPr>
        <w:t xml:space="preserve"> roku</w:t>
      </w:r>
    </w:p>
    <w:p w:rsidR="00B63BD7" w:rsidRPr="004220F5" w:rsidRDefault="00B63BD7" w:rsidP="00B63BD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63BD7" w:rsidRPr="004220F5" w:rsidRDefault="00B63BD7" w:rsidP="00B63BD7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20F5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1B3706" w:rsidRPr="00B63BD7" w:rsidRDefault="001B3706" w:rsidP="001B3706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BD7">
        <w:rPr>
          <w:rFonts w:ascii="Times New Roman" w:hAnsi="Times New Roman"/>
          <w:sz w:val="28"/>
          <w:szCs w:val="28"/>
          <w:lang w:eastAsia="en-US"/>
        </w:rPr>
        <w:t xml:space="preserve">Otwarcie posiedzenia i stwierdzenie quorum (lista </w:t>
      </w:r>
      <w:proofErr w:type="gramStart"/>
      <w:r w:rsidRPr="00B63BD7">
        <w:rPr>
          <w:rFonts w:ascii="Times New Roman" w:hAnsi="Times New Roman"/>
          <w:sz w:val="28"/>
          <w:szCs w:val="28"/>
          <w:lang w:eastAsia="en-US"/>
        </w:rPr>
        <w:t xml:space="preserve">obecności </w:t>
      </w:r>
      <w:r w:rsidR="00B63BD7">
        <w:rPr>
          <w:rFonts w:ascii="Times New Roman" w:hAnsi="Times New Roman"/>
          <w:sz w:val="28"/>
          <w:szCs w:val="28"/>
          <w:lang w:eastAsia="en-US"/>
        </w:rPr>
        <w:t xml:space="preserve">                                </w:t>
      </w:r>
      <w:r w:rsidRPr="00B63BD7">
        <w:rPr>
          <w:rFonts w:ascii="Times New Roman" w:hAnsi="Times New Roman"/>
          <w:sz w:val="28"/>
          <w:szCs w:val="28"/>
          <w:lang w:eastAsia="en-US"/>
        </w:rPr>
        <w:t>w</w:t>
      </w:r>
      <w:proofErr w:type="gramEnd"/>
      <w:r w:rsidRPr="00B63BD7">
        <w:rPr>
          <w:rFonts w:ascii="Times New Roman" w:hAnsi="Times New Roman"/>
          <w:sz w:val="28"/>
          <w:szCs w:val="28"/>
          <w:lang w:eastAsia="en-US"/>
        </w:rPr>
        <w:t xml:space="preserve"> załączeniu)</w:t>
      </w:r>
      <w:r w:rsidR="00E71D5E">
        <w:rPr>
          <w:rFonts w:ascii="Times New Roman" w:hAnsi="Times New Roman"/>
          <w:sz w:val="28"/>
          <w:szCs w:val="28"/>
          <w:lang w:eastAsia="en-US"/>
        </w:rPr>
        <w:t>.</w:t>
      </w:r>
    </w:p>
    <w:p w:rsidR="001B3706" w:rsidRPr="00B63BD7" w:rsidRDefault="001B3706" w:rsidP="001B3706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BD7">
        <w:rPr>
          <w:rFonts w:ascii="Times New Roman" w:hAnsi="Times New Roman"/>
          <w:sz w:val="28"/>
          <w:szCs w:val="28"/>
          <w:lang w:eastAsia="en-US"/>
        </w:rPr>
        <w:t>Analiza projektów uchwał n</w:t>
      </w:r>
      <w:r w:rsidR="00E71D5E">
        <w:rPr>
          <w:rFonts w:ascii="Times New Roman" w:hAnsi="Times New Roman"/>
          <w:sz w:val="28"/>
          <w:szCs w:val="28"/>
          <w:lang w:eastAsia="en-US"/>
        </w:rPr>
        <w:t xml:space="preserve">a sesję RM w dniu 28.08.2018 </w:t>
      </w:r>
      <w:proofErr w:type="gramStart"/>
      <w:r w:rsidR="00E71D5E">
        <w:rPr>
          <w:rFonts w:ascii="Times New Roman" w:hAnsi="Times New Roman"/>
          <w:sz w:val="28"/>
          <w:szCs w:val="28"/>
          <w:lang w:eastAsia="en-US"/>
        </w:rPr>
        <w:t>r</w:t>
      </w:r>
      <w:proofErr w:type="gramEnd"/>
      <w:r w:rsidR="00E71D5E">
        <w:rPr>
          <w:rFonts w:ascii="Times New Roman" w:hAnsi="Times New Roman"/>
          <w:sz w:val="28"/>
          <w:szCs w:val="28"/>
          <w:lang w:eastAsia="en-US"/>
        </w:rPr>
        <w:t>.</w:t>
      </w:r>
    </w:p>
    <w:p w:rsidR="001B3706" w:rsidRPr="00B63BD7" w:rsidRDefault="001B3706" w:rsidP="001B3706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BD7">
        <w:rPr>
          <w:rFonts w:ascii="Times New Roman" w:hAnsi="Times New Roman"/>
          <w:sz w:val="28"/>
          <w:szCs w:val="28"/>
          <w:lang w:eastAsia="en-US"/>
        </w:rPr>
        <w:t>Zamknięcie obrad</w:t>
      </w:r>
      <w:r w:rsidR="00E71D5E">
        <w:rPr>
          <w:rFonts w:ascii="Times New Roman" w:hAnsi="Times New Roman"/>
          <w:sz w:val="28"/>
          <w:szCs w:val="28"/>
          <w:lang w:eastAsia="en-US"/>
        </w:rPr>
        <w:t>.</w:t>
      </w:r>
    </w:p>
    <w:p w:rsidR="001B3706" w:rsidRPr="00B63BD7" w:rsidRDefault="001B3706" w:rsidP="001B3706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71D5E" w:rsidRPr="00E71D5E" w:rsidRDefault="001B3706" w:rsidP="001B3706">
      <w:pPr>
        <w:jc w:val="both"/>
        <w:rPr>
          <w:rFonts w:ascii="Times New Roman" w:hAnsi="Times New Roman"/>
          <w:b/>
          <w:sz w:val="28"/>
          <w:szCs w:val="28"/>
        </w:rPr>
      </w:pPr>
      <w:r w:rsidRPr="00E71D5E">
        <w:rPr>
          <w:rFonts w:ascii="Times New Roman" w:hAnsi="Times New Roman"/>
          <w:b/>
          <w:sz w:val="28"/>
          <w:szCs w:val="28"/>
        </w:rPr>
        <w:t xml:space="preserve">Ad. 1 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>Lista obecności w załączeniu</w:t>
      </w:r>
    </w:p>
    <w:p w:rsidR="00E71D5E" w:rsidRPr="00E71D5E" w:rsidRDefault="001B3706" w:rsidP="001B3706">
      <w:pPr>
        <w:jc w:val="both"/>
        <w:rPr>
          <w:rFonts w:ascii="Times New Roman" w:hAnsi="Times New Roman"/>
          <w:b/>
          <w:sz w:val="28"/>
          <w:szCs w:val="28"/>
        </w:rPr>
      </w:pPr>
      <w:r w:rsidRPr="00E71D5E">
        <w:rPr>
          <w:rFonts w:ascii="Times New Roman" w:hAnsi="Times New Roman"/>
          <w:b/>
          <w:sz w:val="28"/>
          <w:szCs w:val="28"/>
        </w:rPr>
        <w:t xml:space="preserve">Ad. 2  </w:t>
      </w:r>
    </w:p>
    <w:p w:rsidR="001B3706" w:rsidRPr="00B63BD7" w:rsidRDefault="00E71D5E" w:rsidP="001B37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Zastępca N</w:t>
      </w:r>
      <w:r w:rsidR="001B3706" w:rsidRPr="00B63BD7">
        <w:rPr>
          <w:rFonts w:ascii="Times New Roman" w:hAnsi="Times New Roman"/>
          <w:sz w:val="28"/>
          <w:szCs w:val="28"/>
        </w:rPr>
        <w:t>aczelnika Wydziału Finansowo-Budżetowego Pani Joanna Florek prze</w:t>
      </w:r>
      <w:r>
        <w:rPr>
          <w:rFonts w:ascii="Times New Roman" w:hAnsi="Times New Roman"/>
          <w:sz w:val="28"/>
          <w:szCs w:val="28"/>
        </w:rPr>
        <w:t>dstawiła treść projektów uchwał:</w:t>
      </w:r>
      <w:r w:rsidR="001B3706" w:rsidRPr="00B63BD7">
        <w:rPr>
          <w:rFonts w:ascii="Times New Roman" w:hAnsi="Times New Roman"/>
          <w:sz w:val="28"/>
          <w:szCs w:val="28"/>
        </w:rPr>
        <w:t xml:space="preserve"> w sprawie zmiany budżetu i w budżecie Gminy Police na rok 2018 oraz w sprawie zmiany wieloletniej prognozy finansowej.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>Rozwinięcia i uzasadnienia dokonał zastępca Burmistrza Gminy Police Maciej Greinert. W toku dyskusji nie przedstawiono wniosków.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>Przewodniczący Komisji przedstawił wniosek o wydanie pozytywnej opinii dla projektu uchwały w sprawie zmian budżetu. Komisja wyraziła pozytywną opinię: 4 głosy ZA, 0 głosów – Przeciw, 2 głosy wstrzymujące.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>Przewodniczący Komisji przedstawił wniosek o wydanie pozytywnej opinii dla projektu uchwały w sprawie zmiany w wieloletnie prognozie finansowej gminy. Komisja wyraziła pozytywną opinię: 4 głosy ZA, 0 głosów – Przeciw, 2 głosy wstrzymujące.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 xml:space="preserve">Zastępca Burmistrza Gminy Police </w:t>
      </w:r>
      <w:r w:rsidR="00E71D5E">
        <w:rPr>
          <w:rFonts w:ascii="Times New Roman" w:hAnsi="Times New Roman"/>
          <w:sz w:val="28"/>
          <w:szCs w:val="28"/>
        </w:rPr>
        <w:t>Maciej Greinert wraz z N</w:t>
      </w:r>
      <w:r w:rsidRPr="00B63BD7">
        <w:rPr>
          <w:rFonts w:ascii="Times New Roman" w:hAnsi="Times New Roman"/>
          <w:sz w:val="28"/>
          <w:szCs w:val="28"/>
        </w:rPr>
        <w:t>aczelnikiem Wydziału Działalności Gospod</w:t>
      </w:r>
      <w:r w:rsidR="00E71D5E">
        <w:rPr>
          <w:rFonts w:ascii="Times New Roman" w:hAnsi="Times New Roman"/>
          <w:sz w:val="28"/>
          <w:szCs w:val="28"/>
        </w:rPr>
        <w:t xml:space="preserve">arczej Panią Barbarą </w:t>
      </w:r>
      <w:proofErr w:type="spellStart"/>
      <w:r w:rsidR="00E71D5E">
        <w:rPr>
          <w:rFonts w:ascii="Times New Roman" w:hAnsi="Times New Roman"/>
          <w:sz w:val="28"/>
          <w:szCs w:val="28"/>
        </w:rPr>
        <w:t>Olonko</w:t>
      </w:r>
      <w:proofErr w:type="spellEnd"/>
      <w:r w:rsidR="00E71D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D5E">
        <w:rPr>
          <w:rFonts w:ascii="Times New Roman" w:hAnsi="Times New Roman"/>
          <w:sz w:val="28"/>
          <w:szCs w:val="28"/>
        </w:rPr>
        <w:t>i  N</w:t>
      </w:r>
      <w:r w:rsidRPr="00B63BD7">
        <w:rPr>
          <w:rFonts w:ascii="Times New Roman" w:hAnsi="Times New Roman"/>
          <w:sz w:val="28"/>
          <w:szCs w:val="28"/>
        </w:rPr>
        <w:t>aczelnikiem</w:t>
      </w:r>
      <w:proofErr w:type="gramEnd"/>
      <w:r w:rsidRPr="00B63BD7">
        <w:rPr>
          <w:rFonts w:ascii="Times New Roman" w:hAnsi="Times New Roman"/>
          <w:sz w:val="28"/>
          <w:szCs w:val="28"/>
        </w:rPr>
        <w:t xml:space="preserve"> Wydziału Gospodarki Komunalnej Sebastianem Staszkiewiczem przedstawił treść projektu uchwały w sprawie wyrażenia zgody na podwyższenie kapitału </w:t>
      </w:r>
      <w:proofErr w:type="spellStart"/>
      <w:r w:rsidRPr="00B63BD7">
        <w:rPr>
          <w:rFonts w:ascii="Times New Roman" w:hAnsi="Times New Roman"/>
          <w:sz w:val="28"/>
          <w:szCs w:val="28"/>
        </w:rPr>
        <w:t>ZWiK</w:t>
      </w:r>
      <w:proofErr w:type="spellEnd"/>
      <w:r w:rsidRPr="00B63BD7">
        <w:rPr>
          <w:rFonts w:ascii="Times New Roman" w:hAnsi="Times New Roman"/>
          <w:sz w:val="28"/>
          <w:szCs w:val="28"/>
        </w:rPr>
        <w:t>. W toku dyskusji nie przedstawiono wniosków.</w:t>
      </w:r>
    </w:p>
    <w:p w:rsidR="001B3706" w:rsidRPr="00B63BD7" w:rsidRDefault="00E71D5E" w:rsidP="001B37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Z-ca </w:t>
      </w:r>
      <w:r w:rsidR="001B3706" w:rsidRPr="00B63BD7">
        <w:rPr>
          <w:rFonts w:ascii="Times New Roman" w:hAnsi="Times New Roman"/>
          <w:sz w:val="28"/>
          <w:szCs w:val="28"/>
        </w:rPr>
        <w:t>Naczelnik</w:t>
      </w:r>
      <w:r>
        <w:rPr>
          <w:rFonts w:ascii="Times New Roman" w:hAnsi="Times New Roman"/>
          <w:sz w:val="28"/>
          <w:szCs w:val="28"/>
        </w:rPr>
        <w:t>a</w:t>
      </w:r>
      <w:bookmarkStart w:id="0" w:name="_GoBack"/>
      <w:bookmarkEnd w:id="0"/>
      <w:r w:rsidR="001B3706" w:rsidRPr="00B63BD7">
        <w:rPr>
          <w:rFonts w:ascii="Times New Roman" w:hAnsi="Times New Roman"/>
          <w:sz w:val="28"/>
          <w:szCs w:val="28"/>
        </w:rPr>
        <w:t xml:space="preserve"> Wydziału Organizacyjno-Prawnego Pan Maciej </w:t>
      </w:r>
      <w:proofErr w:type="spellStart"/>
      <w:r w:rsidR="001B3706" w:rsidRPr="00B63BD7">
        <w:rPr>
          <w:rFonts w:ascii="Times New Roman" w:hAnsi="Times New Roman"/>
          <w:sz w:val="28"/>
          <w:szCs w:val="28"/>
        </w:rPr>
        <w:t>Usewicz</w:t>
      </w:r>
      <w:proofErr w:type="spellEnd"/>
      <w:r w:rsidR="001B3706" w:rsidRPr="00B63BD7">
        <w:rPr>
          <w:rFonts w:ascii="Times New Roman" w:hAnsi="Times New Roman"/>
          <w:sz w:val="28"/>
          <w:szCs w:val="28"/>
        </w:rPr>
        <w:t xml:space="preserve"> przedstawił informację o projektach uchwał dotyczących nadania statutów dla Osiedli oraz uchwały o odrębnym obwodzie do głosowania. Komisja przyjęła informację bez uwag.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 xml:space="preserve">Naczelnik Wydziału Spraw Obywatelskich Pani Iwona Kochman przedstawiła informację na temat dwóch projektów uchwał </w:t>
      </w:r>
      <w:proofErr w:type="spellStart"/>
      <w:r w:rsidRPr="00B63BD7">
        <w:rPr>
          <w:rFonts w:ascii="Times New Roman" w:hAnsi="Times New Roman"/>
          <w:sz w:val="28"/>
          <w:szCs w:val="28"/>
        </w:rPr>
        <w:t>ws</w:t>
      </w:r>
      <w:proofErr w:type="spellEnd"/>
      <w:r w:rsidRPr="00B63B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3BD7">
        <w:rPr>
          <w:rFonts w:ascii="Times New Roman" w:hAnsi="Times New Roman"/>
          <w:sz w:val="28"/>
          <w:szCs w:val="28"/>
        </w:rPr>
        <w:t>określenia</w:t>
      </w:r>
      <w:proofErr w:type="gramEnd"/>
      <w:r w:rsidRPr="00B63BD7">
        <w:rPr>
          <w:rFonts w:ascii="Times New Roman" w:hAnsi="Times New Roman"/>
          <w:sz w:val="28"/>
          <w:szCs w:val="28"/>
        </w:rPr>
        <w:t xml:space="preserve"> przystanków autobusowych na terenie gminy Police oraz uchwały w sprawie przystąpienia Gminy Police do projektu nadania uprawnień darmowych przejazdów dla uczniów szkół podstawowych. Komisja przyjęła informację bez uwag.</w:t>
      </w:r>
    </w:p>
    <w:p w:rsidR="00E71D5E" w:rsidRPr="00E71D5E" w:rsidRDefault="001B3706" w:rsidP="001B3706">
      <w:pPr>
        <w:jc w:val="both"/>
        <w:rPr>
          <w:rFonts w:ascii="Times New Roman" w:hAnsi="Times New Roman"/>
          <w:b/>
          <w:sz w:val="28"/>
          <w:szCs w:val="28"/>
        </w:rPr>
      </w:pPr>
      <w:r w:rsidRPr="00E71D5E">
        <w:rPr>
          <w:rFonts w:ascii="Times New Roman" w:hAnsi="Times New Roman"/>
          <w:b/>
          <w:sz w:val="28"/>
          <w:szCs w:val="28"/>
        </w:rPr>
        <w:t xml:space="preserve">Ad. 3 </w:t>
      </w:r>
    </w:p>
    <w:p w:rsidR="001B3706" w:rsidRPr="00B63BD7" w:rsidRDefault="001B3706" w:rsidP="001B3706">
      <w:pPr>
        <w:jc w:val="both"/>
        <w:rPr>
          <w:rFonts w:ascii="Times New Roman" w:hAnsi="Times New Roman"/>
          <w:sz w:val="28"/>
          <w:szCs w:val="28"/>
        </w:rPr>
      </w:pPr>
      <w:r w:rsidRPr="00B63BD7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1B3706" w:rsidRDefault="001B3706" w:rsidP="001B3706"/>
    <w:p w:rsidR="00B63BD7" w:rsidRDefault="00B63BD7" w:rsidP="00B63BD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>Protokołował</w:t>
      </w:r>
      <w:r>
        <w:rPr>
          <w:rFonts w:ascii="Times New Roman" w:hAnsi="Times New Roman"/>
          <w:sz w:val="28"/>
          <w:szCs w:val="28"/>
        </w:rPr>
        <w:t>:</w:t>
      </w:r>
    </w:p>
    <w:p w:rsidR="00B63BD7" w:rsidRPr="004220F5" w:rsidRDefault="00B63BD7" w:rsidP="00B63BD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B63BD7" w:rsidRPr="004220F5" w:rsidRDefault="00B63BD7" w:rsidP="00B63BD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  <w:t>Przewodniczący Komisji</w:t>
      </w:r>
    </w:p>
    <w:p w:rsidR="00B63BD7" w:rsidRDefault="00B63BD7" w:rsidP="00B63BD7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B63BD7" w:rsidRDefault="00B63BD7" w:rsidP="00B63BD7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63BD7" w:rsidRPr="00502E6C" w:rsidRDefault="00B63BD7" w:rsidP="00B63BD7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IZK</w:t>
      </w:r>
    </w:p>
    <w:p w:rsidR="00B63BD7" w:rsidRDefault="00B63BD7" w:rsidP="00B63BD7"/>
    <w:p w:rsidR="009E0725" w:rsidRDefault="009E0725" w:rsidP="001B3706"/>
    <w:sectPr w:rsidR="009E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75"/>
    <w:rsid w:val="001B3706"/>
    <w:rsid w:val="004C1475"/>
    <w:rsid w:val="009E0725"/>
    <w:rsid w:val="00B63BD7"/>
    <w:rsid w:val="00E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0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B63BD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B63BD7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B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63B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0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B63BD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B63BD7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B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63B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2018-09-17T06:59:00Z</dcterms:created>
  <dcterms:modified xsi:type="dcterms:W3CDTF">2018-09-17T07:07:00Z</dcterms:modified>
</cp:coreProperties>
</file>