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C4CC9" w:rsidRPr="00455413" w:rsidTr="00455413">
        <w:trPr>
          <w:trHeight w:val="2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455413" w:rsidRDefault="00413C44" w:rsidP="005327F2">
            <w:pPr>
              <w:ind w:left="7371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327F2" w:rsidRPr="00455413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5327F2" w:rsidRPr="00455413" w:rsidRDefault="005327F2">
            <w:pPr>
              <w:ind w:left="5669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A77B3E" w:rsidRPr="00455413" w:rsidRDefault="00413C44">
      <w:pPr>
        <w:rPr>
          <w:rFonts w:ascii="Arial" w:hAnsi="Arial" w:cs="Arial"/>
          <w:sz w:val="24"/>
        </w:rPr>
      </w:pPr>
    </w:p>
    <w:p w:rsidR="00A77B3E" w:rsidRPr="00455413" w:rsidRDefault="007C12FE">
      <w:pPr>
        <w:jc w:val="center"/>
        <w:rPr>
          <w:rFonts w:ascii="Arial" w:hAnsi="Arial" w:cs="Arial"/>
          <w:b/>
          <w:caps/>
          <w:sz w:val="24"/>
        </w:rPr>
      </w:pPr>
      <w:r w:rsidRPr="00455413">
        <w:rPr>
          <w:rFonts w:ascii="Arial" w:hAnsi="Arial" w:cs="Arial"/>
          <w:b/>
          <w:caps/>
          <w:sz w:val="24"/>
        </w:rPr>
        <w:t xml:space="preserve">Uchwała Nr </w:t>
      </w:r>
      <w:r w:rsidR="00A8440F">
        <w:rPr>
          <w:rFonts w:ascii="Arial" w:hAnsi="Arial" w:cs="Arial"/>
          <w:b/>
          <w:caps/>
          <w:sz w:val="24"/>
        </w:rPr>
        <w:t>XLVII/463</w:t>
      </w:r>
      <w:r w:rsidR="00B04A2C" w:rsidRPr="00455413">
        <w:rPr>
          <w:rFonts w:ascii="Arial" w:hAnsi="Arial" w:cs="Arial"/>
          <w:b/>
          <w:caps/>
          <w:sz w:val="24"/>
        </w:rPr>
        <w:t>/2018</w:t>
      </w:r>
      <w:r w:rsidRPr="00455413">
        <w:rPr>
          <w:rFonts w:ascii="Arial" w:hAnsi="Arial" w:cs="Arial"/>
          <w:b/>
          <w:caps/>
          <w:sz w:val="24"/>
        </w:rPr>
        <w:br/>
        <w:t>Rady Miejskiej w Policach</w:t>
      </w:r>
    </w:p>
    <w:p w:rsidR="00A77B3E" w:rsidRPr="00455413" w:rsidRDefault="007C12FE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455413">
        <w:rPr>
          <w:rFonts w:ascii="Arial" w:hAnsi="Arial" w:cs="Arial"/>
          <w:sz w:val="24"/>
        </w:rPr>
        <w:t xml:space="preserve">z dnia </w:t>
      </w:r>
      <w:r w:rsidR="00A8440F">
        <w:rPr>
          <w:rFonts w:ascii="Arial" w:hAnsi="Arial" w:cs="Arial"/>
          <w:sz w:val="24"/>
        </w:rPr>
        <w:t xml:space="preserve">30 października </w:t>
      </w:r>
      <w:r w:rsidRPr="00455413">
        <w:rPr>
          <w:rFonts w:ascii="Arial" w:hAnsi="Arial" w:cs="Arial"/>
          <w:sz w:val="24"/>
        </w:rPr>
        <w:t> 2018 r.</w:t>
      </w:r>
    </w:p>
    <w:p w:rsidR="00A77B3E" w:rsidRPr="00455413" w:rsidRDefault="007C12FE">
      <w:pPr>
        <w:keepNext/>
        <w:spacing w:after="480"/>
        <w:jc w:val="center"/>
        <w:rPr>
          <w:rFonts w:ascii="Arial" w:hAnsi="Arial" w:cs="Arial"/>
          <w:sz w:val="24"/>
        </w:rPr>
      </w:pPr>
      <w:r w:rsidRPr="00455413">
        <w:rPr>
          <w:rFonts w:ascii="Arial" w:hAnsi="Arial" w:cs="Arial"/>
          <w:b/>
          <w:sz w:val="24"/>
        </w:rPr>
        <w:t>w sprawie rozpatrzenia skargi na Burmistrza Polic</w:t>
      </w:r>
    </w:p>
    <w:p w:rsidR="00A77B3E" w:rsidRPr="00455413" w:rsidRDefault="007C12FE">
      <w:pPr>
        <w:keepLines/>
        <w:spacing w:before="120" w:after="120"/>
        <w:ind w:firstLine="227"/>
        <w:rPr>
          <w:rFonts w:ascii="Arial" w:hAnsi="Arial" w:cs="Arial"/>
          <w:sz w:val="24"/>
        </w:rPr>
      </w:pPr>
      <w:r w:rsidRPr="00455413">
        <w:rPr>
          <w:rFonts w:ascii="Arial" w:hAnsi="Arial" w:cs="Arial"/>
          <w:sz w:val="24"/>
        </w:rPr>
        <w:t>Na podstawie art. 18 ust. 2 pkt 15 ustawy z dnia 8 marca 1990r. o samorządzie gminnym /Dz.U. z 2018r. poz. 994</w:t>
      </w:r>
      <w:r w:rsidR="00726D1E" w:rsidRPr="00455413">
        <w:rPr>
          <w:rFonts w:ascii="Arial" w:hAnsi="Arial" w:cs="Arial"/>
          <w:sz w:val="24"/>
        </w:rPr>
        <w:t>,</w:t>
      </w:r>
      <w:r w:rsidRPr="00455413">
        <w:rPr>
          <w:rFonts w:ascii="Arial" w:hAnsi="Arial" w:cs="Arial"/>
          <w:sz w:val="24"/>
        </w:rPr>
        <w:t> 1000</w:t>
      </w:r>
      <w:r w:rsidR="00726D1E" w:rsidRPr="00455413">
        <w:rPr>
          <w:rFonts w:ascii="Arial" w:hAnsi="Arial" w:cs="Arial"/>
          <w:sz w:val="24"/>
        </w:rPr>
        <w:t>, 1349 i 1432</w:t>
      </w:r>
      <w:r w:rsidR="00BE2F50" w:rsidRPr="00455413">
        <w:rPr>
          <w:rFonts w:ascii="Arial" w:hAnsi="Arial" w:cs="Arial"/>
          <w:sz w:val="24"/>
        </w:rPr>
        <w:t>/</w:t>
      </w:r>
      <w:r w:rsidRPr="00455413">
        <w:rPr>
          <w:rFonts w:ascii="Arial" w:hAnsi="Arial" w:cs="Arial"/>
          <w:sz w:val="24"/>
        </w:rPr>
        <w:t xml:space="preserve"> oraz art. 229 pkt 3 ustawy z dnia 14 czerwca 1960r. - Kodeks postępowania administracyjnego /Dz.U. z 2017r. poz. 1257 oraz z 2018r. poz. 149</w:t>
      </w:r>
      <w:r w:rsidR="00246741" w:rsidRPr="00455413">
        <w:rPr>
          <w:rFonts w:ascii="Arial" w:hAnsi="Arial" w:cs="Arial"/>
          <w:sz w:val="24"/>
        </w:rPr>
        <w:t>,</w:t>
      </w:r>
      <w:r w:rsidRPr="00455413">
        <w:rPr>
          <w:rFonts w:ascii="Arial" w:hAnsi="Arial" w:cs="Arial"/>
          <w:sz w:val="24"/>
        </w:rPr>
        <w:t> </w:t>
      </w:r>
      <w:r w:rsidR="00246741" w:rsidRPr="00455413">
        <w:rPr>
          <w:rFonts w:ascii="Arial" w:hAnsi="Arial" w:cs="Arial"/>
          <w:sz w:val="24"/>
        </w:rPr>
        <w:t>650</w:t>
      </w:r>
      <w:r w:rsidRPr="00455413">
        <w:rPr>
          <w:rFonts w:ascii="Arial" w:hAnsi="Arial" w:cs="Arial"/>
          <w:sz w:val="24"/>
        </w:rPr>
        <w:t> </w:t>
      </w:r>
      <w:r w:rsidR="00246741" w:rsidRPr="00455413">
        <w:rPr>
          <w:rFonts w:ascii="Arial" w:hAnsi="Arial" w:cs="Arial"/>
          <w:sz w:val="24"/>
        </w:rPr>
        <w:t>i 1544</w:t>
      </w:r>
      <w:r w:rsidRPr="00455413">
        <w:rPr>
          <w:rFonts w:ascii="Arial" w:hAnsi="Arial" w:cs="Arial"/>
          <w:sz w:val="24"/>
        </w:rPr>
        <w:t>/ Rada Miejska w Policach uchwala, co następuje:</w:t>
      </w:r>
    </w:p>
    <w:p w:rsidR="00A77B3E" w:rsidRPr="00455413" w:rsidRDefault="007C12FE">
      <w:pPr>
        <w:keepLines/>
        <w:spacing w:before="120" w:after="120"/>
        <w:ind w:firstLine="340"/>
        <w:rPr>
          <w:rFonts w:ascii="Arial" w:hAnsi="Arial" w:cs="Arial"/>
          <w:sz w:val="24"/>
          <w:u w:color="000000"/>
        </w:rPr>
      </w:pPr>
      <w:r w:rsidRPr="00455413">
        <w:rPr>
          <w:rFonts w:ascii="Arial" w:hAnsi="Arial" w:cs="Arial"/>
          <w:b/>
          <w:sz w:val="24"/>
        </w:rPr>
        <w:t>§ 1. </w:t>
      </w:r>
      <w:r w:rsidRPr="00455413">
        <w:rPr>
          <w:rFonts w:ascii="Arial" w:hAnsi="Arial" w:cs="Arial"/>
          <w:sz w:val="24"/>
        </w:rPr>
        <w:t xml:space="preserve">Uznać za bezzasadną skargę </w:t>
      </w:r>
      <w:r w:rsidR="00246741" w:rsidRPr="00455413">
        <w:rPr>
          <w:rFonts w:ascii="Arial" w:hAnsi="Arial" w:cs="Arial"/>
          <w:sz w:val="24"/>
        </w:rPr>
        <w:t xml:space="preserve">Pana </w:t>
      </w:r>
      <w:r w:rsidR="000607CE">
        <w:rPr>
          <w:rFonts w:ascii="Arial" w:hAnsi="Arial" w:cs="Arial"/>
          <w:sz w:val="24"/>
        </w:rPr>
        <w:t>…….. …….</w:t>
      </w:r>
      <w:r w:rsidRPr="00455413">
        <w:rPr>
          <w:rFonts w:ascii="Arial" w:hAnsi="Arial" w:cs="Arial"/>
          <w:sz w:val="24"/>
        </w:rPr>
        <w:t xml:space="preserve"> na Burmistrza Polic. </w:t>
      </w:r>
    </w:p>
    <w:p w:rsidR="00246741" w:rsidRPr="00455413" w:rsidRDefault="007C12FE" w:rsidP="00246741">
      <w:pPr>
        <w:keepNext/>
        <w:keepLines/>
        <w:spacing w:before="120" w:after="120"/>
        <w:ind w:firstLine="340"/>
        <w:rPr>
          <w:rFonts w:ascii="Arial" w:hAnsi="Arial" w:cs="Arial"/>
          <w:sz w:val="24"/>
          <w:u w:color="000000"/>
        </w:rPr>
      </w:pPr>
      <w:r w:rsidRPr="00455413">
        <w:rPr>
          <w:rFonts w:ascii="Arial" w:hAnsi="Arial" w:cs="Arial"/>
          <w:b/>
          <w:sz w:val="24"/>
        </w:rPr>
        <w:t>§ 2.</w:t>
      </w:r>
      <w:r w:rsidR="00246741" w:rsidRPr="00455413">
        <w:rPr>
          <w:rFonts w:ascii="Arial" w:hAnsi="Arial" w:cs="Arial"/>
          <w:b/>
          <w:sz w:val="24"/>
        </w:rPr>
        <w:t xml:space="preserve">  </w:t>
      </w:r>
      <w:r w:rsidR="00246741" w:rsidRPr="00455413">
        <w:rPr>
          <w:rFonts w:ascii="Arial" w:hAnsi="Arial" w:cs="Arial"/>
          <w:sz w:val="24"/>
          <w:u w:color="000000"/>
        </w:rPr>
        <w:t>Uchwała wchodzi w życie z dniem podjęcia. </w:t>
      </w:r>
    </w:p>
    <w:p w:rsidR="00A77B3E" w:rsidRPr="00455413" w:rsidRDefault="00413C44">
      <w:pPr>
        <w:keepNext/>
        <w:rPr>
          <w:rFonts w:ascii="Arial" w:hAnsi="Arial" w:cs="Arial"/>
          <w:sz w:val="24"/>
          <w:u w:color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4245D" w:rsidRPr="0045541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CC9" w:rsidRPr="00455413" w:rsidRDefault="003C4CC9">
            <w:pPr>
              <w:keepNext/>
              <w:keepLines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0BF" w:rsidRPr="00455413" w:rsidRDefault="007C12FE" w:rsidP="00455413">
            <w:pPr>
              <w:keepNext/>
              <w:keepLines/>
              <w:spacing w:before="560" w:after="560"/>
              <w:ind w:left="993" w:right="1134"/>
              <w:jc w:val="center"/>
              <w:rPr>
                <w:rFonts w:ascii="Arial" w:hAnsi="Arial" w:cs="Arial"/>
                <w:sz w:val="24"/>
              </w:rPr>
            </w:pPr>
            <w:r w:rsidRPr="00455413">
              <w:rPr>
                <w:rFonts w:ascii="Arial" w:hAnsi="Arial" w:cs="Arial"/>
                <w:sz w:val="24"/>
              </w:rPr>
              <w:br/>
            </w:r>
            <w:r w:rsidRPr="00455413">
              <w:rPr>
                <w:rFonts w:ascii="Arial" w:hAnsi="Arial" w:cs="Arial"/>
                <w:sz w:val="24"/>
              </w:rPr>
              <w:br/>
            </w:r>
            <w:r w:rsidRPr="00455413">
              <w:rPr>
                <w:rFonts w:ascii="Arial" w:hAnsi="Arial" w:cs="Arial"/>
                <w:sz w:val="24"/>
              </w:rPr>
              <w:br/>
            </w:r>
            <w:r w:rsidR="00EF50BF" w:rsidRPr="00455413">
              <w:rPr>
                <w:rFonts w:ascii="Arial" w:hAnsi="Arial" w:cs="Arial"/>
                <w:sz w:val="24"/>
              </w:rPr>
              <w:t>Przewodniczący Rady</w:t>
            </w:r>
          </w:p>
          <w:p w:rsidR="003C4CC9" w:rsidRPr="00455413" w:rsidRDefault="007C12FE" w:rsidP="00455413">
            <w:pPr>
              <w:keepNext/>
              <w:keepLines/>
              <w:spacing w:before="560" w:after="560"/>
              <w:ind w:left="993" w:right="1134"/>
              <w:jc w:val="center"/>
              <w:rPr>
                <w:rFonts w:ascii="Arial" w:hAnsi="Arial" w:cs="Arial"/>
                <w:sz w:val="24"/>
              </w:rPr>
            </w:pPr>
            <w:r w:rsidRPr="00455413">
              <w:rPr>
                <w:rFonts w:ascii="Arial" w:hAnsi="Arial" w:cs="Arial"/>
                <w:sz w:val="24"/>
              </w:rPr>
              <w:t>Witold Król</w:t>
            </w:r>
            <w:r w:rsidRPr="00455413">
              <w:rPr>
                <w:rFonts w:ascii="Arial" w:hAnsi="Arial" w:cs="Arial"/>
                <w:sz w:val="24"/>
              </w:rPr>
              <w:br/>
            </w:r>
          </w:p>
        </w:tc>
      </w:tr>
    </w:tbl>
    <w:p w:rsidR="00A77B3E" w:rsidRPr="00455413" w:rsidRDefault="00413C44">
      <w:pPr>
        <w:keepNext/>
        <w:rPr>
          <w:rFonts w:ascii="Arial" w:hAnsi="Arial" w:cs="Arial"/>
          <w:sz w:val="24"/>
          <w:u w:color="000000"/>
        </w:rPr>
        <w:sectPr w:rsidR="00A77B3E" w:rsidRPr="00455413" w:rsidSect="00455413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4CC9" w:rsidRPr="00455413" w:rsidRDefault="007C12FE">
      <w:pPr>
        <w:pStyle w:val="Normal0"/>
        <w:jc w:val="center"/>
        <w:rPr>
          <w:rFonts w:ascii="Arial" w:hAnsi="Arial" w:cs="Arial"/>
          <w:sz w:val="24"/>
          <w:szCs w:val="24"/>
        </w:rPr>
      </w:pPr>
      <w:r w:rsidRPr="00455413">
        <w:rPr>
          <w:rFonts w:ascii="Arial" w:hAnsi="Arial" w:cs="Arial"/>
          <w:b/>
          <w:sz w:val="24"/>
          <w:szCs w:val="24"/>
        </w:rPr>
        <w:t>Uzasadnienie</w:t>
      </w:r>
    </w:p>
    <w:p w:rsidR="003C4CC9" w:rsidRPr="00455413" w:rsidRDefault="007C12FE" w:rsidP="003C0276">
      <w:pPr>
        <w:pStyle w:val="Normal0"/>
        <w:spacing w:before="120" w:after="120"/>
        <w:ind w:firstLine="284"/>
        <w:rPr>
          <w:rFonts w:ascii="Arial" w:hAnsi="Arial" w:cs="Arial"/>
          <w:sz w:val="24"/>
          <w:szCs w:val="24"/>
        </w:rPr>
      </w:pPr>
      <w:r w:rsidRPr="00455413">
        <w:rPr>
          <w:rFonts w:ascii="Arial" w:hAnsi="Arial" w:cs="Arial"/>
          <w:sz w:val="24"/>
          <w:szCs w:val="24"/>
        </w:rPr>
        <w:t>Projekt uchwały przedkłada Komisja Rewizyjna Rady Miejskiej w Policach.</w:t>
      </w:r>
    </w:p>
    <w:p w:rsidR="003C4CC9" w:rsidRPr="00455413" w:rsidRDefault="007C12FE" w:rsidP="003C0276">
      <w:pPr>
        <w:pStyle w:val="Normal0"/>
        <w:spacing w:before="120" w:after="120"/>
        <w:ind w:firstLine="283"/>
        <w:rPr>
          <w:rFonts w:ascii="Arial" w:hAnsi="Arial" w:cs="Arial"/>
          <w:sz w:val="24"/>
          <w:szCs w:val="24"/>
        </w:rPr>
      </w:pPr>
      <w:r w:rsidRPr="00455413">
        <w:rPr>
          <w:rFonts w:ascii="Arial" w:hAnsi="Arial" w:cs="Arial"/>
          <w:sz w:val="24"/>
          <w:szCs w:val="24"/>
        </w:rPr>
        <w:t>Zgodnie z art. 229 pkt 3 Kodeksu postępowania administracyjnego /Dz.U. z 2017r. poz. 1257 z </w:t>
      </w:r>
      <w:proofErr w:type="spellStart"/>
      <w:r w:rsidRPr="00455413">
        <w:rPr>
          <w:rFonts w:ascii="Arial" w:hAnsi="Arial" w:cs="Arial"/>
          <w:sz w:val="24"/>
          <w:szCs w:val="24"/>
        </w:rPr>
        <w:t>późn</w:t>
      </w:r>
      <w:proofErr w:type="spellEnd"/>
      <w:r w:rsidRPr="00455413">
        <w:rPr>
          <w:rFonts w:ascii="Arial" w:hAnsi="Arial" w:cs="Arial"/>
          <w:sz w:val="24"/>
          <w:szCs w:val="24"/>
        </w:rPr>
        <w:t xml:space="preserve">. zm./ organem właściwym do rozpatrywania skarg na burmistrza jest rada gminy. </w:t>
      </w:r>
    </w:p>
    <w:p w:rsidR="00661800" w:rsidRPr="00455413" w:rsidRDefault="00661800" w:rsidP="003C0276">
      <w:pPr>
        <w:spacing w:before="120" w:after="120"/>
        <w:ind w:firstLine="283"/>
        <w:rPr>
          <w:rFonts w:ascii="Arial" w:hAnsi="Arial" w:cs="Arial"/>
          <w:sz w:val="24"/>
        </w:rPr>
      </w:pPr>
      <w:r w:rsidRPr="00455413">
        <w:rPr>
          <w:rFonts w:ascii="Arial" w:hAnsi="Arial" w:cs="Arial"/>
          <w:sz w:val="24"/>
        </w:rPr>
        <w:t xml:space="preserve">W dniu 5 października 2018 roku Pan </w:t>
      </w:r>
      <w:r w:rsidR="000607CE">
        <w:rPr>
          <w:rFonts w:ascii="Arial" w:hAnsi="Arial" w:cs="Arial"/>
          <w:sz w:val="24"/>
        </w:rPr>
        <w:t xml:space="preserve">……. …… </w:t>
      </w:r>
      <w:r w:rsidRPr="00455413">
        <w:rPr>
          <w:rFonts w:ascii="Arial" w:hAnsi="Arial" w:cs="Arial"/>
          <w:sz w:val="24"/>
        </w:rPr>
        <w:t>złożył skargę na burmistrza</w:t>
      </w:r>
      <w:r w:rsidR="000607CE">
        <w:rPr>
          <w:rFonts w:ascii="Arial" w:hAnsi="Arial" w:cs="Arial"/>
          <w:sz w:val="24"/>
        </w:rPr>
        <w:br/>
      </w:r>
      <w:r w:rsidRPr="00455413">
        <w:rPr>
          <w:rFonts w:ascii="Arial" w:hAnsi="Arial" w:cs="Arial"/>
          <w:sz w:val="24"/>
        </w:rPr>
        <w:t xml:space="preserve">Polic. Pan </w:t>
      </w:r>
      <w:r w:rsidR="000607CE">
        <w:rPr>
          <w:rFonts w:ascii="Arial" w:hAnsi="Arial" w:cs="Arial"/>
          <w:sz w:val="24"/>
        </w:rPr>
        <w:t>……. ……</w:t>
      </w:r>
      <w:r w:rsidRPr="00455413">
        <w:rPr>
          <w:rFonts w:ascii="Arial" w:hAnsi="Arial" w:cs="Arial"/>
          <w:sz w:val="24"/>
        </w:rPr>
        <w:t xml:space="preserve"> zarzuca, że burmistrz nie jest w stanie umówić go na spotkanie z sekretarz Gminy Police Agnieszką Komor.</w:t>
      </w:r>
    </w:p>
    <w:p w:rsidR="00661800" w:rsidRPr="00455413" w:rsidRDefault="00661800" w:rsidP="003C0276">
      <w:pPr>
        <w:spacing w:before="120" w:after="120"/>
        <w:ind w:firstLine="283"/>
        <w:rPr>
          <w:rFonts w:ascii="Arial" w:hAnsi="Arial" w:cs="Arial"/>
          <w:sz w:val="24"/>
        </w:rPr>
      </w:pPr>
      <w:r w:rsidRPr="00455413">
        <w:rPr>
          <w:rFonts w:ascii="Arial" w:hAnsi="Arial" w:cs="Arial"/>
          <w:sz w:val="24"/>
        </w:rPr>
        <w:t xml:space="preserve">Zgonie z art. 33 ustawy z dnia 8 marca 1990 roku o samorządzie gminnym (Dz. U. z 2018 r. poz. 994 z </w:t>
      </w:r>
      <w:proofErr w:type="spellStart"/>
      <w:r w:rsidRPr="00455413">
        <w:rPr>
          <w:rFonts w:ascii="Arial" w:hAnsi="Arial" w:cs="Arial"/>
          <w:sz w:val="24"/>
        </w:rPr>
        <w:t>poźn</w:t>
      </w:r>
      <w:proofErr w:type="spellEnd"/>
      <w:r w:rsidRPr="00455413">
        <w:rPr>
          <w:rFonts w:ascii="Arial" w:hAnsi="Arial" w:cs="Arial"/>
          <w:sz w:val="24"/>
        </w:rPr>
        <w:t>. zm.) wójt (burmistrz, prezydent) wykonuje swoje zadania przy pomocy urzędu gminy (urzędu miejskiego). Jest jego kierownikiem oraz zwierzchnikiem służbowym zatrudnionych w nim pracowników, w tym sekretarza gminy. Określa on organizację i zasady funkcjonowania urzędu. Sekretarz Gminy Police jest pracownikiem samorządowym, zatrudnionym w Urzędzie Miejskim</w:t>
      </w:r>
      <w:r w:rsidR="00455413">
        <w:rPr>
          <w:rFonts w:ascii="Arial" w:hAnsi="Arial" w:cs="Arial"/>
          <w:sz w:val="24"/>
        </w:rPr>
        <w:br/>
      </w:r>
      <w:r w:rsidRPr="00455413">
        <w:rPr>
          <w:rFonts w:ascii="Arial" w:hAnsi="Arial" w:cs="Arial"/>
          <w:sz w:val="24"/>
        </w:rPr>
        <w:t>w Policach. Jest dostępna w godzinach pracy Urzędu, w pokoju nr 16 w budynku Urzędu Miejskiego w Policach przy ul. Stefana Batorego 3. Można się z nią kontaktować bezpośrednio również telefonicznie jak i pocztą elektroniczną.</w:t>
      </w:r>
      <w:r w:rsidR="00455413">
        <w:rPr>
          <w:rFonts w:ascii="Arial" w:hAnsi="Arial" w:cs="Arial"/>
          <w:sz w:val="24"/>
        </w:rPr>
        <w:br/>
      </w:r>
      <w:r w:rsidRPr="00455413">
        <w:rPr>
          <w:rFonts w:ascii="Arial" w:hAnsi="Arial" w:cs="Arial"/>
          <w:sz w:val="24"/>
        </w:rPr>
        <w:t>Jej spotkania nie są umawiane przez sekretariat ani innych pracowników Urzędu. Biorąc pod uwagę powyższe należy uznać, że burmistrz we właściwy sposób zorganizował pracę Urzędu Miejskiego w Policach.</w:t>
      </w:r>
    </w:p>
    <w:p w:rsidR="00661800" w:rsidRPr="00455413" w:rsidRDefault="00661800" w:rsidP="003C0276">
      <w:pPr>
        <w:spacing w:before="120" w:after="120"/>
        <w:ind w:firstLine="283"/>
        <w:rPr>
          <w:rFonts w:ascii="Arial" w:hAnsi="Arial" w:cs="Arial"/>
          <w:sz w:val="24"/>
        </w:rPr>
      </w:pPr>
      <w:r w:rsidRPr="00455413">
        <w:rPr>
          <w:rFonts w:ascii="Arial" w:hAnsi="Arial" w:cs="Arial"/>
          <w:sz w:val="24"/>
        </w:rPr>
        <w:t>Skargę należy zatem uznać za bezzasadną.</w:t>
      </w:r>
    </w:p>
    <w:p w:rsidR="003C0276" w:rsidRPr="00455413" w:rsidRDefault="003C0276" w:rsidP="003C0276">
      <w:pPr>
        <w:spacing w:before="120" w:after="120"/>
        <w:rPr>
          <w:rFonts w:ascii="Arial" w:hAnsi="Arial" w:cs="Arial"/>
          <w:sz w:val="24"/>
        </w:rPr>
      </w:pPr>
    </w:p>
    <w:p w:rsidR="00661800" w:rsidRPr="00455413" w:rsidRDefault="00661800" w:rsidP="003C0276">
      <w:pPr>
        <w:spacing w:before="120" w:after="120"/>
        <w:rPr>
          <w:rFonts w:ascii="Arial" w:hAnsi="Arial" w:cs="Arial"/>
          <w:sz w:val="24"/>
        </w:rPr>
      </w:pPr>
      <w:r w:rsidRPr="00455413">
        <w:rPr>
          <w:rFonts w:ascii="Arial" w:hAnsi="Arial" w:cs="Arial"/>
          <w:sz w:val="24"/>
        </w:rPr>
        <w:t>Pouczenie</w:t>
      </w:r>
    </w:p>
    <w:p w:rsidR="00661800" w:rsidRPr="00455413" w:rsidRDefault="00661800" w:rsidP="003C0276">
      <w:pPr>
        <w:spacing w:before="120" w:after="120"/>
        <w:rPr>
          <w:rFonts w:ascii="Arial" w:hAnsi="Arial" w:cs="Arial"/>
          <w:sz w:val="24"/>
        </w:rPr>
      </w:pPr>
      <w:r w:rsidRPr="00455413">
        <w:rPr>
          <w:rFonts w:ascii="Arial" w:hAnsi="Arial" w:cs="Arial"/>
          <w:sz w:val="24"/>
        </w:rPr>
        <w:t>W przypadku gdy skarga, w wyniku jej rozpatrzenia, została uznana za bezzasadną</w:t>
      </w:r>
      <w:r w:rsidR="00455413">
        <w:rPr>
          <w:rFonts w:ascii="Arial" w:hAnsi="Arial" w:cs="Arial"/>
          <w:sz w:val="24"/>
        </w:rPr>
        <w:br/>
      </w:r>
      <w:r w:rsidRPr="00455413">
        <w:rPr>
          <w:rFonts w:ascii="Arial" w:hAnsi="Arial" w:cs="Arial"/>
          <w:sz w:val="24"/>
        </w:rPr>
        <w:t xml:space="preserve">i jej bezzasadność wykazano w odpowiedzi na skargę, a skarżący ponowił skargę bez wskazania nowych okoliczności </w:t>
      </w:r>
      <w:r w:rsidR="003C0276" w:rsidRPr="00455413">
        <w:rPr>
          <w:rFonts w:ascii="Arial" w:hAnsi="Arial" w:cs="Arial"/>
          <w:sz w:val="24"/>
        </w:rPr>
        <w:t>-</w:t>
      </w:r>
      <w:r w:rsidRPr="00455413">
        <w:rPr>
          <w:rFonts w:ascii="Arial" w:hAnsi="Arial" w:cs="Arial"/>
          <w:sz w:val="24"/>
        </w:rPr>
        <w:t xml:space="preserve"> organ właściwy do jej rozpatrzenia może podtrzymać swoje poprzednie stanowisko z odpowiednią adnotacją w aktach sprawy </w:t>
      </w:r>
      <w:r w:rsidR="003C0276" w:rsidRPr="00455413">
        <w:rPr>
          <w:rFonts w:ascii="Arial" w:hAnsi="Arial" w:cs="Arial"/>
          <w:sz w:val="24"/>
        </w:rPr>
        <w:t>-</w:t>
      </w:r>
      <w:r w:rsidRPr="00455413">
        <w:rPr>
          <w:rFonts w:ascii="Arial" w:hAnsi="Arial" w:cs="Arial"/>
          <w:sz w:val="24"/>
        </w:rPr>
        <w:t xml:space="preserve"> bez zawiadamiania skarżącego.</w:t>
      </w:r>
    </w:p>
    <w:p w:rsidR="00661800" w:rsidRPr="00455413" w:rsidRDefault="00661800" w:rsidP="003C0276">
      <w:pPr>
        <w:spacing w:before="120" w:after="120"/>
        <w:rPr>
          <w:rFonts w:ascii="Arial" w:hAnsi="Arial" w:cs="Arial"/>
          <w:sz w:val="24"/>
        </w:rPr>
      </w:pPr>
    </w:p>
    <w:p w:rsidR="00661800" w:rsidRPr="00455413" w:rsidRDefault="00661800" w:rsidP="00D14989">
      <w:pPr>
        <w:pStyle w:val="Normal0"/>
        <w:spacing w:before="120" w:after="120"/>
        <w:rPr>
          <w:rFonts w:ascii="Arial" w:hAnsi="Arial" w:cs="Arial"/>
          <w:sz w:val="24"/>
          <w:szCs w:val="24"/>
        </w:rPr>
      </w:pPr>
    </w:p>
    <w:p w:rsidR="003C4CC9" w:rsidRPr="00455413" w:rsidRDefault="003C4CC9" w:rsidP="00D14989">
      <w:pPr>
        <w:pStyle w:val="Normal0"/>
        <w:spacing w:before="120" w:after="120"/>
        <w:rPr>
          <w:rFonts w:ascii="Arial" w:hAnsi="Arial" w:cs="Arial"/>
          <w:sz w:val="24"/>
          <w:szCs w:val="24"/>
        </w:rPr>
      </w:pPr>
    </w:p>
    <w:p w:rsidR="003C4CC9" w:rsidRPr="00455413" w:rsidRDefault="007C12FE" w:rsidP="00D14989">
      <w:pPr>
        <w:pStyle w:val="Normal0"/>
        <w:spacing w:before="120" w:after="120"/>
        <w:rPr>
          <w:rFonts w:ascii="Arial" w:hAnsi="Arial" w:cs="Arial"/>
          <w:sz w:val="24"/>
          <w:szCs w:val="24"/>
        </w:rPr>
      </w:pPr>
      <w:r w:rsidRPr="00455413">
        <w:rPr>
          <w:rFonts w:ascii="Arial" w:hAnsi="Arial" w:cs="Arial"/>
          <w:sz w:val="24"/>
          <w:szCs w:val="24"/>
        </w:rPr>
        <w:t>Projekt uchwały przygotowany</w:t>
      </w:r>
    </w:p>
    <w:p w:rsidR="003C4CC9" w:rsidRPr="00455413" w:rsidRDefault="007C12FE" w:rsidP="00D14989">
      <w:pPr>
        <w:pStyle w:val="Normal0"/>
        <w:spacing w:before="120" w:after="120"/>
        <w:rPr>
          <w:rFonts w:ascii="Arial" w:hAnsi="Arial" w:cs="Arial"/>
          <w:sz w:val="24"/>
          <w:szCs w:val="24"/>
        </w:rPr>
      </w:pPr>
      <w:r w:rsidRPr="00455413">
        <w:rPr>
          <w:rFonts w:ascii="Arial" w:hAnsi="Arial" w:cs="Arial"/>
          <w:sz w:val="24"/>
          <w:szCs w:val="24"/>
        </w:rPr>
        <w:t>przez Komisję Rewizyjną Rady Miejskiej w Policach</w:t>
      </w:r>
    </w:p>
    <w:sectPr w:rsidR="003C4CC9" w:rsidRPr="00455413" w:rsidSect="00455413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C44" w:rsidRDefault="00413C44">
      <w:r>
        <w:separator/>
      </w:r>
    </w:p>
  </w:endnote>
  <w:endnote w:type="continuationSeparator" w:id="0">
    <w:p w:rsidR="00413C44" w:rsidRDefault="0041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CC9" w:rsidRPr="00877D8F" w:rsidRDefault="003C4CC9" w:rsidP="00877D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C44" w:rsidRDefault="00413C44">
      <w:r>
        <w:separator/>
      </w:r>
    </w:p>
  </w:footnote>
  <w:footnote w:type="continuationSeparator" w:id="0">
    <w:p w:rsidR="00413C44" w:rsidRDefault="00413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C9"/>
    <w:rsid w:val="00020C68"/>
    <w:rsid w:val="000607CE"/>
    <w:rsid w:val="00184A77"/>
    <w:rsid w:val="00246741"/>
    <w:rsid w:val="003C0276"/>
    <w:rsid w:val="003C4CC9"/>
    <w:rsid w:val="003D45CF"/>
    <w:rsid w:val="00413C44"/>
    <w:rsid w:val="00455413"/>
    <w:rsid w:val="005327F2"/>
    <w:rsid w:val="00661800"/>
    <w:rsid w:val="00726D1E"/>
    <w:rsid w:val="007C12FE"/>
    <w:rsid w:val="007E43E2"/>
    <w:rsid w:val="00877D8F"/>
    <w:rsid w:val="008F6EEE"/>
    <w:rsid w:val="0094245D"/>
    <w:rsid w:val="00A8440F"/>
    <w:rsid w:val="00AC6040"/>
    <w:rsid w:val="00B04A2C"/>
    <w:rsid w:val="00BE2F50"/>
    <w:rsid w:val="00D14989"/>
    <w:rsid w:val="00D8446D"/>
    <w:rsid w:val="00EC5883"/>
    <w:rsid w:val="00E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styleId="Nagwek">
    <w:name w:val="header"/>
    <w:basedOn w:val="Normalny"/>
    <w:link w:val="NagwekZnak"/>
    <w:rsid w:val="002467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6741"/>
    <w:rPr>
      <w:sz w:val="22"/>
      <w:szCs w:val="24"/>
    </w:rPr>
  </w:style>
  <w:style w:type="paragraph" w:styleId="Stopka">
    <w:name w:val="footer"/>
    <w:basedOn w:val="Normalny"/>
    <w:link w:val="StopkaZnak"/>
    <w:rsid w:val="00246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46741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styleId="Nagwek">
    <w:name w:val="header"/>
    <w:basedOn w:val="Normalny"/>
    <w:link w:val="NagwekZnak"/>
    <w:rsid w:val="002467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6741"/>
    <w:rPr>
      <w:sz w:val="22"/>
      <w:szCs w:val="24"/>
    </w:rPr>
  </w:style>
  <w:style w:type="paragraph" w:styleId="Stopka">
    <w:name w:val="footer"/>
    <w:basedOn w:val="Normalny"/>
    <w:link w:val="StopkaZnak"/>
    <w:rsid w:val="00246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4674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Policach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rozpatrzenia skargi na Burmistrza Polic</dc:subject>
  <dc:creator>maciej.usewicz</dc:creator>
  <cp:lastModifiedBy>Zosia</cp:lastModifiedBy>
  <cp:revision>2</cp:revision>
  <cp:lastPrinted>2018-10-31T07:30:00Z</cp:lastPrinted>
  <dcterms:created xsi:type="dcterms:W3CDTF">2018-10-31T07:37:00Z</dcterms:created>
  <dcterms:modified xsi:type="dcterms:W3CDTF">2018-10-31T07:37:00Z</dcterms:modified>
  <cp:category>Akt prawny</cp:category>
</cp:coreProperties>
</file>