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D6" w:rsidRDefault="00E320D6" w:rsidP="00E320D6">
      <w:pPr>
        <w:rPr>
          <w:rFonts w:ascii="Arial" w:hAnsi="Arial" w:cs="Arial"/>
          <w:lang w:eastAsia="pl-PL"/>
        </w:rPr>
      </w:pPr>
      <w:bookmarkStart w:id="0" w:name="_GoBack"/>
      <w:bookmarkEnd w:id="0"/>
      <w:r>
        <w:rPr>
          <w:rFonts w:ascii="Arial" w:hAnsi="Arial" w:cs="Arial"/>
          <w:lang w:eastAsia="pl-PL"/>
        </w:rPr>
        <w:t xml:space="preserve">                                                                                                                            Zał. 7 do SIWZ</w:t>
      </w:r>
    </w:p>
    <w:p w:rsidR="00E320D6" w:rsidRDefault="00E320D6" w:rsidP="00E320D6">
      <w:pPr>
        <w:rPr>
          <w:rFonts w:ascii="Arial" w:hAnsi="Arial" w:cs="Arial"/>
          <w:b/>
          <w:sz w:val="28"/>
          <w:szCs w:val="28"/>
          <w:lang w:eastAsia="pl-PL"/>
        </w:rPr>
      </w:pPr>
    </w:p>
    <w:p w:rsidR="00E320D6" w:rsidRDefault="00E320D6" w:rsidP="00E320D6">
      <w:pPr>
        <w:rPr>
          <w:rFonts w:ascii="Arial" w:hAnsi="Arial" w:cs="Arial"/>
          <w:b/>
          <w:sz w:val="28"/>
          <w:szCs w:val="28"/>
          <w:lang w:eastAsia="pl-PL"/>
        </w:rPr>
      </w:pPr>
      <w:r>
        <w:rPr>
          <w:rFonts w:ascii="Arial" w:hAnsi="Arial" w:cs="Arial"/>
          <w:b/>
          <w:sz w:val="28"/>
          <w:szCs w:val="28"/>
          <w:lang w:eastAsia="pl-PL"/>
        </w:rPr>
        <w:t xml:space="preserve">                                                WZÓR UMOWY                                      </w:t>
      </w:r>
    </w:p>
    <w:p w:rsidR="00E320D6" w:rsidRDefault="00E320D6" w:rsidP="00E320D6">
      <w:pPr>
        <w:overflowPunct w:val="0"/>
        <w:autoSpaceDE w:val="0"/>
        <w:autoSpaceDN w:val="0"/>
        <w:adjustRightInd w:val="0"/>
        <w:spacing w:after="0" w:line="240" w:lineRule="auto"/>
        <w:jc w:val="center"/>
        <w:textAlignment w:val="baseline"/>
        <w:rPr>
          <w:rFonts w:ascii="Century Gothic" w:eastAsia="Times New Roman" w:hAnsi="Century Gothic" w:cs="Times New Roman"/>
          <w:b/>
          <w:lang w:eastAsia="pl-PL"/>
        </w:rPr>
      </w:pPr>
    </w:p>
    <w:p w:rsidR="00E320D6" w:rsidRDefault="00E320D6" w:rsidP="00E320D6">
      <w:pPr>
        <w:overflowPunct w:val="0"/>
        <w:autoSpaceDE w:val="0"/>
        <w:autoSpaceDN w:val="0"/>
        <w:adjustRightInd w:val="0"/>
        <w:spacing w:after="0" w:line="240" w:lineRule="auto"/>
        <w:jc w:val="both"/>
        <w:textAlignment w:val="baseline"/>
        <w:rPr>
          <w:rFonts w:ascii="Arial" w:eastAsia="Times New Roman" w:hAnsi="Arial" w:cs="Arial"/>
          <w:spacing w:val="-4"/>
          <w:lang w:eastAsia="pl-PL"/>
        </w:rPr>
      </w:pPr>
      <w:r>
        <w:rPr>
          <w:rFonts w:ascii="Arial" w:eastAsia="Times New Roman" w:hAnsi="Arial" w:cs="Arial"/>
          <w:spacing w:val="-4"/>
          <w:lang w:eastAsia="pl-PL"/>
        </w:rPr>
        <w:t>zawarta w dniu ………………………….w Policach pomiędzy Gminą Police z siedzibą w Policach przy ul. Stefana Batorego 3,</w:t>
      </w:r>
      <w:r>
        <w:rPr>
          <w:rFonts w:ascii="Arial" w:eastAsia="Times New Roman" w:hAnsi="Arial" w:cs="Arial"/>
          <w:spacing w:val="-2"/>
          <w:lang w:eastAsia="pl-PL"/>
        </w:rPr>
        <w:t xml:space="preserve"> NIP: 851-10-00-695, zwaną dalej </w:t>
      </w:r>
      <w:r>
        <w:rPr>
          <w:rFonts w:ascii="Arial" w:eastAsia="Times New Roman" w:hAnsi="Arial" w:cs="Arial"/>
          <w:i/>
          <w:spacing w:val="-2"/>
          <w:lang w:eastAsia="pl-PL"/>
        </w:rPr>
        <w:t>Zamawiającym</w:t>
      </w:r>
      <w:r>
        <w:rPr>
          <w:rFonts w:ascii="Arial" w:eastAsia="Times New Roman" w:hAnsi="Arial" w:cs="Arial"/>
          <w:spacing w:val="-2"/>
          <w:lang w:eastAsia="pl-PL"/>
        </w:rPr>
        <w:t>, reprezentowaną przez:</w:t>
      </w:r>
    </w:p>
    <w:p w:rsidR="00E320D6" w:rsidRDefault="00E320D6" w:rsidP="00E320D6">
      <w:pPr>
        <w:overflowPunct w:val="0"/>
        <w:autoSpaceDE w:val="0"/>
        <w:autoSpaceDN w:val="0"/>
        <w:adjustRightInd w:val="0"/>
        <w:spacing w:before="120" w:after="120" w:line="480" w:lineRule="auto"/>
        <w:jc w:val="center"/>
        <w:textAlignment w:val="baseline"/>
        <w:rPr>
          <w:rFonts w:ascii="Arial" w:eastAsia="Times New Roman" w:hAnsi="Arial" w:cs="Arial"/>
          <w:b/>
          <w:lang w:eastAsia="pl-PL"/>
        </w:rPr>
      </w:pPr>
      <w:r>
        <w:rPr>
          <w:rFonts w:ascii="Arial" w:eastAsia="Times New Roman" w:hAnsi="Arial" w:cs="Arial"/>
          <w:b/>
          <w:lang w:eastAsia="pl-PL"/>
        </w:rPr>
        <w:t>Władysława Diakuna – Burmistrza Polic,</w:t>
      </w:r>
    </w:p>
    <w:p w:rsidR="00E320D6" w:rsidRDefault="00E320D6" w:rsidP="00E320D6">
      <w:pPr>
        <w:rPr>
          <w:rFonts w:ascii="Arial" w:eastAsia="Times New Roman" w:hAnsi="Arial" w:cs="Arial"/>
          <w:lang w:eastAsia="pl-PL"/>
        </w:rPr>
      </w:pPr>
      <w:r>
        <w:rPr>
          <w:rFonts w:ascii="Arial" w:eastAsia="Times New Roman" w:hAnsi="Arial" w:cs="Arial"/>
          <w:lang w:eastAsia="pl-PL"/>
        </w:rPr>
        <w:t xml:space="preserve">a </w:t>
      </w:r>
    </w:p>
    <w:p w:rsidR="00E320D6" w:rsidRDefault="00E320D6" w:rsidP="00E320D6">
      <w:pPr>
        <w:spacing w:after="0" w:line="360" w:lineRule="auto"/>
        <w:rPr>
          <w:rFonts w:ascii="Arial" w:eastAsia="Times New Roman" w:hAnsi="Arial" w:cs="Arial"/>
          <w:lang w:eastAsia="pl-PL"/>
        </w:rPr>
      </w:pPr>
      <w:r>
        <w:rPr>
          <w:rFonts w:ascii="Arial" w:eastAsia="Times New Roman" w:hAnsi="Arial" w:cs="Arial"/>
          <w:lang w:eastAsia="pl-PL"/>
        </w:rPr>
        <w:t>………………………………………………………………………………………………………….</w:t>
      </w:r>
    </w:p>
    <w:p w:rsidR="00E320D6" w:rsidRDefault="00E320D6" w:rsidP="00E320D6">
      <w:pPr>
        <w:spacing w:after="0" w:line="360" w:lineRule="auto"/>
        <w:rPr>
          <w:rFonts w:ascii="Arial" w:eastAsia="Times New Roman" w:hAnsi="Arial" w:cs="Arial"/>
          <w:lang w:eastAsia="pl-PL"/>
        </w:rPr>
      </w:pPr>
      <w:r>
        <w:rPr>
          <w:rFonts w:ascii="Arial" w:eastAsia="Times New Roman" w:hAnsi="Arial" w:cs="Arial"/>
          <w:lang w:eastAsia="pl-PL"/>
        </w:rPr>
        <w:t>z siedzibą w …………………………………………………. ……….zwanym w dalszym tekście Wykonawcą, reprezentowanym przez:</w:t>
      </w:r>
    </w:p>
    <w:p w:rsidR="00E320D6" w:rsidRDefault="00E320D6" w:rsidP="00E320D6">
      <w:pPr>
        <w:spacing w:line="360" w:lineRule="auto"/>
        <w:rPr>
          <w:rFonts w:ascii="Arial" w:eastAsia="Times New Roman" w:hAnsi="Arial" w:cs="Arial"/>
          <w:sz w:val="24"/>
          <w:szCs w:val="24"/>
          <w:lang w:eastAsia="pl-PL"/>
        </w:rPr>
      </w:pPr>
    </w:p>
    <w:p w:rsidR="00E320D6" w:rsidRDefault="00E320D6" w:rsidP="00E320D6">
      <w:pPr>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W wyniku postępowania o zamówienie publiczne Zamawiający udziela zamówienia Wykonawcy, wyłonionemu w trybie przetargu nieograniczonego, zawierając niniejszą umowę, w której strony postanawiają: </w:t>
      </w:r>
    </w:p>
    <w:p w:rsidR="00E320D6" w:rsidRDefault="00E320D6" w:rsidP="00E320D6">
      <w:pPr>
        <w:overflowPunct w:val="0"/>
        <w:autoSpaceDE w:val="0"/>
        <w:autoSpaceDN w:val="0"/>
        <w:adjustRightInd w:val="0"/>
        <w:spacing w:before="120" w:after="0" w:line="240" w:lineRule="auto"/>
        <w:jc w:val="center"/>
        <w:textAlignment w:val="baseline"/>
        <w:rPr>
          <w:rFonts w:ascii="Arial" w:eastAsia="Times New Roman" w:hAnsi="Arial" w:cs="Arial"/>
          <w:b/>
          <w:sz w:val="24"/>
          <w:szCs w:val="24"/>
          <w:lang w:eastAsia="pl-PL"/>
        </w:rPr>
      </w:pPr>
      <w:r>
        <w:rPr>
          <w:rFonts w:ascii="Arial" w:eastAsia="Times New Roman" w:hAnsi="Arial" w:cs="Arial"/>
          <w:b/>
          <w:color w:val="000000"/>
          <w:sz w:val="24"/>
          <w:szCs w:val="24"/>
          <w:lang w:eastAsia="pl-PL"/>
        </w:rPr>
        <w:t xml:space="preserve">§ 1 </w:t>
      </w:r>
      <w:r>
        <w:rPr>
          <w:rFonts w:ascii="Arial" w:eastAsia="Times New Roman" w:hAnsi="Arial" w:cs="Arial"/>
          <w:b/>
          <w:sz w:val="24"/>
          <w:szCs w:val="24"/>
          <w:lang w:eastAsia="pl-PL"/>
        </w:rPr>
        <w:t xml:space="preserve"> Przedmiot umowy</w:t>
      </w:r>
    </w:p>
    <w:p w:rsidR="00A96A59" w:rsidRDefault="00A96A59" w:rsidP="00E320D6">
      <w:pPr>
        <w:overflowPunct w:val="0"/>
        <w:autoSpaceDE w:val="0"/>
        <w:autoSpaceDN w:val="0"/>
        <w:adjustRightInd w:val="0"/>
        <w:spacing w:before="120" w:after="0" w:line="240" w:lineRule="auto"/>
        <w:jc w:val="center"/>
        <w:textAlignment w:val="baseline"/>
        <w:rPr>
          <w:rFonts w:ascii="Arial" w:eastAsia="Times New Roman" w:hAnsi="Arial" w:cs="Arial"/>
          <w:b/>
          <w:sz w:val="24"/>
          <w:szCs w:val="24"/>
          <w:lang w:eastAsia="pl-PL"/>
        </w:rPr>
      </w:pPr>
    </w:p>
    <w:p w:rsidR="00E320D6" w:rsidRPr="00E320D6" w:rsidRDefault="00E320D6" w:rsidP="00922044">
      <w:pPr>
        <w:numPr>
          <w:ilvl w:val="0"/>
          <w:numId w:val="1"/>
        </w:numPr>
        <w:tabs>
          <w:tab w:val="clear" w:pos="340"/>
          <w:tab w:val="num" w:pos="397"/>
        </w:tabs>
        <w:suppressAutoHyphens/>
        <w:overflowPunct w:val="0"/>
        <w:autoSpaceDE w:val="0"/>
        <w:autoSpaceDN w:val="0"/>
        <w:adjustRightInd w:val="0"/>
        <w:spacing w:after="0" w:line="240" w:lineRule="auto"/>
        <w:textAlignment w:val="baseline"/>
        <w:rPr>
          <w:rFonts w:ascii="Arial" w:eastAsia="Times New Roman" w:hAnsi="Arial" w:cs="Arial"/>
          <w:lang w:eastAsia="ar-SA"/>
        </w:rPr>
      </w:pPr>
      <w:r w:rsidRPr="00E320D6">
        <w:rPr>
          <w:rFonts w:ascii="Arial" w:eastAsia="Times New Roman" w:hAnsi="Arial" w:cs="Arial"/>
          <w:lang w:eastAsia="ar-SA"/>
        </w:rPr>
        <w:t>Zamawiający zleca, a Wykonawca przyjmuje do wykonania zamówienie pn.:</w:t>
      </w:r>
    </w:p>
    <w:p w:rsidR="00BF06C9" w:rsidRDefault="00BF06C9" w:rsidP="00BF06C9">
      <w:pPr>
        <w:pStyle w:val="Akapitzlist"/>
        <w:widowControl w:val="0"/>
        <w:spacing w:after="0" w:line="240" w:lineRule="auto"/>
        <w:ind w:left="340"/>
        <w:jc w:val="both"/>
        <w:rPr>
          <w:rFonts w:ascii="Arial" w:hAnsi="Arial" w:cs="Arial"/>
          <w:b/>
        </w:rPr>
      </w:pPr>
      <w:r>
        <w:rPr>
          <w:rFonts w:ascii="Arial" w:hAnsi="Arial" w:cs="Arial"/>
          <w:b/>
        </w:rPr>
        <w:t>Rozbudowa remizy OSP w Tanowie</w:t>
      </w:r>
    </w:p>
    <w:p w:rsidR="00BF06C9" w:rsidRPr="008A4881" w:rsidRDefault="00A96A59" w:rsidP="00BF06C9">
      <w:pPr>
        <w:rPr>
          <w:rFonts w:ascii="Arial" w:hAnsi="Arial" w:cs="Arial"/>
        </w:rPr>
      </w:pPr>
      <w:r>
        <w:rPr>
          <w:rFonts w:ascii="Arial" w:hAnsi="Arial" w:cs="Arial"/>
        </w:rPr>
        <w:t>2.</w:t>
      </w:r>
      <w:r w:rsidR="00BF06C9">
        <w:rPr>
          <w:rFonts w:ascii="Arial" w:hAnsi="Arial" w:cs="Arial"/>
        </w:rPr>
        <w:t xml:space="preserve">   </w:t>
      </w:r>
      <w:r w:rsidR="00BF06C9" w:rsidRPr="008A4881">
        <w:rPr>
          <w:rFonts w:ascii="Arial" w:hAnsi="Arial" w:cs="Arial"/>
        </w:rPr>
        <w:t xml:space="preserve">Zakres inwestycji: </w:t>
      </w:r>
    </w:p>
    <w:p w:rsidR="00BF06C9" w:rsidRDefault="00BF06C9" w:rsidP="00BF06C9">
      <w:pPr>
        <w:numPr>
          <w:ilvl w:val="0"/>
          <w:numId w:val="41"/>
        </w:numPr>
        <w:spacing w:after="0" w:line="240" w:lineRule="auto"/>
        <w:rPr>
          <w:rFonts w:ascii="Arial" w:hAnsi="Arial" w:cs="Arial"/>
        </w:rPr>
      </w:pPr>
      <w:r w:rsidRPr="008A4881">
        <w:rPr>
          <w:rFonts w:ascii="Arial" w:hAnsi="Arial" w:cs="Arial"/>
        </w:rPr>
        <w:t xml:space="preserve">Rozbudowa budynku </w:t>
      </w:r>
      <w:r>
        <w:rPr>
          <w:rFonts w:ascii="Arial" w:hAnsi="Arial" w:cs="Arial"/>
        </w:rPr>
        <w:t>świetlicy o nowe pomieszczenie oraz przebudowa części istniejącej</w:t>
      </w:r>
      <w:r w:rsidR="00A96A59">
        <w:rPr>
          <w:rFonts w:ascii="Arial" w:hAnsi="Arial" w:cs="Arial"/>
        </w:rPr>
        <w:t>;</w:t>
      </w:r>
      <w:r>
        <w:rPr>
          <w:rFonts w:ascii="Arial" w:hAnsi="Arial" w:cs="Arial"/>
        </w:rPr>
        <w:t xml:space="preserve"> </w:t>
      </w:r>
    </w:p>
    <w:p w:rsidR="00BF06C9" w:rsidRDefault="00BF06C9" w:rsidP="00BF06C9">
      <w:pPr>
        <w:numPr>
          <w:ilvl w:val="0"/>
          <w:numId w:val="41"/>
        </w:numPr>
        <w:spacing w:after="0" w:line="240" w:lineRule="auto"/>
        <w:rPr>
          <w:rFonts w:ascii="Arial" w:hAnsi="Arial" w:cs="Arial"/>
        </w:rPr>
      </w:pPr>
      <w:r>
        <w:rPr>
          <w:rFonts w:ascii="Arial" w:hAnsi="Arial" w:cs="Arial"/>
        </w:rPr>
        <w:t>Rozbudowa budynku garażowego o pomieszczenie magazynowe</w:t>
      </w:r>
      <w:r w:rsidR="00A96A59">
        <w:rPr>
          <w:rFonts w:ascii="Arial" w:hAnsi="Arial" w:cs="Arial"/>
        </w:rPr>
        <w:t>;</w:t>
      </w:r>
    </w:p>
    <w:p w:rsidR="00A96A59" w:rsidRDefault="00BF06C9" w:rsidP="00BF06C9">
      <w:pPr>
        <w:numPr>
          <w:ilvl w:val="0"/>
          <w:numId w:val="41"/>
        </w:numPr>
        <w:spacing w:after="0" w:line="240" w:lineRule="auto"/>
        <w:rPr>
          <w:rFonts w:ascii="Arial" w:hAnsi="Arial" w:cs="Arial"/>
        </w:rPr>
      </w:pPr>
      <w:r w:rsidRPr="00510E1E">
        <w:rPr>
          <w:rFonts w:ascii="Arial" w:hAnsi="Arial" w:cs="Arial"/>
        </w:rPr>
        <w:t>Wymiana istniejących instalacji wod.-kan. z montażem nowego zbiornika bezodpływowego na ścieki,</w:t>
      </w:r>
    </w:p>
    <w:p w:rsidR="00BF06C9" w:rsidRPr="00510E1E" w:rsidRDefault="00A96A59" w:rsidP="00BF06C9">
      <w:pPr>
        <w:numPr>
          <w:ilvl w:val="0"/>
          <w:numId w:val="41"/>
        </w:numPr>
        <w:spacing w:after="0" w:line="240" w:lineRule="auto"/>
        <w:rPr>
          <w:rFonts w:ascii="Arial" w:hAnsi="Arial" w:cs="Arial"/>
        </w:rPr>
      </w:pPr>
      <w:r>
        <w:rPr>
          <w:rFonts w:ascii="Arial" w:hAnsi="Arial" w:cs="Arial"/>
        </w:rPr>
        <w:t>Wymiana</w:t>
      </w:r>
      <w:r w:rsidR="00BF06C9">
        <w:rPr>
          <w:rFonts w:ascii="Arial" w:hAnsi="Arial" w:cs="Arial"/>
        </w:rPr>
        <w:t xml:space="preserve"> instalacji </w:t>
      </w:r>
      <w:r w:rsidR="00BF06C9" w:rsidRPr="00510E1E">
        <w:rPr>
          <w:rFonts w:ascii="Arial" w:hAnsi="Arial" w:cs="Arial"/>
        </w:rPr>
        <w:t>centralnego ogrzewania, elektrycznych, teletechnicznych i gazowych</w:t>
      </w:r>
      <w:r>
        <w:rPr>
          <w:rFonts w:ascii="Arial" w:hAnsi="Arial" w:cs="Arial"/>
        </w:rPr>
        <w:t>;</w:t>
      </w:r>
      <w:r w:rsidR="00BF06C9" w:rsidRPr="00510E1E">
        <w:rPr>
          <w:rFonts w:ascii="Arial" w:hAnsi="Arial" w:cs="Arial"/>
        </w:rPr>
        <w:t xml:space="preserve"> </w:t>
      </w:r>
    </w:p>
    <w:p w:rsidR="00BF06C9" w:rsidRDefault="00A96A59" w:rsidP="00BF06C9">
      <w:pPr>
        <w:numPr>
          <w:ilvl w:val="0"/>
          <w:numId w:val="41"/>
        </w:numPr>
        <w:spacing w:after="0" w:line="240" w:lineRule="auto"/>
        <w:rPr>
          <w:rFonts w:ascii="Arial" w:hAnsi="Arial" w:cs="Arial"/>
        </w:rPr>
      </w:pPr>
      <w:r>
        <w:rPr>
          <w:rFonts w:ascii="Arial" w:hAnsi="Arial" w:cs="Arial"/>
        </w:rPr>
        <w:t>Wycinka 3 drzew i</w:t>
      </w:r>
      <w:r w:rsidR="00BF06C9">
        <w:rPr>
          <w:rFonts w:ascii="Arial" w:hAnsi="Arial" w:cs="Arial"/>
        </w:rPr>
        <w:t xml:space="preserve"> nasadzenia zastępcze</w:t>
      </w:r>
      <w:r>
        <w:rPr>
          <w:rFonts w:ascii="Arial" w:hAnsi="Arial" w:cs="Arial"/>
        </w:rPr>
        <w:t>;</w:t>
      </w:r>
    </w:p>
    <w:p w:rsidR="00BF06C9" w:rsidRPr="008A4881" w:rsidRDefault="00BF06C9" w:rsidP="00BF06C9">
      <w:pPr>
        <w:numPr>
          <w:ilvl w:val="0"/>
          <w:numId w:val="41"/>
        </w:numPr>
        <w:spacing w:after="0" w:line="240" w:lineRule="auto"/>
        <w:rPr>
          <w:rFonts w:ascii="Arial" w:hAnsi="Arial" w:cs="Arial"/>
        </w:rPr>
      </w:pPr>
      <w:r>
        <w:rPr>
          <w:rFonts w:ascii="Arial" w:hAnsi="Arial" w:cs="Arial"/>
        </w:rPr>
        <w:t>Wykonanie odcinka drogi betonowej,  chodnika z kostki betonowej, parkingu i założenie trawników</w:t>
      </w:r>
      <w:r w:rsidR="00A96A59">
        <w:rPr>
          <w:rFonts w:ascii="Arial" w:hAnsi="Arial" w:cs="Arial"/>
        </w:rPr>
        <w:t>.</w:t>
      </w:r>
    </w:p>
    <w:p w:rsidR="00BF06C9" w:rsidRPr="00BF06C9" w:rsidRDefault="00BF06C9" w:rsidP="00E33BC3">
      <w:pPr>
        <w:rPr>
          <w:rFonts w:ascii="Arial" w:hAnsi="Arial" w:cs="Arial"/>
          <w:bCs/>
        </w:rPr>
      </w:pPr>
      <w:r w:rsidRPr="008A4881">
        <w:rPr>
          <w:rFonts w:ascii="Arial" w:hAnsi="Arial" w:cs="Arial"/>
        </w:rPr>
        <w:t xml:space="preserve">  </w:t>
      </w:r>
      <w:r w:rsidRPr="00BF06C9">
        <w:rPr>
          <w:rFonts w:ascii="Arial" w:hAnsi="Arial" w:cs="Arial"/>
        </w:rPr>
        <w:t>3</w:t>
      </w:r>
      <w:r w:rsidRPr="00BF06C9">
        <w:rPr>
          <w:rFonts w:ascii="Arial" w:hAnsi="Arial" w:cs="Arial"/>
        </w:rPr>
        <w:t xml:space="preserve">. Szczegółowo przedmiot zamówienia opisany został poprzez: </w:t>
      </w:r>
    </w:p>
    <w:p w:rsidR="00BF06C9" w:rsidRPr="00BF06C9" w:rsidRDefault="00BF06C9" w:rsidP="00BF06C9">
      <w:pPr>
        <w:pStyle w:val="Tekstpodstawowy"/>
        <w:jc w:val="left"/>
        <w:rPr>
          <w:rFonts w:ascii="Arial" w:hAnsi="Arial" w:cs="Arial"/>
          <w:bCs/>
          <w:sz w:val="22"/>
          <w:szCs w:val="22"/>
        </w:rPr>
      </w:pPr>
      <w:r w:rsidRPr="00BF06C9">
        <w:rPr>
          <w:rFonts w:ascii="Arial" w:hAnsi="Arial" w:cs="Arial"/>
          <w:sz w:val="22"/>
          <w:szCs w:val="22"/>
        </w:rPr>
        <w:t xml:space="preserve">     • projekt budowlany pn. Przebudowa i r</w:t>
      </w:r>
      <w:r w:rsidRPr="00BF06C9">
        <w:rPr>
          <w:rFonts w:ascii="Arial" w:hAnsi="Arial" w:cs="Arial"/>
          <w:i/>
          <w:sz w:val="22"/>
          <w:szCs w:val="22"/>
        </w:rPr>
        <w:t xml:space="preserve">ozbudowa dwóch budynków Ochotniczej Straży Pożarnej  w Tanowie wraz z zagospodarowaniem terenu i budową urządzeń i infrastruktury technicznej </w:t>
      </w:r>
      <w:r>
        <w:rPr>
          <w:rFonts w:ascii="Arial" w:hAnsi="Arial" w:cs="Arial"/>
          <w:i/>
          <w:sz w:val="22"/>
          <w:szCs w:val="22"/>
        </w:rPr>
        <w:t>n</w:t>
      </w:r>
      <w:r w:rsidRPr="00BF06C9">
        <w:rPr>
          <w:rFonts w:ascii="Arial" w:hAnsi="Arial" w:cs="Arial"/>
          <w:i/>
          <w:sz w:val="22"/>
          <w:szCs w:val="22"/>
        </w:rPr>
        <w:t>iezbędnej dla planowanej inwestycji położonej w Tanowie przy ulicy Szczecińskiej</w:t>
      </w:r>
      <w:r>
        <w:rPr>
          <w:rFonts w:ascii="Arial" w:hAnsi="Arial" w:cs="Arial"/>
          <w:i/>
          <w:sz w:val="22"/>
          <w:szCs w:val="22"/>
        </w:rPr>
        <w:t xml:space="preserve"> </w:t>
      </w:r>
      <w:r w:rsidRPr="00BF06C9">
        <w:rPr>
          <w:rFonts w:ascii="Arial" w:hAnsi="Arial" w:cs="Arial"/>
          <w:i/>
          <w:sz w:val="22"/>
          <w:szCs w:val="22"/>
        </w:rPr>
        <w:t>,</w:t>
      </w:r>
      <w:r>
        <w:rPr>
          <w:rFonts w:ascii="Arial" w:hAnsi="Arial" w:cs="Arial"/>
          <w:i/>
          <w:sz w:val="22"/>
          <w:szCs w:val="22"/>
        </w:rPr>
        <w:t xml:space="preserve"> </w:t>
      </w:r>
      <w:r w:rsidRPr="00BF06C9">
        <w:rPr>
          <w:rFonts w:ascii="Arial" w:hAnsi="Arial" w:cs="Arial"/>
          <w:i/>
          <w:sz w:val="22"/>
          <w:szCs w:val="22"/>
        </w:rPr>
        <w:t xml:space="preserve">na działce o nr geod. 263/41 z obrębu 0009/Tanowo, jedn. </w:t>
      </w:r>
      <w:r>
        <w:rPr>
          <w:rFonts w:ascii="Arial" w:hAnsi="Arial" w:cs="Arial"/>
          <w:i/>
          <w:sz w:val="22"/>
          <w:szCs w:val="22"/>
        </w:rPr>
        <w:t>e</w:t>
      </w:r>
      <w:r w:rsidRPr="00BF06C9">
        <w:rPr>
          <w:rFonts w:ascii="Arial" w:hAnsi="Arial" w:cs="Arial"/>
          <w:i/>
          <w:sz w:val="22"/>
          <w:szCs w:val="22"/>
        </w:rPr>
        <w:t>w. Police</w:t>
      </w:r>
      <w:r w:rsidRPr="00BF06C9">
        <w:rPr>
          <w:rFonts w:ascii="Arial" w:hAnsi="Arial" w:cs="Arial"/>
          <w:iCs/>
          <w:sz w:val="22"/>
          <w:szCs w:val="22"/>
        </w:rPr>
        <w:t>,</w:t>
      </w:r>
      <w:r w:rsidRPr="00BF06C9">
        <w:rPr>
          <w:rFonts w:ascii="Arial" w:hAnsi="Arial" w:cs="Arial"/>
          <w:i/>
          <w:iCs/>
          <w:sz w:val="22"/>
          <w:szCs w:val="22"/>
        </w:rPr>
        <w:t xml:space="preserve"> </w:t>
      </w:r>
      <w:r w:rsidRPr="00BF06C9">
        <w:rPr>
          <w:rFonts w:ascii="Arial" w:hAnsi="Arial" w:cs="Arial"/>
          <w:iCs/>
          <w:sz w:val="22"/>
          <w:szCs w:val="22"/>
        </w:rPr>
        <w:t>o</w:t>
      </w:r>
      <w:r w:rsidRPr="00BF06C9">
        <w:rPr>
          <w:rFonts w:ascii="Arial" w:hAnsi="Arial" w:cs="Arial"/>
          <w:sz w:val="22"/>
          <w:szCs w:val="22"/>
        </w:rPr>
        <w:t>pracowany przez   Pracownię Projektową „ARKADA” z siedzibą w Szczecinie, przy ul. Bolesława Śmiałego 5/2</w:t>
      </w:r>
      <w:r w:rsidR="00A96A59">
        <w:rPr>
          <w:rFonts w:ascii="Arial" w:hAnsi="Arial" w:cs="Arial"/>
          <w:sz w:val="22"/>
          <w:szCs w:val="22"/>
        </w:rPr>
        <w:t>;</w:t>
      </w:r>
      <w:r w:rsidRPr="00BF06C9">
        <w:rPr>
          <w:rFonts w:ascii="Arial" w:hAnsi="Arial" w:cs="Arial"/>
          <w:sz w:val="22"/>
          <w:szCs w:val="22"/>
        </w:rPr>
        <w:t xml:space="preserve"> </w:t>
      </w:r>
    </w:p>
    <w:p w:rsidR="00BF06C9" w:rsidRPr="00BF06C9" w:rsidRDefault="00BF06C9" w:rsidP="00BF06C9">
      <w:pPr>
        <w:pStyle w:val="Tekstpodstawowy"/>
        <w:jc w:val="both"/>
        <w:rPr>
          <w:rFonts w:ascii="Arial" w:hAnsi="Arial" w:cs="Arial"/>
          <w:bCs/>
          <w:sz w:val="22"/>
          <w:szCs w:val="22"/>
        </w:rPr>
      </w:pPr>
      <w:r w:rsidRPr="00BF06C9">
        <w:rPr>
          <w:rFonts w:ascii="Arial" w:hAnsi="Arial" w:cs="Arial"/>
          <w:sz w:val="22"/>
          <w:szCs w:val="22"/>
        </w:rPr>
        <w:t xml:space="preserve">     • specyfikację techniczną wykonania i odbioru robót</w:t>
      </w:r>
      <w:r w:rsidR="00A96A59">
        <w:rPr>
          <w:rFonts w:ascii="Arial" w:hAnsi="Arial" w:cs="Arial"/>
          <w:bCs/>
          <w:sz w:val="22"/>
          <w:szCs w:val="22"/>
        </w:rPr>
        <w:t>.</w:t>
      </w:r>
    </w:p>
    <w:p w:rsidR="00BF06C9" w:rsidRPr="00BF06C9" w:rsidRDefault="00BF06C9" w:rsidP="00BF06C9">
      <w:pPr>
        <w:pStyle w:val="Akapitzlist"/>
        <w:widowControl w:val="0"/>
        <w:spacing w:after="0" w:line="240" w:lineRule="auto"/>
        <w:ind w:left="340"/>
        <w:jc w:val="both"/>
        <w:rPr>
          <w:rFonts w:ascii="Arial" w:eastAsia="Times New Roman" w:hAnsi="Arial" w:cs="Arial"/>
          <w:lang w:eastAsia="ar-SA"/>
        </w:rPr>
      </w:pPr>
    </w:p>
    <w:p w:rsidR="00BF06C9" w:rsidRDefault="00BF06C9" w:rsidP="00BF06C9">
      <w:pPr>
        <w:widowControl w:val="0"/>
        <w:spacing w:after="0" w:line="240" w:lineRule="auto"/>
        <w:jc w:val="both"/>
        <w:rPr>
          <w:rFonts w:ascii="Arial" w:eastAsia="Times New Roman" w:hAnsi="Arial" w:cs="Arial"/>
          <w:lang w:eastAsia="ar-SA"/>
        </w:rPr>
      </w:pPr>
      <w:r>
        <w:rPr>
          <w:rFonts w:ascii="Arial" w:eastAsia="Times New Roman" w:hAnsi="Arial" w:cs="Arial"/>
          <w:lang w:eastAsia="ar-SA"/>
        </w:rPr>
        <w:t xml:space="preserve">4. </w:t>
      </w:r>
      <w:r w:rsidR="00E320D6" w:rsidRPr="00BF06C9">
        <w:rPr>
          <w:rFonts w:ascii="Arial" w:eastAsia="Times New Roman" w:hAnsi="Arial" w:cs="Arial"/>
          <w:lang w:eastAsia="ar-SA"/>
        </w:rPr>
        <w:t>Wszystkie materiały użyte w trakcie realizacji muszą posiadać aprobaty, atesty, świadectwa i certyfikaty dopuszczające do stosowania w budownictwie, które potwierdzą założenia zawarte w dokumentacji projektowej oraz specyfikacji technicznej wykonania i odbioru robót budowlanych.</w:t>
      </w:r>
    </w:p>
    <w:p w:rsidR="00E320D6" w:rsidRDefault="00BF06C9" w:rsidP="00BF06C9">
      <w:pPr>
        <w:widowControl w:val="0"/>
        <w:spacing w:after="0" w:line="240" w:lineRule="auto"/>
        <w:jc w:val="both"/>
        <w:rPr>
          <w:rFonts w:ascii="Arial" w:eastAsia="Times New Roman" w:hAnsi="Arial" w:cs="Arial"/>
          <w:lang w:eastAsia="ar-SA"/>
        </w:rPr>
      </w:pPr>
      <w:r>
        <w:rPr>
          <w:rFonts w:ascii="Arial" w:eastAsia="Times New Roman" w:hAnsi="Arial" w:cs="Arial"/>
          <w:lang w:eastAsia="ar-SA"/>
        </w:rPr>
        <w:lastRenderedPageBreak/>
        <w:t xml:space="preserve">5. </w:t>
      </w:r>
      <w:r w:rsidR="00E320D6">
        <w:rPr>
          <w:rFonts w:ascii="Arial" w:eastAsia="Times New Roman" w:hAnsi="Arial" w:cs="Arial"/>
          <w:lang w:eastAsia="ar-SA"/>
        </w:rPr>
        <w:t xml:space="preserve">Dopuszcza się zastosowanie materiałów, sprzętu i urządzeń, innych niż określone w dokumentacji projektowej pod warunkiem zagwarantowania równoważnych parametrów technicznych i technologicznych, zgodności z obowiązującymi regulacjami prawnymi oraz w porozumieniu z </w:t>
      </w:r>
      <w:r w:rsidR="00BB6FC6">
        <w:rPr>
          <w:rFonts w:ascii="Arial" w:eastAsia="Times New Roman" w:hAnsi="Arial" w:cs="Arial"/>
          <w:lang w:eastAsia="ar-SA"/>
        </w:rPr>
        <w:t>Z</w:t>
      </w:r>
      <w:r w:rsidR="00E320D6">
        <w:rPr>
          <w:rFonts w:ascii="Arial" w:eastAsia="Times New Roman" w:hAnsi="Arial" w:cs="Arial"/>
          <w:lang w:eastAsia="ar-SA"/>
        </w:rPr>
        <w:t xml:space="preserve">amawiającym. Porozumienie z </w:t>
      </w:r>
      <w:r w:rsidR="00BB6FC6">
        <w:rPr>
          <w:rFonts w:ascii="Arial" w:eastAsia="Times New Roman" w:hAnsi="Arial" w:cs="Arial"/>
          <w:lang w:eastAsia="ar-SA"/>
        </w:rPr>
        <w:t>Z</w:t>
      </w:r>
      <w:r w:rsidR="00E320D6">
        <w:rPr>
          <w:rFonts w:ascii="Arial" w:eastAsia="Times New Roman" w:hAnsi="Arial" w:cs="Arial"/>
          <w:lang w:eastAsia="ar-SA"/>
        </w:rPr>
        <w:t>amawiającym dla swej skuteczności wymaga zachowania formy pisemnej pod rygorem nieważności. W przypadku niedopełnienia powyższego warunku Zamawiającemu przysługuje uprawnienie do odmowy odbioru wykonanych prac (w całości lub w części) i nakazania ich ponownego wykonania z zastosowaniem materiałów, sprzętów i urządzeń równoważnych do określonych w dokumentacji projektowej.</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2  Termin realizacji</w:t>
      </w:r>
    </w:p>
    <w:p w:rsidR="00E320D6" w:rsidRDefault="00E320D6"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lang w:eastAsia="pl-PL"/>
        </w:rPr>
      </w:pPr>
      <w:r>
        <w:rPr>
          <w:rFonts w:ascii="Arial" w:eastAsia="ヒラギノ角ゴ Pro W3" w:hAnsi="Arial" w:cs="Arial"/>
          <w:spacing w:val="-4"/>
          <w:lang w:eastAsia="pl-PL"/>
        </w:rPr>
        <w:t xml:space="preserve">Wykonawca wykona przedmiot umowy w terminie </w:t>
      </w:r>
      <w:r w:rsidR="00BB6FC6">
        <w:rPr>
          <w:rFonts w:ascii="Arial" w:eastAsia="ヒラギノ角ゴ Pro W3" w:hAnsi="Arial" w:cs="Arial"/>
          <w:spacing w:val="-4"/>
          <w:lang w:eastAsia="pl-PL"/>
        </w:rPr>
        <w:t>do 3</w:t>
      </w:r>
      <w:r w:rsidR="00BF06C9">
        <w:rPr>
          <w:rFonts w:ascii="Arial" w:eastAsia="ヒラギノ角ゴ Pro W3" w:hAnsi="Arial" w:cs="Arial"/>
          <w:spacing w:val="-4"/>
          <w:lang w:eastAsia="pl-PL"/>
        </w:rPr>
        <w:t>1</w:t>
      </w:r>
      <w:r w:rsidR="00BB6FC6">
        <w:rPr>
          <w:rFonts w:ascii="Arial" w:eastAsia="ヒラギノ角ゴ Pro W3" w:hAnsi="Arial" w:cs="Arial"/>
          <w:spacing w:val="-4"/>
          <w:lang w:eastAsia="pl-PL"/>
        </w:rPr>
        <w:t xml:space="preserve"> </w:t>
      </w:r>
      <w:r w:rsidR="006549CF">
        <w:rPr>
          <w:rFonts w:ascii="Arial" w:eastAsia="ヒラギノ角ゴ Pro W3" w:hAnsi="Arial" w:cs="Arial"/>
          <w:spacing w:val="-4"/>
          <w:lang w:eastAsia="pl-PL"/>
        </w:rPr>
        <w:t>li</w:t>
      </w:r>
      <w:r w:rsidR="00BF06C9">
        <w:rPr>
          <w:rFonts w:ascii="Arial" w:eastAsia="ヒラギノ角ゴ Pro W3" w:hAnsi="Arial" w:cs="Arial"/>
          <w:spacing w:val="-4"/>
          <w:lang w:eastAsia="pl-PL"/>
        </w:rPr>
        <w:t>pc</w:t>
      </w:r>
      <w:r w:rsidR="006549CF">
        <w:rPr>
          <w:rFonts w:ascii="Arial" w:eastAsia="ヒラギノ角ゴ Pro W3" w:hAnsi="Arial" w:cs="Arial"/>
          <w:spacing w:val="-4"/>
          <w:lang w:eastAsia="pl-PL"/>
        </w:rPr>
        <w:t>a</w:t>
      </w:r>
      <w:r w:rsidR="004E3798">
        <w:rPr>
          <w:rFonts w:ascii="Arial" w:eastAsia="ヒラギノ角ゴ Pro W3" w:hAnsi="Arial" w:cs="Arial"/>
          <w:spacing w:val="-4"/>
          <w:lang w:eastAsia="pl-PL"/>
        </w:rPr>
        <w:t xml:space="preserve"> 201</w:t>
      </w:r>
      <w:r w:rsidR="00BF06C9">
        <w:rPr>
          <w:rFonts w:ascii="Arial" w:eastAsia="ヒラギノ角ゴ Pro W3" w:hAnsi="Arial" w:cs="Arial"/>
          <w:spacing w:val="-4"/>
          <w:lang w:eastAsia="pl-PL"/>
        </w:rPr>
        <w:t>9</w:t>
      </w:r>
      <w:r w:rsidR="004E3798">
        <w:rPr>
          <w:rFonts w:ascii="Arial" w:eastAsia="ヒラギノ角ゴ Pro W3" w:hAnsi="Arial" w:cs="Arial"/>
          <w:spacing w:val="-4"/>
          <w:lang w:eastAsia="pl-PL"/>
        </w:rPr>
        <w:t xml:space="preserve"> r. </w:t>
      </w:r>
    </w:p>
    <w:p w:rsidR="00E320D6" w:rsidRPr="00587C2A" w:rsidRDefault="00E320D6"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Za dzień zakończenia wykonania przedmiotu umowy przyjmuje się datę złożenia,</w:t>
      </w:r>
      <w:r>
        <w:rPr>
          <w:rFonts w:ascii="Arial" w:eastAsia="ヒラギノ角ゴ Pro W3" w:hAnsi="Arial" w:cs="Arial"/>
          <w:spacing w:val="-2"/>
          <w:lang w:eastAsia="pl-PL"/>
        </w:rPr>
        <w:br/>
        <w:t>w siedzibie Zamawiającego, pisemnego (pod rygorem nieważności) wniosku</w:t>
      </w:r>
      <w:r>
        <w:rPr>
          <w:rFonts w:ascii="Arial" w:eastAsia="ヒラギノ角ゴ Pro W3" w:hAnsi="Arial" w:cs="Arial"/>
          <w:spacing w:val="-2"/>
          <w:lang w:eastAsia="pl-PL"/>
        </w:rPr>
        <w:br/>
        <w:t>o dokonanie odbioru końcowego</w:t>
      </w:r>
      <w:r w:rsidR="00824261">
        <w:rPr>
          <w:rFonts w:ascii="Arial" w:eastAsia="ヒラギノ角ゴ Pro W3" w:hAnsi="Arial" w:cs="Arial"/>
          <w:spacing w:val="-2"/>
          <w:lang w:eastAsia="pl-PL"/>
        </w:rPr>
        <w:t>, potwierdzonego przez inspektora nadzoru inwestorskiego wpisem do dziennika budowy potwierdzającym gotowość wykonanych robót do odbioru końcowego.</w:t>
      </w:r>
    </w:p>
    <w:p w:rsidR="00587C2A" w:rsidRPr="00587C2A" w:rsidRDefault="00587C2A"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Realizacja przedmiotu umowy będzie przebiegała wg ha</w:t>
      </w:r>
      <w:r w:rsidR="00824261">
        <w:rPr>
          <w:rFonts w:ascii="Arial" w:eastAsia="ヒラギノ角ゴ Pro W3" w:hAnsi="Arial" w:cs="Arial"/>
          <w:spacing w:val="-2"/>
          <w:lang w:eastAsia="pl-PL"/>
        </w:rPr>
        <w:t>rmonogramu rzeczowo-finansowego – zał. Nr 1 do umowy.</w:t>
      </w:r>
    </w:p>
    <w:p w:rsidR="00215B6A" w:rsidRPr="00215B6A" w:rsidRDefault="00587C2A"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W miarę potrzeb oraz postępu robót Wykonawca uaktualni harmonogram rzeczowo-finansowy wprowadzając stosowne zmiany, po ich akceptacji przez Zamawiającego. Akceptacja Zamawiającego dla swej skuteczności wymaga zachowania formy pisemnej pod rygorem nieważności.</w:t>
      </w:r>
    </w:p>
    <w:p w:rsidR="00587C2A" w:rsidRDefault="00215B6A" w:rsidP="00E320D6">
      <w:pPr>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val="0"/>
        <w:autoSpaceDE w:val="0"/>
        <w:autoSpaceDN w:val="0"/>
        <w:adjustRightInd w:val="0"/>
        <w:spacing w:before="100" w:after="200" w:line="240" w:lineRule="auto"/>
        <w:jc w:val="both"/>
        <w:textAlignment w:val="baseline"/>
        <w:rPr>
          <w:rFonts w:ascii="Arial" w:eastAsia="ヒラギノ角ゴ Pro W3" w:hAnsi="Arial" w:cs="Arial"/>
          <w:b/>
          <w:color w:val="0000FF"/>
          <w:lang w:eastAsia="pl-PL"/>
        </w:rPr>
      </w:pPr>
      <w:r>
        <w:rPr>
          <w:rFonts w:ascii="Arial" w:eastAsia="ヒラギノ角ゴ Pro W3" w:hAnsi="Arial" w:cs="Arial"/>
          <w:spacing w:val="-2"/>
          <w:lang w:eastAsia="pl-PL"/>
        </w:rPr>
        <w:t>Zmiany harmonogramu rzeczowo-finansowego nie mogą dotyczyć terminu zakończenia przedmiotu umowy oraz wysokości wynagrodzenia ryczałtowego Wykonawcy.</w:t>
      </w:r>
      <w:r w:rsidR="00587C2A">
        <w:rPr>
          <w:rFonts w:ascii="Arial" w:eastAsia="ヒラギノ角ゴ Pro W3" w:hAnsi="Arial" w:cs="Arial"/>
          <w:spacing w:val="-2"/>
          <w:lang w:eastAsia="pl-PL"/>
        </w:rPr>
        <w:t xml:space="preserve">              </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color w:val="000000"/>
          <w:sz w:val="24"/>
          <w:szCs w:val="24"/>
          <w:lang w:eastAsia="pl-PL"/>
        </w:rPr>
      </w:pPr>
      <w:r>
        <w:rPr>
          <w:rFonts w:ascii="Arial" w:eastAsia="ヒラギノ角ゴ Pro W3" w:hAnsi="Arial" w:cs="Arial"/>
          <w:b/>
          <w:color w:val="000000"/>
          <w:sz w:val="24"/>
          <w:szCs w:val="24"/>
          <w:lang w:eastAsia="pl-PL"/>
        </w:rPr>
        <w:t>§ 3  Wynagrodzenie</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Obowiązującą formą wynagrodzenia jest wynagrodzenie ryczałtowe w rozumieniu i ze skutkami określonymi w art. 632 Kodeksu Cywilnego, ustalone zgodnie ze SIWZ oraz z ofertą Wykonawcy.</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color w:val="2F5496"/>
        </w:rPr>
      </w:pPr>
      <w:r>
        <w:rPr>
          <w:rFonts w:ascii="Arial" w:hAnsi="Arial" w:cs="Arial"/>
        </w:rPr>
        <w:t xml:space="preserve">Za wykonanie przedmiotu umowy Zamawiający zobowiązuje się zapłacić Wykonawcy wynagrodzenie w wysokości  ……………….. zł brutto (słownie: …………………………….). </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Wynagrodzenie obejmuje wszystkie koszty Wykonawcy związane z realizacją przedmiotu umowy.</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 xml:space="preserve">Wynagrodzenie nie podlega waloryzacji w szczególności ze względu na wzrost kosztów produkcji, wahania kursów walutowych, wysokość inflacji, wzrost wskaźników cen w produkcji budowlano-montażowej itp. i pozostaje niezmienne przez cały okres obowiązywania niniejszej umowy, </w:t>
      </w:r>
    </w:p>
    <w:p w:rsidR="00E320D6" w:rsidRDefault="00E320D6" w:rsidP="00E320D6">
      <w:pPr>
        <w:numPr>
          <w:ilvl w:val="0"/>
          <w:numId w:val="5"/>
        </w:numPr>
        <w:autoSpaceDE w:val="0"/>
        <w:autoSpaceDN w:val="0"/>
        <w:adjustRightInd w:val="0"/>
        <w:spacing w:before="100" w:after="200" w:line="240" w:lineRule="auto"/>
        <w:jc w:val="both"/>
        <w:rPr>
          <w:rFonts w:ascii="Arial" w:hAnsi="Arial" w:cs="Arial"/>
        </w:rPr>
      </w:pPr>
      <w:r>
        <w:rPr>
          <w:rFonts w:ascii="Arial" w:hAnsi="Arial" w:cs="Arial"/>
        </w:rPr>
        <w:t>Wykonawca nie może przelewać jakichkolwiek wierzytelności wynikających z Umowy na osoby trzecie bez uprzedniej zgody Zamawiającego wyrażonej na piśmie pod rygorem nieważności.</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4</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Płatność</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1. Zapłata za wykonane </w:t>
      </w:r>
      <w:r w:rsidR="00824261">
        <w:rPr>
          <w:rFonts w:ascii="Arial" w:eastAsia="Calibri" w:hAnsi="Arial" w:cs="Arial"/>
        </w:rPr>
        <w:t>p</w:t>
      </w:r>
      <w:r w:rsidRPr="006E4E6F">
        <w:rPr>
          <w:rFonts w:ascii="Arial" w:eastAsia="Calibri" w:hAnsi="Arial" w:cs="Arial"/>
        </w:rPr>
        <w:t xml:space="preserve">rzedmiotu </w:t>
      </w:r>
      <w:r w:rsidR="00824261">
        <w:rPr>
          <w:rFonts w:ascii="Arial" w:eastAsia="Calibri" w:hAnsi="Arial" w:cs="Arial"/>
        </w:rPr>
        <w:t>u</w:t>
      </w:r>
      <w:r w:rsidRPr="006E4E6F">
        <w:rPr>
          <w:rFonts w:ascii="Arial" w:eastAsia="Calibri" w:hAnsi="Arial" w:cs="Arial"/>
        </w:rPr>
        <w:t xml:space="preserve">mowy dokonywana będzie zgodnie ze szczegółowym </w:t>
      </w:r>
      <w:r w:rsidR="006E4E6F">
        <w:rPr>
          <w:rFonts w:ascii="Arial" w:eastAsia="Calibri" w:hAnsi="Arial" w:cs="Arial"/>
        </w:rPr>
        <w:br/>
        <w:t xml:space="preserve">   </w:t>
      </w:r>
      <w:r w:rsidRPr="006E4E6F">
        <w:rPr>
          <w:rFonts w:ascii="Arial" w:eastAsia="Calibri" w:hAnsi="Arial" w:cs="Arial"/>
        </w:rPr>
        <w:t xml:space="preserve"> harmonogramem rzeczowo – finansowym na podstawie faktycznego procentowego stanu </w:t>
      </w:r>
      <w:r w:rsidR="006E4E6F">
        <w:rPr>
          <w:rFonts w:ascii="Arial" w:eastAsia="Calibri" w:hAnsi="Arial" w:cs="Arial"/>
        </w:rPr>
        <w:br/>
        <w:t xml:space="preserve">    </w:t>
      </w:r>
      <w:r w:rsidRPr="006E4E6F">
        <w:rPr>
          <w:rFonts w:ascii="Arial" w:eastAsia="Calibri" w:hAnsi="Arial" w:cs="Arial"/>
        </w:rPr>
        <w:t xml:space="preserve">zaawansowania robót na podstawie faktur częściowych i faktury końcowej. Rozliczenie </w:t>
      </w:r>
      <w:r w:rsidR="006E4E6F">
        <w:rPr>
          <w:rFonts w:ascii="Arial" w:eastAsia="Calibri" w:hAnsi="Arial" w:cs="Arial"/>
        </w:rPr>
        <w:br/>
        <w:t xml:space="preserve">    </w:t>
      </w:r>
      <w:r w:rsidRPr="006E4E6F">
        <w:rPr>
          <w:rFonts w:ascii="Arial" w:eastAsia="Calibri" w:hAnsi="Arial" w:cs="Arial"/>
        </w:rPr>
        <w:t>będzie następowało w okresach miesięcznych.</w:t>
      </w:r>
    </w:p>
    <w:p w:rsidR="00AB12AB" w:rsidRPr="006E4E6F" w:rsidRDefault="00AB12AB" w:rsidP="002F759E">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lastRenderedPageBreak/>
        <w:t>2.</w:t>
      </w:r>
      <w:r w:rsidR="006E4E6F">
        <w:rPr>
          <w:rFonts w:ascii="Arial" w:eastAsia="Calibri" w:hAnsi="Arial" w:cs="Arial"/>
        </w:rPr>
        <w:t xml:space="preserve"> </w:t>
      </w:r>
      <w:r w:rsidRPr="006E4E6F">
        <w:rPr>
          <w:rFonts w:ascii="Arial" w:eastAsia="Calibri" w:hAnsi="Arial" w:cs="Arial"/>
        </w:rPr>
        <w:t xml:space="preserve">Wysokość faktur częściowych, ustalana będzie na podstawie procentowego </w:t>
      </w:r>
      <w:r w:rsidR="006E4E6F">
        <w:rPr>
          <w:rFonts w:ascii="Arial" w:eastAsia="Calibri" w:hAnsi="Arial" w:cs="Arial"/>
        </w:rPr>
        <w:br/>
        <w:t xml:space="preserve">    </w:t>
      </w:r>
      <w:r w:rsidRPr="006E4E6F">
        <w:rPr>
          <w:rFonts w:ascii="Arial" w:eastAsia="Calibri" w:hAnsi="Arial" w:cs="Arial"/>
        </w:rPr>
        <w:t xml:space="preserve">zaawansowania poszczególnych rodzajów robót wyszczególnionych w szczegółowym </w:t>
      </w:r>
      <w:r w:rsidR="006E4E6F">
        <w:rPr>
          <w:rFonts w:ascii="Arial" w:eastAsia="Calibri" w:hAnsi="Arial" w:cs="Arial"/>
        </w:rPr>
        <w:br/>
        <w:t xml:space="preserve">    </w:t>
      </w:r>
      <w:r w:rsidRPr="006E4E6F">
        <w:rPr>
          <w:rFonts w:ascii="Arial" w:eastAsia="Calibri" w:hAnsi="Arial" w:cs="Arial"/>
        </w:rPr>
        <w:t>harmonogramie rzeczowo-finansowym.</w:t>
      </w:r>
    </w:p>
    <w:p w:rsidR="00AB12AB" w:rsidRPr="006E4E6F" w:rsidRDefault="00AB12AB" w:rsidP="00824261">
      <w:pPr>
        <w:autoSpaceDE w:val="0"/>
        <w:autoSpaceDN w:val="0"/>
        <w:adjustRightInd w:val="0"/>
        <w:spacing w:before="100" w:after="200" w:line="240" w:lineRule="auto"/>
        <w:rPr>
          <w:rFonts w:ascii="Arial" w:eastAsia="Calibri" w:hAnsi="Arial" w:cs="Arial"/>
        </w:rPr>
      </w:pPr>
      <w:r w:rsidRPr="006E4E6F">
        <w:rPr>
          <w:rFonts w:ascii="Arial" w:eastAsia="Calibri" w:hAnsi="Arial" w:cs="Arial"/>
        </w:rPr>
        <w:t xml:space="preserve">3. Załącznikiem do faktur częściowych będzie podpisany przez Inspektora Nadzoru </w:t>
      </w:r>
      <w:r w:rsidR="006E4E6F">
        <w:rPr>
          <w:rFonts w:ascii="Arial" w:eastAsia="Calibri" w:hAnsi="Arial" w:cs="Arial"/>
        </w:rPr>
        <w:br/>
        <w:t xml:space="preserve">    </w:t>
      </w:r>
      <w:r w:rsidRPr="006E4E6F">
        <w:rPr>
          <w:rFonts w:ascii="Arial" w:eastAsia="Calibri" w:hAnsi="Arial" w:cs="Arial"/>
        </w:rPr>
        <w:t xml:space="preserve">Inwestorskiego oraz przedstawiciela Zamawiającego protokół potwierdzający procentowe </w:t>
      </w:r>
      <w:r w:rsidR="006E4E6F">
        <w:rPr>
          <w:rFonts w:ascii="Arial" w:eastAsia="Calibri" w:hAnsi="Arial" w:cs="Arial"/>
        </w:rPr>
        <w:br/>
        <w:t xml:space="preserve">    </w:t>
      </w:r>
      <w:r w:rsidRPr="006E4E6F">
        <w:rPr>
          <w:rFonts w:ascii="Arial" w:eastAsia="Calibri" w:hAnsi="Arial" w:cs="Arial"/>
        </w:rPr>
        <w:t>zaawansowanie wykonania poszczególnych rodzajów robót:</w:t>
      </w:r>
    </w:p>
    <w:p w:rsidR="00AB12AB" w:rsidRPr="006E4E6F" w:rsidRDefault="00AB12AB" w:rsidP="00AB12AB">
      <w:pPr>
        <w:numPr>
          <w:ilvl w:val="0"/>
          <w:numId w:val="36"/>
        </w:numPr>
        <w:autoSpaceDE w:val="0"/>
        <w:autoSpaceDN w:val="0"/>
        <w:adjustRightInd w:val="0"/>
        <w:spacing w:before="100" w:after="200" w:line="240" w:lineRule="auto"/>
        <w:ind w:left="851" w:hanging="284"/>
        <w:jc w:val="both"/>
        <w:rPr>
          <w:rFonts w:ascii="Arial" w:eastAsia="Calibri" w:hAnsi="Arial" w:cs="Arial"/>
        </w:rPr>
      </w:pPr>
      <w:r w:rsidRPr="006E4E6F">
        <w:rPr>
          <w:rFonts w:ascii="Arial" w:eastAsia="Calibri" w:hAnsi="Arial" w:cs="Arial"/>
        </w:rPr>
        <w:t>Wykonawca będzie wystawiał Zamawiającemu każdą fakturę częściową w terminie do 7 (siedmiu) dni od daty podpisania protokołu potwierdzającego procentowe</w:t>
      </w:r>
      <w:r w:rsidRPr="00DF06D4">
        <w:rPr>
          <w:rFonts w:eastAsia="Calibri" w:cs="Calibri"/>
          <w:sz w:val="24"/>
          <w:szCs w:val="24"/>
        </w:rPr>
        <w:t xml:space="preserve"> </w:t>
      </w:r>
      <w:r w:rsidRPr="006E4E6F">
        <w:rPr>
          <w:rFonts w:ascii="Arial" w:eastAsia="Calibri" w:hAnsi="Arial" w:cs="Arial"/>
        </w:rPr>
        <w:t>zaawansowanie wykonania poszczególnych rodzajów robót, stanowiącego podstawę do jej wystawienia;</w:t>
      </w:r>
    </w:p>
    <w:p w:rsidR="00AB12AB" w:rsidRPr="006E4E6F" w:rsidRDefault="00AB12AB" w:rsidP="00AB12AB">
      <w:pPr>
        <w:numPr>
          <w:ilvl w:val="0"/>
          <w:numId w:val="36"/>
        </w:numPr>
        <w:autoSpaceDE w:val="0"/>
        <w:autoSpaceDN w:val="0"/>
        <w:adjustRightInd w:val="0"/>
        <w:spacing w:before="100" w:after="200" w:line="240" w:lineRule="auto"/>
        <w:ind w:left="851" w:hanging="284"/>
        <w:jc w:val="both"/>
        <w:rPr>
          <w:rFonts w:ascii="Arial" w:eastAsia="Calibri" w:hAnsi="Arial" w:cs="Arial"/>
        </w:rPr>
      </w:pPr>
      <w:r w:rsidRPr="006E4E6F">
        <w:rPr>
          <w:rFonts w:ascii="Arial" w:eastAsia="Calibri" w:hAnsi="Arial" w:cs="Arial"/>
        </w:rPr>
        <w:t>Zamawiający będzie dokonywał zapłaty faktury częściowej w terminie do 30 (trzydziestu) dni od daty dostarczenia Zamawiającemu prawidłowo wystawionej faktury wraz z dokumentami rozliczeniowymi, przelewem na rachunek bankowy Wykonawcy nr……………………………………………………………….……………………. .</w:t>
      </w:r>
      <w:r w:rsidRPr="006E4E6F">
        <w:rPr>
          <w:rFonts w:ascii="Arial" w:eastAsia="Calibri" w:hAnsi="Arial" w:cs="Arial"/>
          <w:color w:val="FF0000"/>
        </w:rPr>
        <w:t xml:space="preserve"> </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4.</w:t>
      </w:r>
      <w:r w:rsidRPr="006E4E6F">
        <w:rPr>
          <w:rFonts w:ascii="Arial" w:eastAsia="Calibri" w:hAnsi="Arial" w:cs="Arial"/>
          <w:color w:val="FF0000"/>
        </w:rPr>
        <w:t xml:space="preserve"> </w:t>
      </w:r>
      <w:r w:rsidRPr="006E4E6F">
        <w:rPr>
          <w:rFonts w:ascii="Arial" w:eastAsia="Calibri" w:hAnsi="Arial" w:cs="Arial"/>
        </w:rPr>
        <w:t>Protokoły potwierdzające procentowe zaawansowanie wykonania poszczególnych</w:t>
      </w:r>
      <w:r w:rsidR="006E4E6F">
        <w:rPr>
          <w:rFonts w:ascii="Arial" w:eastAsia="Calibri" w:hAnsi="Arial" w:cs="Arial"/>
        </w:rPr>
        <w:br/>
        <w:t xml:space="preserve">   </w:t>
      </w:r>
      <w:r w:rsidRPr="006E4E6F">
        <w:rPr>
          <w:rFonts w:ascii="Arial" w:eastAsia="Calibri" w:hAnsi="Arial" w:cs="Arial"/>
        </w:rPr>
        <w:t xml:space="preserve"> rodzajów robót nie stanowią pokwitowania, o którym mowa w art. 462 § 1 Kodeksu</w:t>
      </w:r>
      <w:r w:rsidR="006E4E6F">
        <w:rPr>
          <w:rFonts w:ascii="Arial" w:eastAsia="Calibri" w:hAnsi="Arial" w:cs="Arial"/>
        </w:rPr>
        <w:br/>
        <w:t xml:space="preserve">   </w:t>
      </w:r>
      <w:r w:rsidR="004E3798">
        <w:rPr>
          <w:rFonts w:ascii="Arial" w:eastAsia="Calibri" w:hAnsi="Arial" w:cs="Arial"/>
        </w:rPr>
        <w:t xml:space="preserve"> cywilnego</w:t>
      </w:r>
      <w:r w:rsidRPr="006E4E6F">
        <w:rPr>
          <w:rFonts w:ascii="Arial" w:eastAsia="Calibri" w:hAnsi="Arial" w:cs="Arial"/>
        </w:rPr>
        <w:t xml:space="preserve"> i stanowią one tylko i wyłącznie dokument rozliczeniowy umożliwiający </w:t>
      </w:r>
      <w:r w:rsidR="006E4E6F">
        <w:rPr>
          <w:rFonts w:ascii="Arial" w:eastAsia="Calibri" w:hAnsi="Arial" w:cs="Arial"/>
        </w:rPr>
        <w:br/>
        <w:t xml:space="preserve">    </w:t>
      </w:r>
      <w:r w:rsidRPr="006E4E6F">
        <w:rPr>
          <w:rFonts w:ascii="Arial" w:eastAsia="Calibri" w:hAnsi="Arial" w:cs="Arial"/>
        </w:rPr>
        <w:t>częściowe rozliczanie się z Wykonawcą.</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5. Do momentu odbioru końcowego </w:t>
      </w:r>
      <w:r w:rsidR="002F759E">
        <w:rPr>
          <w:rFonts w:ascii="Arial" w:eastAsia="Calibri" w:hAnsi="Arial" w:cs="Arial"/>
        </w:rPr>
        <w:t>p</w:t>
      </w:r>
      <w:r w:rsidRPr="006E4E6F">
        <w:rPr>
          <w:rFonts w:ascii="Arial" w:eastAsia="Calibri" w:hAnsi="Arial" w:cs="Arial"/>
        </w:rPr>
        <w:t xml:space="preserve">rzedmiotu </w:t>
      </w:r>
      <w:r w:rsidR="002F759E">
        <w:rPr>
          <w:rFonts w:ascii="Arial" w:eastAsia="Calibri" w:hAnsi="Arial" w:cs="Arial"/>
        </w:rPr>
        <w:t>u</w:t>
      </w:r>
      <w:r w:rsidRPr="006E4E6F">
        <w:rPr>
          <w:rFonts w:ascii="Arial" w:eastAsia="Calibri" w:hAnsi="Arial" w:cs="Arial"/>
        </w:rPr>
        <w:t xml:space="preserve">mowy suma płatności częściowych nie może </w:t>
      </w:r>
      <w:r w:rsidR="006E4E6F">
        <w:rPr>
          <w:rFonts w:ascii="Arial" w:eastAsia="Calibri" w:hAnsi="Arial" w:cs="Arial"/>
        </w:rPr>
        <w:br/>
        <w:t xml:space="preserve">    </w:t>
      </w:r>
      <w:r w:rsidRPr="006E4E6F">
        <w:rPr>
          <w:rFonts w:ascii="Arial" w:eastAsia="Calibri" w:hAnsi="Arial" w:cs="Arial"/>
        </w:rPr>
        <w:t>przekroczyć 90 (dziewięćdziesiąt) % kwoty Wynagrodzenia.</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6. Za datę zapłaty uważa się dzień obciążenia rachunku bankowego Zamawiającego.</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7. Wykonawca przedkłada Zamawiającemu faktury częściowe i </w:t>
      </w:r>
      <w:r w:rsidR="004E3798">
        <w:rPr>
          <w:rFonts w:ascii="Arial" w:eastAsia="Calibri" w:hAnsi="Arial" w:cs="Arial"/>
        </w:rPr>
        <w:t xml:space="preserve">fakturę </w:t>
      </w:r>
      <w:r w:rsidRPr="006E4E6F">
        <w:rPr>
          <w:rFonts w:ascii="Arial" w:eastAsia="Calibri" w:hAnsi="Arial" w:cs="Arial"/>
        </w:rPr>
        <w:t>końcową wraz z:</w:t>
      </w:r>
    </w:p>
    <w:p w:rsidR="00AB12AB" w:rsidRPr="006E4E6F" w:rsidRDefault="00AB12AB" w:rsidP="009B2E02">
      <w:pPr>
        <w:widowControl w:val="0"/>
        <w:numPr>
          <w:ilvl w:val="0"/>
          <w:numId w:val="35"/>
        </w:numPr>
        <w:tabs>
          <w:tab w:val="left" w:pos="889"/>
        </w:tabs>
        <w:spacing w:after="0" w:line="240" w:lineRule="auto"/>
        <w:ind w:left="851" w:hanging="284"/>
        <w:jc w:val="both"/>
        <w:rPr>
          <w:rFonts w:ascii="Arial" w:eastAsia="Calibri" w:hAnsi="Arial" w:cs="Arial"/>
        </w:rPr>
      </w:pPr>
      <w:r w:rsidRPr="006E4E6F">
        <w:rPr>
          <w:rFonts w:ascii="Arial" w:eastAsia="Calibri" w:hAnsi="Arial" w:cs="Arial"/>
        </w:rPr>
        <w:t>protokołami odbioru robót wykonanych przez Podwykonawców lub dalszych Podwykonawców w ramach robót, które podlegać mają rozliczeniu częściowemu lub końcowemu,</w:t>
      </w:r>
    </w:p>
    <w:p w:rsidR="00AB12AB" w:rsidRPr="006E4E6F" w:rsidRDefault="00AB12AB" w:rsidP="009B2E02">
      <w:pPr>
        <w:widowControl w:val="0"/>
        <w:numPr>
          <w:ilvl w:val="0"/>
          <w:numId w:val="35"/>
        </w:numPr>
        <w:tabs>
          <w:tab w:val="left" w:pos="894"/>
        </w:tabs>
        <w:spacing w:after="0" w:line="240" w:lineRule="auto"/>
        <w:ind w:left="851" w:hanging="284"/>
        <w:jc w:val="both"/>
        <w:rPr>
          <w:rFonts w:ascii="Arial" w:eastAsia="Calibri" w:hAnsi="Arial" w:cs="Arial"/>
        </w:rPr>
      </w:pPr>
      <w:r w:rsidRPr="006E4E6F">
        <w:rPr>
          <w:rFonts w:ascii="Arial" w:eastAsia="Calibri" w:hAnsi="Arial" w:cs="Arial"/>
        </w:rPr>
        <w:t>kopiami faktur VAT lub rachunków wystawionych przez zaakceptowanych przez Zamawiającego Podwykonawców i dalszych Podwykonawców za wykonane przez nich roboty, dostawy i usługi.</w:t>
      </w:r>
    </w:p>
    <w:p w:rsidR="00AB12AB" w:rsidRPr="006E4E6F" w:rsidRDefault="00AB12AB" w:rsidP="009B2E02">
      <w:pPr>
        <w:widowControl w:val="0"/>
        <w:numPr>
          <w:ilvl w:val="0"/>
          <w:numId w:val="35"/>
        </w:numPr>
        <w:tabs>
          <w:tab w:val="left" w:pos="894"/>
        </w:tabs>
        <w:spacing w:after="0" w:line="240" w:lineRule="auto"/>
        <w:ind w:left="851" w:hanging="284"/>
        <w:jc w:val="both"/>
        <w:rPr>
          <w:rFonts w:ascii="Arial" w:eastAsia="Calibri" w:hAnsi="Arial" w:cs="Arial"/>
        </w:rPr>
      </w:pPr>
      <w:r w:rsidRPr="006E4E6F">
        <w:rPr>
          <w:rFonts w:ascii="Arial" w:eastAsia="Calibri" w:hAnsi="Arial" w:cs="Arial"/>
          <w:color w:val="000000"/>
        </w:rPr>
        <w:t xml:space="preserve">kopiami przelewów bankowych potwierdzających płatności albo z oświadczeniami Podwykonawców i dalszych Podwykonawców o niezaleganiu z wymagalnymi płatnościami wobec nich </w:t>
      </w:r>
      <w:r w:rsidRPr="006E4E6F">
        <w:rPr>
          <w:rFonts w:ascii="Arial" w:eastAsia="Calibri" w:hAnsi="Arial" w:cs="Arial"/>
        </w:rPr>
        <w:t>przez Wykonawcę lub przez Podwykonawców,</w:t>
      </w:r>
    </w:p>
    <w:p w:rsidR="00AB12AB" w:rsidRPr="006E4E6F" w:rsidRDefault="00AB12AB" w:rsidP="00AB12AB">
      <w:pPr>
        <w:widowControl w:val="0"/>
        <w:tabs>
          <w:tab w:val="left" w:pos="894"/>
        </w:tabs>
        <w:spacing w:before="100" w:after="200" w:line="240" w:lineRule="auto"/>
        <w:jc w:val="both"/>
        <w:rPr>
          <w:rFonts w:ascii="Arial" w:eastAsia="Calibri" w:hAnsi="Arial" w:cs="Arial"/>
        </w:rPr>
      </w:pPr>
      <w:r w:rsidRPr="006E4E6F">
        <w:rPr>
          <w:rFonts w:ascii="Arial" w:eastAsia="Calibri" w:hAnsi="Arial" w:cs="Arial"/>
        </w:rPr>
        <w:t>8. Rozliczenie końcowe:</w:t>
      </w:r>
    </w:p>
    <w:p w:rsidR="00AB12AB" w:rsidRPr="006E4E6F" w:rsidRDefault="00AB12AB" w:rsidP="009B2E02">
      <w:pPr>
        <w:numPr>
          <w:ilvl w:val="0"/>
          <w:numId w:val="37"/>
        </w:numPr>
        <w:autoSpaceDE w:val="0"/>
        <w:autoSpaceDN w:val="0"/>
        <w:adjustRightInd w:val="0"/>
        <w:spacing w:after="0" w:line="240" w:lineRule="auto"/>
        <w:ind w:left="851" w:hanging="284"/>
        <w:jc w:val="both"/>
        <w:rPr>
          <w:rFonts w:ascii="Arial" w:eastAsia="Calibri" w:hAnsi="Arial" w:cs="Arial"/>
        </w:rPr>
      </w:pPr>
      <w:r w:rsidRPr="006E4E6F">
        <w:rPr>
          <w:rFonts w:ascii="Arial" w:eastAsia="Calibri" w:hAnsi="Arial" w:cs="Arial"/>
        </w:rPr>
        <w:t>podstawą do wystawienia przez Wykonawcę faktury końcowej jest sporządzony protokół odbioru końcowego potwierdzony przez Wykonawcę i Zamawiającego;</w:t>
      </w:r>
    </w:p>
    <w:p w:rsidR="00AB12AB" w:rsidRPr="006E4E6F" w:rsidRDefault="00AB12AB" w:rsidP="009B2E02">
      <w:pPr>
        <w:numPr>
          <w:ilvl w:val="0"/>
          <w:numId w:val="37"/>
        </w:numPr>
        <w:autoSpaceDE w:val="0"/>
        <w:autoSpaceDN w:val="0"/>
        <w:adjustRightInd w:val="0"/>
        <w:spacing w:after="0" w:line="240" w:lineRule="auto"/>
        <w:ind w:left="851" w:hanging="284"/>
        <w:jc w:val="both"/>
        <w:rPr>
          <w:rFonts w:ascii="Arial" w:eastAsia="Calibri" w:hAnsi="Arial" w:cs="Arial"/>
        </w:rPr>
      </w:pPr>
      <w:r w:rsidRPr="006E4E6F">
        <w:rPr>
          <w:rFonts w:ascii="Arial" w:eastAsia="Calibri" w:hAnsi="Arial" w:cs="Arial"/>
        </w:rPr>
        <w:t>faktura końcowa zostanie wystawiona w terminie do 7 (siedmiu) dni od daty podpisania protokołu;</w:t>
      </w:r>
    </w:p>
    <w:p w:rsidR="00AB12AB" w:rsidRPr="006E4E6F" w:rsidRDefault="00AB12AB" w:rsidP="009B2E02">
      <w:pPr>
        <w:numPr>
          <w:ilvl w:val="0"/>
          <w:numId w:val="37"/>
        </w:numPr>
        <w:autoSpaceDE w:val="0"/>
        <w:autoSpaceDN w:val="0"/>
        <w:adjustRightInd w:val="0"/>
        <w:spacing w:after="0" w:line="240" w:lineRule="auto"/>
        <w:ind w:left="851" w:hanging="284"/>
        <w:jc w:val="both"/>
        <w:rPr>
          <w:rFonts w:ascii="Arial" w:eastAsia="Calibri" w:hAnsi="Arial" w:cs="Arial"/>
        </w:rPr>
      </w:pPr>
      <w:r w:rsidRPr="006E4E6F">
        <w:rPr>
          <w:rFonts w:ascii="Arial" w:eastAsia="Calibri" w:hAnsi="Arial" w:cs="Arial"/>
        </w:rPr>
        <w:t>Zamawiający dokona zapłaty przelewem na rachunek bankowy wskazany w ust. 7 pkt 2 Umowy w terminie do 30 (trzydziestu) dni od daty dostarczenia Zamawiającemu prawidłowo wystawionej faktury wraz z dokumentami rozliczeniowymi.</w:t>
      </w:r>
    </w:p>
    <w:p w:rsidR="00AB12AB" w:rsidRPr="006E4E6F" w:rsidRDefault="00AB12AB" w:rsidP="002F759E">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9. Strony ustalają, iż na zasadzie potrącenia umownego, z </w:t>
      </w:r>
      <w:r w:rsidR="002F759E">
        <w:rPr>
          <w:rFonts w:ascii="Arial" w:eastAsia="Calibri" w:hAnsi="Arial" w:cs="Arial"/>
        </w:rPr>
        <w:t>w</w:t>
      </w:r>
      <w:r w:rsidRPr="006E4E6F">
        <w:rPr>
          <w:rFonts w:ascii="Arial" w:eastAsia="Calibri" w:hAnsi="Arial" w:cs="Arial"/>
        </w:rPr>
        <w:t xml:space="preserve">ynagrodzenia Zamawiający </w:t>
      </w:r>
      <w:r w:rsidR="002F759E">
        <w:rPr>
          <w:rFonts w:ascii="Arial" w:eastAsia="Calibri" w:hAnsi="Arial" w:cs="Arial"/>
        </w:rPr>
        <w:br/>
        <w:t xml:space="preserve">    </w:t>
      </w:r>
      <w:r w:rsidRPr="006E4E6F">
        <w:rPr>
          <w:rFonts w:ascii="Arial" w:eastAsia="Calibri" w:hAnsi="Arial" w:cs="Arial"/>
        </w:rPr>
        <w:t xml:space="preserve">może potrącić wszelkie roszczenia przysługujące mu na podstawie </w:t>
      </w:r>
      <w:r w:rsidR="002F759E">
        <w:rPr>
          <w:rFonts w:ascii="Arial" w:eastAsia="Calibri" w:hAnsi="Arial" w:cs="Arial"/>
        </w:rPr>
        <w:t>umowy</w:t>
      </w:r>
      <w:r w:rsidRPr="006E4E6F">
        <w:rPr>
          <w:rFonts w:ascii="Arial" w:eastAsia="Calibri" w:hAnsi="Arial" w:cs="Arial"/>
        </w:rPr>
        <w:t xml:space="preserve">. Potrącenie dla </w:t>
      </w:r>
      <w:r w:rsidR="002F759E">
        <w:rPr>
          <w:rFonts w:ascii="Arial" w:eastAsia="Calibri" w:hAnsi="Arial" w:cs="Arial"/>
        </w:rPr>
        <w:br/>
        <w:t xml:space="preserve">    </w:t>
      </w:r>
      <w:r w:rsidRPr="006E4E6F">
        <w:rPr>
          <w:rFonts w:ascii="Arial" w:eastAsia="Calibri" w:hAnsi="Arial" w:cs="Arial"/>
        </w:rPr>
        <w:t xml:space="preserve">swej skuteczności nie wymaga uprzedniego wezwania do zapłaty skierowanego przez </w:t>
      </w:r>
      <w:r w:rsidR="002F759E">
        <w:rPr>
          <w:rFonts w:ascii="Arial" w:eastAsia="Calibri" w:hAnsi="Arial" w:cs="Arial"/>
        </w:rPr>
        <w:br/>
        <w:t xml:space="preserve">    </w:t>
      </w:r>
      <w:r w:rsidRPr="006E4E6F">
        <w:rPr>
          <w:rFonts w:ascii="Arial" w:eastAsia="Calibri" w:hAnsi="Arial" w:cs="Arial"/>
        </w:rPr>
        <w:t>Zamawiającego do Wykonawcy i</w:t>
      </w:r>
      <w:r w:rsidR="002F759E">
        <w:rPr>
          <w:rFonts w:ascii="Arial" w:eastAsia="Calibri" w:hAnsi="Arial" w:cs="Arial"/>
        </w:rPr>
        <w:t xml:space="preserve"> </w:t>
      </w:r>
      <w:r w:rsidRPr="006E4E6F">
        <w:rPr>
          <w:rFonts w:ascii="Arial" w:eastAsia="Calibri" w:hAnsi="Arial" w:cs="Arial"/>
        </w:rPr>
        <w:t xml:space="preserve">dochodzi do skutku z chwila odbioru przez Wykonawcę </w:t>
      </w:r>
      <w:r w:rsidR="002F759E">
        <w:rPr>
          <w:rFonts w:ascii="Arial" w:eastAsia="Calibri" w:hAnsi="Arial" w:cs="Arial"/>
        </w:rPr>
        <w:br/>
        <w:t xml:space="preserve">    </w:t>
      </w:r>
      <w:r w:rsidRPr="006E4E6F">
        <w:rPr>
          <w:rFonts w:ascii="Arial" w:eastAsia="Calibri" w:hAnsi="Arial" w:cs="Arial"/>
        </w:rPr>
        <w:t>oświadczenia o jego dokonaniu.</w:t>
      </w:r>
    </w:p>
    <w:p w:rsidR="00AB12AB" w:rsidRPr="006E4E6F" w:rsidRDefault="00AB12AB" w:rsidP="00AB12AB">
      <w:pPr>
        <w:autoSpaceDE w:val="0"/>
        <w:autoSpaceDN w:val="0"/>
        <w:adjustRightInd w:val="0"/>
        <w:spacing w:before="100" w:after="200" w:line="240" w:lineRule="auto"/>
        <w:jc w:val="both"/>
        <w:rPr>
          <w:rFonts w:ascii="Arial" w:eastAsia="Calibri" w:hAnsi="Arial" w:cs="Arial"/>
        </w:rPr>
      </w:pPr>
      <w:r w:rsidRPr="006E4E6F">
        <w:rPr>
          <w:rFonts w:ascii="Arial" w:eastAsia="Calibri" w:hAnsi="Arial" w:cs="Arial"/>
        </w:rPr>
        <w:t xml:space="preserve">10. Postanowienia ust. </w:t>
      </w:r>
      <w:r w:rsidR="004E3798">
        <w:rPr>
          <w:rFonts w:ascii="Arial" w:eastAsia="Calibri" w:hAnsi="Arial" w:cs="Arial"/>
        </w:rPr>
        <w:t>9</w:t>
      </w:r>
      <w:r w:rsidRPr="006E4E6F">
        <w:rPr>
          <w:rFonts w:ascii="Arial" w:eastAsia="Calibri" w:hAnsi="Arial" w:cs="Arial"/>
        </w:rPr>
        <w:t xml:space="preserve"> nie uchybiają możliwości potrącenia ustawowego. </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lastRenderedPageBreak/>
        <w:t>§ 5</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Udział podwykonawców </w:t>
      </w:r>
    </w:p>
    <w:p w:rsidR="00E320D6" w:rsidRDefault="00E320D6" w:rsidP="00E320D6">
      <w:pPr>
        <w:numPr>
          <w:ilvl w:val="1"/>
          <w:numId w:val="7"/>
        </w:num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after="200" w:line="240" w:lineRule="auto"/>
        <w:ind w:left="340" w:hanging="340"/>
        <w:jc w:val="both"/>
        <w:rPr>
          <w:rFonts w:ascii="Arial" w:eastAsia="ヒラギノ角ゴ Pro W3" w:hAnsi="Arial" w:cs="Arial"/>
          <w:b/>
          <w:lang w:eastAsia="pl-PL"/>
        </w:rPr>
      </w:pPr>
      <w:r>
        <w:rPr>
          <w:rFonts w:ascii="Arial" w:eastAsia="ヒラギノ角ゴ Pro W3" w:hAnsi="Arial" w:cs="Arial"/>
          <w:lang w:eastAsia="pl-PL"/>
        </w:rPr>
        <w:t>Zamawiający dopuszcza zlecenie podwykonawcom lub dalszym podwykonawcom</w:t>
      </w:r>
      <w:r>
        <w:rPr>
          <w:rFonts w:ascii="Arial" w:eastAsia="ヒラギノ角ゴ Pro W3" w:hAnsi="Arial" w:cs="Arial"/>
          <w:color w:val="FF0000"/>
          <w:lang w:eastAsia="pl-PL"/>
        </w:rPr>
        <w:t xml:space="preserve"> </w:t>
      </w:r>
      <w:r>
        <w:rPr>
          <w:rFonts w:ascii="Arial" w:eastAsia="ヒラギノ角ゴ Pro W3" w:hAnsi="Arial" w:cs="Arial"/>
          <w:lang w:eastAsia="pl-PL"/>
        </w:rPr>
        <w:t>części zamówienia.</w:t>
      </w:r>
    </w:p>
    <w:p w:rsidR="00E320D6" w:rsidRDefault="00E320D6" w:rsidP="00E320D6">
      <w:pPr>
        <w:numPr>
          <w:ilvl w:val="1"/>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after="200" w:line="240" w:lineRule="auto"/>
        <w:ind w:left="340" w:hanging="340"/>
        <w:jc w:val="both"/>
        <w:rPr>
          <w:rFonts w:ascii="Arial" w:eastAsia="ヒラギノ角ゴ Pro W3" w:hAnsi="Arial" w:cs="Arial"/>
          <w:b/>
          <w:lang w:eastAsia="pl-PL"/>
        </w:rPr>
      </w:pPr>
      <w:r>
        <w:rPr>
          <w:rFonts w:ascii="Arial" w:eastAsia="ヒラギノ角ゴ Pro W3" w:hAnsi="Arial" w:cs="Arial"/>
          <w:color w:val="000000"/>
          <w:lang w:eastAsia="pl-PL"/>
        </w:rPr>
        <w:t>Wykonawca, podwykonawca lub dalszy podwykonawca zamówienia na roboty budowlane zamierzający zawrzeć umowę o podwykonawstwo jest obowiązany do przedłożenia zamawiającemu projektu tej umowy, przy czym podwykonawca lub dalszy podwykonawca jest obowiązany dołączyć zgodę wykonawcy na zawarcie umowy o podwykonawstwo o treści zgodnej z projektem umowy.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 xml:space="preserve">Termin zapłaty wynagrodzenia podwykonawcy lub dalszemu podwykonawcy przewidziany w umowie o podwykonawstwo nie może być dłuższy niż </w:t>
      </w:r>
      <w:r>
        <w:rPr>
          <w:rFonts w:ascii="Arial" w:eastAsia="Times New Roman" w:hAnsi="Arial" w:cs="Arial"/>
          <w:b/>
          <w:lang w:eastAsia="pl-PL"/>
        </w:rPr>
        <w:t>30</w:t>
      </w:r>
      <w:r>
        <w:rPr>
          <w:rFonts w:ascii="Arial" w:eastAsia="Times New Roman" w:hAnsi="Arial" w:cs="Arial"/>
          <w:lang w:eastAsia="pl-PL"/>
        </w:rPr>
        <w:t xml:space="preserve"> dni od dnia doręczenia wykonawcy, podwykonawcy lub dalszemu podwykonawcy faktury lub rachunku, potwierdzających wykonanie zleconej podwykonawcy lub dalszemu podwykonawcy roboty budowlanej.</w:t>
      </w:r>
    </w:p>
    <w:p w:rsidR="00E320D6" w:rsidRDefault="00E320D6" w:rsidP="00E320D6">
      <w:pPr>
        <w:numPr>
          <w:ilvl w:val="1"/>
          <w:numId w:val="7"/>
        </w:numPr>
        <w:spacing w:before="100" w:after="200" w:line="240" w:lineRule="auto"/>
        <w:ind w:hanging="340"/>
        <w:jc w:val="both"/>
        <w:rPr>
          <w:rFonts w:ascii="Arial" w:eastAsia="Times New Roman" w:hAnsi="Arial" w:cs="Arial"/>
          <w:lang w:eastAsia="pl-PL"/>
        </w:rPr>
      </w:pPr>
      <w:r>
        <w:rPr>
          <w:rFonts w:ascii="Arial" w:eastAsia="Times New Roman" w:hAnsi="Arial" w:cs="Arial"/>
          <w:lang w:eastAsia="pl-PL"/>
        </w:rPr>
        <w:t>Zamawiający w terminie 7 dniu zgłasza pisemne zastrzeżenia do projektu umowy o podwykonawstwo lub dalsze podwykonawstwo:</w:t>
      </w:r>
    </w:p>
    <w:p w:rsidR="00E320D6" w:rsidRDefault="006E4E6F" w:rsidP="006E4E6F">
      <w:pPr>
        <w:spacing w:before="100" w:after="200" w:line="240" w:lineRule="auto"/>
        <w:ind w:left="397"/>
        <w:jc w:val="both"/>
        <w:rPr>
          <w:rFonts w:ascii="Arial" w:eastAsia="Times New Roman" w:hAnsi="Arial" w:cs="Arial"/>
          <w:color w:val="000000"/>
          <w:spacing w:val="-2"/>
          <w:lang w:eastAsia="pl-PL"/>
        </w:rPr>
      </w:pPr>
      <w:r>
        <w:rPr>
          <w:rFonts w:ascii="Arial" w:eastAsia="Times New Roman" w:hAnsi="Arial" w:cs="Arial"/>
          <w:lang w:eastAsia="pl-PL"/>
        </w:rPr>
        <w:t xml:space="preserve">a) </w:t>
      </w:r>
      <w:r>
        <w:rPr>
          <w:rFonts w:ascii="Arial" w:eastAsia="Times New Roman" w:hAnsi="Arial" w:cs="Arial"/>
          <w:color w:val="000000"/>
          <w:spacing w:val="-2"/>
          <w:lang w:eastAsia="pl-PL"/>
        </w:rPr>
        <w:t xml:space="preserve"> </w:t>
      </w:r>
      <w:r w:rsidR="00E320D6">
        <w:rPr>
          <w:rFonts w:ascii="Arial" w:eastAsia="Times New Roman" w:hAnsi="Arial" w:cs="Arial"/>
          <w:color w:val="000000"/>
          <w:spacing w:val="-2"/>
          <w:lang w:eastAsia="pl-PL"/>
        </w:rPr>
        <w:t>niespełniającej wymagań określonych w specyfikacji istotnych warunków zamówienia</w:t>
      </w:r>
    </w:p>
    <w:p w:rsidR="00E320D6" w:rsidRDefault="006E4E6F" w:rsidP="006E4E6F">
      <w:pPr>
        <w:spacing w:before="100" w:after="200" w:line="240" w:lineRule="auto"/>
        <w:ind w:left="397"/>
        <w:jc w:val="both"/>
        <w:rPr>
          <w:rFonts w:ascii="Arial" w:eastAsia="Times New Roman" w:hAnsi="Arial" w:cs="Arial"/>
          <w:lang w:eastAsia="pl-PL"/>
        </w:rPr>
      </w:pPr>
      <w:r>
        <w:rPr>
          <w:rFonts w:ascii="Arial" w:eastAsia="Times New Roman" w:hAnsi="Arial" w:cs="Arial"/>
          <w:color w:val="000000"/>
          <w:spacing w:val="-2"/>
          <w:lang w:eastAsia="pl-PL"/>
        </w:rPr>
        <w:t xml:space="preserve">b)  </w:t>
      </w:r>
      <w:r w:rsidR="00E320D6">
        <w:rPr>
          <w:rFonts w:ascii="Arial" w:eastAsia="Times New Roman" w:hAnsi="Arial" w:cs="Arial"/>
          <w:color w:val="000000"/>
          <w:lang w:eastAsia="pl-PL"/>
        </w:rPr>
        <w:t xml:space="preserve">gdy przewiduje termin zapłaty wynagrodzenia dłuższy niż określony w </w:t>
      </w:r>
      <w:r w:rsidR="00E320D6">
        <w:rPr>
          <w:rFonts w:ascii="Arial" w:eastAsia="Times New Roman" w:hAnsi="Arial" w:cs="Arial"/>
          <w:lang w:eastAsia="pl-PL"/>
        </w:rPr>
        <w:t>ust.3.</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Niezgłoszenie pisemnych zastrzeżeń do przedłożonego projektu umowy o podwykonawstwo lub dalsze podwykonawstwo w terminie 7 dni od jej przedłożenia uważa się za akceptację projektu umowy przez zamawiającego.</w:t>
      </w:r>
    </w:p>
    <w:p w:rsidR="00E320D6" w:rsidRDefault="00E320D6" w:rsidP="00E320D6">
      <w:pPr>
        <w:numPr>
          <w:ilvl w:val="1"/>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after="200" w:line="240" w:lineRule="auto"/>
        <w:ind w:left="340" w:hanging="340"/>
        <w:jc w:val="both"/>
        <w:rPr>
          <w:rFonts w:ascii="Arial" w:eastAsia="ヒラギノ角ゴ Pro W3" w:hAnsi="Arial" w:cs="Arial"/>
          <w:b/>
          <w:lang w:eastAsia="pl-PL"/>
        </w:rPr>
      </w:pPr>
      <w:r>
        <w:rPr>
          <w:rFonts w:ascii="Arial" w:eastAsia="ヒラギノ角ゴ Pro W3" w:hAnsi="Arial" w:cs="Arial"/>
          <w:lang w:eastAsia="pl-PL"/>
        </w:rPr>
        <w:t>Wyrażenie zgody na zatrudnienie podwykonawcy lub dalszego podwykonawcy stanowi dyskrecjonalną decyzję zamawiającego i nie wymaga uzasadnienia</w:t>
      </w:r>
      <w:r>
        <w:rPr>
          <w:rFonts w:ascii="Arial" w:eastAsia="ヒラギノ角ゴ Pro W3" w:hAnsi="Arial" w:cs="Arial"/>
          <w:b/>
          <w:lang w:eastAsia="pl-PL"/>
        </w:rPr>
        <w:t>.</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podwykonawca lub dalszy podwykonawca zamówienia na roboty budowlane przedkłada zamawiającemu poświadczoną za zgodność z oryginałem kopię z</w:t>
      </w:r>
      <w:r w:rsidR="002F759E">
        <w:rPr>
          <w:rFonts w:ascii="Arial" w:eastAsia="Times New Roman" w:hAnsi="Arial" w:cs="Arial"/>
          <w:lang w:eastAsia="pl-PL"/>
        </w:rPr>
        <w:t>awartej umowy o podwykonawstwo</w:t>
      </w:r>
      <w:r>
        <w:rPr>
          <w:rFonts w:ascii="Arial" w:eastAsia="Times New Roman" w:hAnsi="Arial" w:cs="Arial"/>
          <w:lang w:eastAsia="pl-PL"/>
        </w:rPr>
        <w:t xml:space="preserve"> w terminie 7 dni od dnia jej zawarcia, z wyłączeniem umów o podwykonawstwo o wartości mniejszej niż 0,5% wartości umowy w sprawie zamówienia publicznego. </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 xml:space="preserve">W przypadku zmiany bądź rezygnacji z podwykonawcy dotyczącej podmiotu, na którego zasoby wykonawca powoływał się, na zasadach określonych w art. 26 ust. 2b PZP, w celu wykazania spełniania warunków udziału w postępowaniu, o których mowa w art. 22 ust. 1 PZP, wykonawca jest obowiązany wykazać </w:t>
      </w:r>
      <w:r w:rsidR="00127ACE">
        <w:rPr>
          <w:rFonts w:ascii="Arial" w:eastAsia="Times New Roman" w:hAnsi="Arial" w:cs="Arial"/>
          <w:lang w:eastAsia="pl-PL"/>
        </w:rPr>
        <w:t>Z</w:t>
      </w:r>
      <w:r>
        <w:rPr>
          <w:rFonts w:ascii="Arial" w:eastAsia="Times New Roman" w:hAnsi="Arial" w:cs="Arial"/>
          <w:lang w:eastAsia="pl-PL"/>
        </w:rPr>
        <w:t xml:space="preserve">amawiającemu, iż proponowany inny podwykonawca lub </w:t>
      </w:r>
      <w:r w:rsidR="00127ACE">
        <w:rPr>
          <w:rFonts w:ascii="Arial" w:eastAsia="Times New Roman" w:hAnsi="Arial" w:cs="Arial"/>
          <w:lang w:eastAsia="pl-PL"/>
        </w:rPr>
        <w:t>W</w:t>
      </w:r>
      <w:r>
        <w:rPr>
          <w:rFonts w:ascii="Arial" w:eastAsia="Times New Roman" w:hAnsi="Arial" w:cs="Arial"/>
          <w:lang w:eastAsia="pl-PL"/>
        </w:rPr>
        <w:t>ykonawca samodzielnie spełnia je w stopniu nie mniejszym niż wymagany w trakcie postępowania o udzielenie zamówienia.</w:t>
      </w:r>
    </w:p>
    <w:p w:rsidR="00E320D6" w:rsidRPr="006E4E6F"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jest zobowiązany do zapłaty kary umownej w wysokości 10 000,00 PLN (słownie: dziesięć tysięcy PLN) w przypadku</w:t>
      </w:r>
      <w:r>
        <w:rPr>
          <w:rFonts w:ascii="Arial" w:eastAsia="Times New Roman" w:hAnsi="Arial" w:cs="Arial"/>
          <w:color w:val="000000"/>
          <w:lang w:eastAsia="pl-PL"/>
        </w:rPr>
        <w:t>:</w:t>
      </w:r>
    </w:p>
    <w:p w:rsidR="00E320D6" w:rsidRDefault="006E4E6F" w:rsidP="009B2E02">
      <w:pPr>
        <w:spacing w:after="0" w:line="240" w:lineRule="auto"/>
        <w:ind w:left="340"/>
        <w:rPr>
          <w:rFonts w:ascii="Arial" w:eastAsia="Times New Roman" w:hAnsi="Arial" w:cs="Arial"/>
          <w:lang w:eastAsia="pl-PL"/>
        </w:rPr>
      </w:pPr>
      <w:r>
        <w:rPr>
          <w:rFonts w:ascii="Arial" w:eastAsia="Times New Roman" w:hAnsi="Arial" w:cs="Arial"/>
          <w:color w:val="000000"/>
          <w:lang w:eastAsia="pl-PL"/>
        </w:rPr>
        <w:t>a)</w:t>
      </w:r>
      <w:r w:rsidR="009B2E02">
        <w:rPr>
          <w:rFonts w:ascii="Arial" w:eastAsia="Times New Roman" w:hAnsi="Arial" w:cs="Arial"/>
          <w:color w:val="000000"/>
          <w:lang w:eastAsia="pl-PL"/>
        </w:rPr>
        <w:t xml:space="preserve">  </w:t>
      </w:r>
      <w:r>
        <w:rPr>
          <w:rFonts w:ascii="Arial" w:eastAsia="Times New Roman" w:hAnsi="Arial" w:cs="Arial"/>
          <w:color w:val="000000"/>
          <w:lang w:eastAsia="pl-PL"/>
        </w:rPr>
        <w:t xml:space="preserve"> </w:t>
      </w:r>
      <w:r w:rsidR="00E320D6">
        <w:rPr>
          <w:rFonts w:ascii="Arial" w:eastAsia="Times New Roman" w:hAnsi="Arial" w:cs="Arial"/>
          <w:lang w:eastAsia="pl-PL"/>
        </w:rPr>
        <w:t>braku zapłaty lub nieterminowej zapłaty wynagrodzenia należnego podwykonawcom</w:t>
      </w:r>
      <w:r w:rsidR="009B2E02">
        <w:rPr>
          <w:rFonts w:ascii="Arial" w:eastAsia="Times New Roman" w:hAnsi="Arial" w:cs="Arial"/>
          <w:lang w:eastAsia="pl-PL"/>
        </w:rPr>
        <w:br/>
        <w:t xml:space="preserve">      lub </w:t>
      </w:r>
      <w:r w:rsidR="00E320D6">
        <w:rPr>
          <w:rFonts w:ascii="Arial" w:eastAsia="Times New Roman" w:hAnsi="Arial" w:cs="Arial"/>
          <w:lang w:eastAsia="pl-PL"/>
        </w:rPr>
        <w:t>dalszym podwykonawcom;</w:t>
      </w:r>
    </w:p>
    <w:p w:rsidR="00E320D6" w:rsidRDefault="006E4E6F" w:rsidP="009B2E02">
      <w:pPr>
        <w:spacing w:after="0" w:line="240" w:lineRule="auto"/>
        <w:ind w:left="340"/>
        <w:jc w:val="both"/>
        <w:rPr>
          <w:rFonts w:ascii="Arial" w:eastAsia="Times New Roman" w:hAnsi="Arial" w:cs="Arial"/>
          <w:lang w:eastAsia="pl-PL"/>
        </w:rPr>
      </w:pPr>
      <w:r>
        <w:rPr>
          <w:rFonts w:ascii="Arial" w:eastAsia="Times New Roman" w:hAnsi="Arial" w:cs="Arial"/>
          <w:color w:val="000000"/>
          <w:lang w:eastAsia="pl-PL"/>
        </w:rPr>
        <w:t xml:space="preserve">b) </w:t>
      </w:r>
      <w:r w:rsidR="009B2E02">
        <w:rPr>
          <w:rFonts w:ascii="Arial" w:eastAsia="Times New Roman" w:hAnsi="Arial" w:cs="Arial"/>
          <w:color w:val="000000"/>
          <w:lang w:eastAsia="pl-PL"/>
        </w:rPr>
        <w:t xml:space="preserve"> </w:t>
      </w:r>
      <w:r w:rsidR="00E320D6">
        <w:rPr>
          <w:rFonts w:ascii="Arial" w:eastAsia="Times New Roman" w:hAnsi="Arial" w:cs="Arial"/>
          <w:lang w:eastAsia="pl-PL"/>
        </w:rPr>
        <w:t xml:space="preserve">nieprzedłożenia do zaakceptowania projektu umowy o podwykonawstwo lub dalsze </w:t>
      </w:r>
      <w:r>
        <w:rPr>
          <w:rFonts w:ascii="Arial" w:eastAsia="Times New Roman" w:hAnsi="Arial" w:cs="Arial"/>
          <w:lang w:eastAsia="pl-PL"/>
        </w:rPr>
        <w:br/>
        <w:t xml:space="preserve">    </w:t>
      </w:r>
      <w:r w:rsidR="009B2E02">
        <w:rPr>
          <w:rFonts w:ascii="Arial" w:eastAsia="Times New Roman" w:hAnsi="Arial" w:cs="Arial"/>
          <w:lang w:eastAsia="pl-PL"/>
        </w:rPr>
        <w:t xml:space="preserve"> </w:t>
      </w:r>
      <w:r>
        <w:rPr>
          <w:rFonts w:ascii="Arial" w:eastAsia="Times New Roman" w:hAnsi="Arial" w:cs="Arial"/>
          <w:lang w:eastAsia="pl-PL"/>
        </w:rPr>
        <w:t xml:space="preserve"> </w:t>
      </w:r>
      <w:r w:rsidR="00E320D6">
        <w:rPr>
          <w:rFonts w:ascii="Arial" w:eastAsia="Times New Roman" w:hAnsi="Arial" w:cs="Arial"/>
          <w:lang w:eastAsia="pl-PL"/>
        </w:rPr>
        <w:t xml:space="preserve">podwykonawstwo, której </w:t>
      </w:r>
      <w:r w:rsidR="002B456C">
        <w:rPr>
          <w:rFonts w:ascii="Arial" w:eastAsia="Times New Roman" w:hAnsi="Arial" w:cs="Arial"/>
          <w:lang w:eastAsia="pl-PL"/>
        </w:rPr>
        <w:t>przedmiotem są roboty budowlane</w:t>
      </w:r>
      <w:r w:rsidR="00FB1DC7">
        <w:rPr>
          <w:rFonts w:ascii="Arial" w:eastAsia="Times New Roman" w:hAnsi="Arial" w:cs="Arial"/>
          <w:lang w:eastAsia="pl-PL"/>
        </w:rPr>
        <w:t xml:space="preserve"> </w:t>
      </w:r>
      <w:r w:rsidR="00E320D6">
        <w:rPr>
          <w:rFonts w:ascii="Arial" w:eastAsia="Times New Roman" w:hAnsi="Arial" w:cs="Arial"/>
          <w:lang w:eastAsia="pl-PL"/>
        </w:rPr>
        <w:t xml:space="preserve"> lub projektu jej zmiany;</w:t>
      </w:r>
    </w:p>
    <w:p w:rsidR="00E320D6" w:rsidRDefault="009B2E02" w:rsidP="009B2E02">
      <w:pPr>
        <w:spacing w:after="0" w:line="276" w:lineRule="auto"/>
        <w:ind w:left="340"/>
        <w:jc w:val="both"/>
        <w:rPr>
          <w:rFonts w:ascii="Arial" w:eastAsia="Times New Roman" w:hAnsi="Arial" w:cs="Arial"/>
          <w:lang w:eastAsia="pl-PL"/>
        </w:rPr>
      </w:pPr>
      <w:r>
        <w:rPr>
          <w:rFonts w:ascii="Arial" w:eastAsia="Times New Roman" w:hAnsi="Arial" w:cs="Arial"/>
          <w:lang w:eastAsia="pl-PL"/>
        </w:rPr>
        <w:t>c</w:t>
      </w:r>
      <w:r w:rsidR="002834F9">
        <w:rPr>
          <w:rFonts w:ascii="Arial" w:eastAsia="Times New Roman" w:hAnsi="Arial" w:cs="Arial"/>
          <w:lang w:eastAsia="pl-PL"/>
        </w:rPr>
        <w:t xml:space="preserve">) </w:t>
      </w:r>
      <w:r w:rsidR="00E320D6">
        <w:rPr>
          <w:rFonts w:ascii="Arial" w:eastAsia="Times New Roman" w:hAnsi="Arial" w:cs="Arial"/>
          <w:lang w:eastAsia="pl-PL"/>
        </w:rPr>
        <w:t>nieprzedłożenia poświadczonej za zgodność z oryginałem kopii umowy o</w:t>
      </w:r>
      <w:r w:rsidR="002834F9">
        <w:rPr>
          <w:rFonts w:ascii="Arial" w:eastAsia="Times New Roman" w:hAnsi="Arial" w:cs="Arial"/>
          <w:lang w:eastAsia="pl-PL"/>
        </w:rPr>
        <w:br/>
        <w:t xml:space="preserve">     </w:t>
      </w:r>
      <w:r w:rsidR="00E320D6">
        <w:rPr>
          <w:rFonts w:ascii="Arial" w:eastAsia="Times New Roman" w:hAnsi="Arial" w:cs="Arial"/>
          <w:lang w:eastAsia="pl-PL"/>
        </w:rPr>
        <w:t xml:space="preserve"> podwykonawstwo lub dalsze podwykonawstwo lub jej zmiany;</w:t>
      </w:r>
    </w:p>
    <w:p w:rsidR="00E320D6" w:rsidRDefault="009B2E02" w:rsidP="009B2E02">
      <w:pPr>
        <w:spacing w:after="0" w:line="276" w:lineRule="auto"/>
        <w:ind w:left="340"/>
        <w:jc w:val="both"/>
        <w:rPr>
          <w:rFonts w:ascii="Arial" w:eastAsia="Times New Roman" w:hAnsi="Arial" w:cs="Arial"/>
          <w:lang w:eastAsia="pl-PL"/>
        </w:rPr>
      </w:pPr>
      <w:r>
        <w:rPr>
          <w:rFonts w:ascii="Arial" w:eastAsia="Times New Roman" w:hAnsi="Arial" w:cs="Arial"/>
          <w:lang w:eastAsia="pl-PL"/>
        </w:rPr>
        <w:t>e</w:t>
      </w:r>
      <w:r w:rsidR="002834F9">
        <w:rPr>
          <w:rFonts w:ascii="Arial" w:eastAsia="Times New Roman" w:hAnsi="Arial" w:cs="Arial"/>
          <w:lang w:eastAsia="pl-PL"/>
        </w:rPr>
        <w:t xml:space="preserve">) </w:t>
      </w:r>
      <w:r w:rsidR="00F66FD6">
        <w:rPr>
          <w:rFonts w:ascii="Arial" w:eastAsia="Times New Roman" w:hAnsi="Arial" w:cs="Arial"/>
          <w:lang w:eastAsia="pl-PL"/>
        </w:rPr>
        <w:t xml:space="preserve"> </w:t>
      </w:r>
      <w:r w:rsidR="00E320D6">
        <w:rPr>
          <w:rFonts w:ascii="Arial" w:eastAsia="Times New Roman" w:hAnsi="Arial" w:cs="Arial"/>
          <w:lang w:eastAsia="pl-PL"/>
        </w:rPr>
        <w:t xml:space="preserve">braku zmiany umowy o podwykonawstwo lub dalsze podwykonawstwo w zakresie </w:t>
      </w:r>
      <w:r w:rsidR="00F66FD6">
        <w:rPr>
          <w:rFonts w:ascii="Arial" w:eastAsia="Times New Roman" w:hAnsi="Arial" w:cs="Arial"/>
          <w:lang w:eastAsia="pl-PL"/>
        </w:rPr>
        <w:br/>
        <w:t xml:space="preserve">      </w:t>
      </w:r>
      <w:r w:rsidR="00C124FC">
        <w:rPr>
          <w:rFonts w:ascii="Arial" w:eastAsia="Times New Roman" w:hAnsi="Arial" w:cs="Arial"/>
          <w:lang w:eastAsia="pl-PL"/>
        </w:rPr>
        <w:t>terminu zapłaty.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odpowiada za działania i zaniechania podwykonawców lub dalszych podwykonawców jak za działania własne.</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lastRenderedPageBreak/>
        <w:t xml:space="preserve">Zamawiający dokona bezpośredniej zapłaty wymagalnego wynagrodzenia przysługującego Podwykonawcy lub dalszemu Podwykonawcy, który zawarł zaakceptowaną przez Zamawiającego umowę o podwykonawstwo, której </w:t>
      </w:r>
      <w:r w:rsidR="00D632B7">
        <w:rPr>
          <w:rFonts w:ascii="Arial" w:eastAsia="Times New Roman" w:hAnsi="Arial" w:cs="Arial"/>
          <w:lang w:eastAsia="pl-PL"/>
        </w:rPr>
        <w:t>przedmiotem są roboty budowlane</w:t>
      </w:r>
      <w:r>
        <w:rPr>
          <w:rFonts w:ascii="Arial" w:eastAsia="Times New Roman" w:hAnsi="Arial" w:cs="Arial"/>
          <w:lang w:eastAsia="pl-PL"/>
        </w:rPr>
        <w:t xml:space="preserv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Bezpośrednia zapłata obejmuje wyłącznie należne wynagrodzenie, bez odsetek, należnych Podwykonawcy lub dalszemu Podwykonawcy.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Przed dokonaniem bezpośredniej zapłaty Zamawiający umożliwi Wykonawcy zgłoszenie w formie pisemnej uwag dotyczących zasadności bezpośredniej zapłaty wynagrodzenia Podwykonawcy lub dalszemu Podwykonawcy, o których mowa w ust. 11. Termin zgłaszania uwag będzie nie krótszy niż 7 dni od dnia doręczenia tej informacji.</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 przypadku zgłoszenia uwag, o których mowa w ust. 14, Zamawiający może:</w:t>
      </w:r>
    </w:p>
    <w:p w:rsidR="00E320D6" w:rsidRDefault="00AC33FC"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a</w:t>
      </w:r>
      <w:r w:rsidR="00E320D6">
        <w:rPr>
          <w:rFonts w:ascii="Arial" w:eastAsia="Times New Roman" w:hAnsi="Arial" w:cs="Arial"/>
          <w:lang w:eastAsia="pl-PL"/>
        </w:rPr>
        <w:t xml:space="preserve">) </w:t>
      </w:r>
      <w:r w:rsidR="00E320D6">
        <w:rPr>
          <w:rFonts w:ascii="Arial" w:eastAsia="Times New Roman" w:hAnsi="Arial" w:cs="Arial"/>
          <w:lang w:eastAsia="pl-PL"/>
        </w:rPr>
        <w:tab/>
        <w:t xml:space="preserve">nie dokonać bezpośredniej zapłaty wynagrodzenia Podwykonawcy lub Dalszemu Podwykonawcy, jeżeli Wykonawca wykaże niezasadność takiej zapłaty </w:t>
      </w:r>
    </w:p>
    <w:p w:rsidR="00E320D6" w:rsidRDefault="00E320D6"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albo</w:t>
      </w:r>
    </w:p>
    <w:p w:rsidR="00E320D6" w:rsidRDefault="00AC33FC"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b</w:t>
      </w:r>
      <w:r w:rsidR="00E320D6">
        <w:rPr>
          <w:rFonts w:ascii="Arial" w:eastAsia="Times New Roman" w:hAnsi="Arial" w:cs="Arial"/>
          <w:lang w:eastAsia="pl-PL"/>
        </w:rPr>
        <w:t xml:space="preserve">) </w:t>
      </w:r>
      <w:r w:rsidR="00E320D6">
        <w:rPr>
          <w:rFonts w:ascii="Arial" w:eastAsia="Times New Roman" w:hAnsi="Arial" w:cs="Arial"/>
          <w:lang w:eastAsia="pl-PL"/>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E320D6" w:rsidRDefault="00E320D6"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albo</w:t>
      </w:r>
    </w:p>
    <w:p w:rsidR="00E320D6" w:rsidRDefault="00AC33FC" w:rsidP="00E320D6">
      <w:pPr>
        <w:spacing w:after="0" w:line="276" w:lineRule="auto"/>
        <w:ind w:left="397"/>
        <w:jc w:val="both"/>
        <w:rPr>
          <w:rFonts w:ascii="Arial" w:eastAsia="Times New Roman" w:hAnsi="Arial" w:cs="Arial"/>
          <w:lang w:eastAsia="pl-PL"/>
        </w:rPr>
      </w:pPr>
      <w:r>
        <w:rPr>
          <w:rFonts w:ascii="Arial" w:eastAsia="Times New Roman" w:hAnsi="Arial" w:cs="Arial"/>
          <w:lang w:eastAsia="pl-PL"/>
        </w:rPr>
        <w:t>c</w:t>
      </w:r>
      <w:r w:rsidR="00E320D6">
        <w:rPr>
          <w:rFonts w:ascii="Arial" w:eastAsia="Times New Roman" w:hAnsi="Arial" w:cs="Arial"/>
          <w:lang w:eastAsia="pl-PL"/>
        </w:rPr>
        <w:t xml:space="preserve">) </w:t>
      </w:r>
      <w:r w:rsidR="00E320D6">
        <w:rPr>
          <w:rFonts w:ascii="Arial" w:eastAsia="Times New Roman" w:hAnsi="Arial" w:cs="Arial"/>
          <w:lang w:eastAsia="pl-PL"/>
        </w:rPr>
        <w:tab/>
        <w:t>dokonać bezpośredniej zapłaty wynagrodzenia Podwykonawcy lub dalszemu Podwykonawcy, jeżeli Podwykonawca lub dalszy Podwykonawca wykaże zasadność takiej zapłaty.</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 przypadku dokonania bezpośredniej zapłaty Podwykonawcy lub dalszemu Podwykonawcy, o których mowa w ust. 11, Zamawiający potrąca kwotę wypłaconego wynagrodzenia z wynagrodzenia należnego Wykonawcy. Potr</w:t>
      </w:r>
      <w:r w:rsidR="00C124FC">
        <w:rPr>
          <w:rFonts w:ascii="Arial" w:eastAsia="Times New Roman" w:hAnsi="Arial" w:cs="Arial"/>
          <w:lang w:eastAsia="pl-PL"/>
        </w:rPr>
        <w:t>ą</w:t>
      </w:r>
      <w:r>
        <w:rPr>
          <w:rFonts w:ascii="Arial" w:eastAsia="Times New Roman" w:hAnsi="Arial" w:cs="Arial"/>
          <w:lang w:eastAsia="pl-PL"/>
        </w:rPr>
        <w:t xml:space="preserve">cenie dla swej skuteczności nie wymaga uprzedniego wezwania Wykonawcy do zapłaty lecz wyłącznie oświadczenia Zamawiającego informującego o dokonaniu płatności bezpośrednio na rzecz Podwykonawcy i oświadczenia </w:t>
      </w:r>
      <w:r w:rsidR="00C124FC">
        <w:rPr>
          <w:rFonts w:ascii="Arial" w:eastAsia="Times New Roman" w:hAnsi="Arial" w:cs="Arial"/>
          <w:lang w:eastAsia="pl-PL"/>
        </w:rPr>
        <w:t xml:space="preserve">Zamawiającego </w:t>
      </w:r>
      <w:r>
        <w:rPr>
          <w:rFonts w:ascii="Arial" w:eastAsia="Times New Roman" w:hAnsi="Arial" w:cs="Arial"/>
          <w:lang w:eastAsia="pl-PL"/>
        </w:rPr>
        <w:t xml:space="preserve">o </w:t>
      </w:r>
      <w:r w:rsidR="00C124FC">
        <w:rPr>
          <w:rFonts w:ascii="Arial" w:eastAsia="Times New Roman" w:hAnsi="Arial" w:cs="Arial"/>
          <w:lang w:eastAsia="pl-PL"/>
        </w:rPr>
        <w:t xml:space="preserve">dokonanym </w:t>
      </w:r>
      <w:r>
        <w:rPr>
          <w:rFonts w:ascii="Arial" w:eastAsia="Times New Roman" w:hAnsi="Arial" w:cs="Arial"/>
          <w:lang w:eastAsia="pl-PL"/>
        </w:rPr>
        <w:t>potrąceniu.</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Konieczność wielokrotnego dokonywania bezpośredniej zapłaty Podwykonawcy lub dalszemu Podwyko</w:t>
      </w:r>
      <w:r w:rsidR="00D632B7">
        <w:rPr>
          <w:rFonts w:ascii="Arial" w:eastAsia="Times New Roman" w:hAnsi="Arial" w:cs="Arial"/>
          <w:lang w:eastAsia="pl-PL"/>
        </w:rPr>
        <w:t>nawcy, o których mowa w ust. 11</w:t>
      </w:r>
      <w:r>
        <w:rPr>
          <w:rFonts w:ascii="Arial" w:eastAsia="Times New Roman" w:hAnsi="Arial" w:cs="Arial"/>
          <w:lang w:eastAsia="pl-PL"/>
        </w:rPr>
        <w:t xml:space="preserve"> lub konieczność dokonania bezpośrednich zapłat na sumę większą niż 5% wartości Wynagrodzenia może stanowić podstawę do odstąpienia od Umowy przez Zamawiającego.</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zobowiązany jest do dokonywania terminowej zapłaty Podwykonawcom, z którymi zawarł umowy o podwykonawstwo, a w przypadkach zaistnienia podstaw do bezpośredniej zapłaty dalszym Podwykonawcom – do dokonywania terminowej zapłaty dalszym Podwykonawcom.</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t>Wykonawca zobowiązany jest na żądanie Zamawiającego udzielić mu wszelkich informacji dotyczących Podwykonawców.</w:t>
      </w:r>
    </w:p>
    <w:p w:rsidR="00E320D6" w:rsidRDefault="00E320D6" w:rsidP="00E320D6">
      <w:pPr>
        <w:numPr>
          <w:ilvl w:val="1"/>
          <w:numId w:val="7"/>
        </w:numPr>
        <w:spacing w:before="100" w:after="200" w:line="240" w:lineRule="auto"/>
        <w:ind w:left="340" w:hanging="340"/>
        <w:jc w:val="both"/>
        <w:rPr>
          <w:rFonts w:ascii="Arial" w:eastAsia="Times New Roman" w:hAnsi="Arial" w:cs="Arial"/>
          <w:lang w:eastAsia="pl-PL"/>
        </w:rPr>
      </w:pPr>
      <w:r>
        <w:rPr>
          <w:rFonts w:ascii="Arial" w:eastAsia="Times New Roman" w:hAnsi="Arial" w:cs="Arial"/>
          <w:lang w:eastAsia="pl-PL"/>
        </w:rPr>
        <w:lastRenderedPageBreak/>
        <w:t>Wykonawca ponosi pełna odpowiedzialność wobec Zamawiającego za roboty, które wykonuje przy pomocy Podwykonawców.</w:t>
      </w:r>
    </w:p>
    <w:p w:rsidR="00E320D6" w:rsidRDefault="00E320D6" w:rsidP="00E320D6">
      <w:pPr>
        <w:numPr>
          <w:ilvl w:val="1"/>
          <w:numId w:val="7"/>
        </w:numPr>
        <w:spacing w:before="100" w:after="200" w:line="240" w:lineRule="auto"/>
        <w:ind w:left="340" w:hanging="340"/>
        <w:jc w:val="both"/>
        <w:rPr>
          <w:rFonts w:ascii="Arial" w:eastAsia="Times New Roman" w:hAnsi="Arial" w:cs="Arial"/>
          <w:color w:val="C00000"/>
          <w:lang w:eastAsia="pl-PL"/>
        </w:rPr>
      </w:pPr>
      <w:r>
        <w:rPr>
          <w:rFonts w:ascii="Arial" w:eastAsia="Times New Roman" w:hAnsi="Arial" w:cs="Arial"/>
          <w:lang w:eastAsia="pl-PL"/>
        </w:rPr>
        <w:t>Niezależnie od postanowień wskazanych w niniejszym punkcie, zamiar wprowadzenia Podwykonawcy na teren budowy, wykonawca powinien w formie pisemnej (dopuszcza się zgłosz</w:t>
      </w:r>
      <w:r w:rsidR="00D632B7">
        <w:rPr>
          <w:rFonts w:ascii="Arial" w:eastAsia="Times New Roman" w:hAnsi="Arial" w:cs="Arial"/>
          <w:lang w:eastAsia="pl-PL"/>
        </w:rPr>
        <w:t>enie w formie wiadomości e-mail</w:t>
      </w:r>
      <w:r>
        <w:rPr>
          <w:rFonts w:ascii="Arial" w:eastAsia="Times New Roman" w:hAnsi="Arial" w:cs="Arial"/>
          <w:lang w:eastAsia="pl-PL"/>
        </w:rPr>
        <w:t xml:space="preserve"> zgłosić przedstawicielowi Zamawiającego z co najmniej 2-dniowym wyprzedzeniem. Bez zgody Zamawiającego, Wykonawca nie może</w:t>
      </w:r>
      <w:r>
        <w:rPr>
          <w:rFonts w:ascii="Arial" w:eastAsia="Times New Roman" w:hAnsi="Arial" w:cs="Arial"/>
          <w:color w:val="C00000"/>
          <w:lang w:eastAsia="pl-PL"/>
        </w:rPr>
        <w:t xml:space="preserve"> </w:t>
      </w:r>
      <w:r>
        <w:rPr>
          <w:rFonts w:ascii="Arial" w:eastAsia="Times New Roman" w:hAnsi="Arial" w:cs="Arial"/>
          <w:lang w:eastAsia="pl-PL"/>
        </w:rPr>
        <w:t>umożliwić Podwykonawcy wejścia na teren budowy i rozpoczęcia prac, zaś sprzeczne z niniejszymi postanowieniami postępowanie Wykonawcy poczytywane będzie za nienależyte wykonanie umowy.</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xml:space="preserve">§ 6  Obowiązki stron </w:t>
      </w:r>
    </w:p>
    <w:p w:rsidR="00E320D6" w:rsidRDefault="00E320D6" w:rsidP="00E320D6">
      <w:pPr>
        <w:pStyle w:val="Normalny1"/>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color w:val="auto"/>
          <w:sz w:val="22"/>
          <w:szCs w:val="22"/>
        </w:rPr>
      </w:pPr>
      <w:r>
        <w:rPr>
          <w:rFonts w:ascii="Arial" w:hAnsi="Arial" w:cs="Arial"/>
          <w:color w:val="auto"/>
          <w:sz w:val="22"/>
          <w:szCs w:val="22"/>
        </w:rPr>
        <w:t>Do obowiązków Zamawiającego należy:</w:t>
      </w:r>
    </w:p>
    <w:p w:rsidR="00FB1DC7" w:rsidRDefault="00F66FD6"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a) p</w:t>
      </w:r>
      <w:r w:rsidR="00E320D6">
        <w:rPr>
          <w:rFonts w:ascii="Arial" w:hAnsi="Arial" w:cs="Arial"/>
          <w:color w:val="auto"/>
          <w:sz w:val="22"/>
          <w:szCs w:val="22"/>
        </w:rPr>
        <w:t xml:space="preserve">rzekazanie Wykonawcy dokumentacji projektowej na podstawie, której przedmiot </w:t>
      </w:r>
      <w:r>
        <w:rPr>
          <w:rFonts w:ascii="Arial" w:hAnsi="Arial" w:cs="Arial"/>
          <w:color w:val="auto"/>
          <w:sz w:val="22"/>
          <w:szCs w:val="22"/>
        </w:rPr>
        <w:br/>
        <w:t xml:space="preserve">     </w:t>
      </w:r>
      <w:r w:rsidR="00E320D6">
        <w:rPr>
          <w:rFonts w:ascii="Arial" w:hAnsi="Arial" w:cs="Arial"/>
          <w:color w:val="auto"/>
          <w:sz w:val="22"/>
          <w:szCs w:val="22"/>
        </w:rPr>
        <w:t>umowy będzie realizowany;</w:t>
      </w:r>
    </w:p>
    <w:p w:rsidR="00FB1DC7" w:rsidRDefault="00FB1DC7"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b) protokólarne przekazanie Wykonawcy terenu budowy;</w:t>
      </w:r>
    </w:p>
    <w:p w:rsidR="00E320D6" w:rsidRDefault="00FB1DC7"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c) dokonywanie odbioru robót zanikających i ulegających zakryciu;</w:t>
      </w:r>
      <w:r w:rsidR="00F66FD6">
        <w:rPr>
          <w:rFonts w:ascii="Arial" w:hAnsi="Arial" w:cs="Arial"/>
          <w:color w:val="auto"/>
          <w:sz w:val="22"/>
          <w:szCs w:val="22"/>
        </w:rPr>
        <w:br/>
      </w:r>
      <w:r>
        <w:rPr>
          <w:rFonts w:ascii="Arial" w:hAnsi="Arial" w:cs="Arial"/>
          <w:color w:val="auto"/>
          <w:sz w:val="22"/>
          <w:szCs w:val="22"/>
        </w:rPr>
        <w:t>d</w:t>
      </w:r>
      <w:r w:rsidR="00F66FD6">
        <w:rPr>
          <w:rFonts w:ascii="Arial" w:hAnsi="Arial" w:cs="Arial"/>
          <w:color w:val="auto"/>
          <w:sz w:val="22"/>
          <w:szCs w:val="22"/>
        </w:rPr>
        <w:t xml:space="preserve">) </w:t>
      </w:r>
      <w:r w:rsidR="00E320D6">
        <w:rPr>
          <w:rFonts w:ascii="Arial" w:hAnsi="Arial" w:cs="Arial"/>
          <w:color w:val="auto"/>
          <w:sz w:val="22"/>
          <w:szCs w:val="22"/>
        </w:rPr>
        <w:t>konstruktywna współpraca z Wykonawcą w trakcie realizacji przedmiotu umowy;</w:t>
      </w:r>
    </w:p>
    <w:p w:rsidR="00FB1DC7" w:rsidRDefault="00FB1DC7" w:rsidP="00FB1DC7">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p>
    <w:p w:rsidR="00E320D6" w:rsidRDefault="00E320D6" w:rsidP="00FB1DC7">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Do obowiązków Wykonawcy należy w szczególności:</w:t>
      </w:r>
    </w:p>
    <w:p w:rsidR="00E320D6" w:rsidRDefault="00F66FD6" w:rsidP="00E33BC3">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a)</w:t>
      </w:r>
      <w:r w:rsidR="00E33BC3">
        <w:rPr>
          <w:rFonts w:ascii="Arial" w:hAnsi="Arial" w:cs="Arial"/>
          <w:color w:val="auto"/>
          <w:sz w:val="22"/>
          <w:szCs w:val="22"/>
        </w:rPr>
        <w:t xml:space="preserve">  </w:t>
      </w:r>
      <w:r w:rsidR="00E320D6">
        <w:rPr>
          <w:rFonts w:ascii="Arial" w:hAnsi="Arial" w:cs="Arial"/>
          <w:color w:val="auto"/>
          <w:sz w:val="22"/>
          <w:szCs w:val="22"/>
        </w:rPr>
        <w:t>dostarczenie Zamawiającemu, na moment podpisania umowy</w:t>
      </w:r>
      <w:r w:rsidR="00D632B7">
        <w:rPr>
          <w:rFonts w:ascii="Arial" w:hAnsi="Arial" w:cs="Arial"/>
          <w:color w:val="auto"/>
          <w:sz w:val="22"/>
          <w:szCs w:val="22"/>
        </w:rPr>
        <w:t>,</w:t>
      </w:r>
      <w:r w:rsidR="00E320D6">
        <w:rPr>
          <w:rFonts w:ascii="Arial" w:hAnsi="Arial" w:cs="Arial"/>
          <w:color w:val="auto"/>
          <w:sz w:val="22"/>
          <w:szCs w:val="22"/>
        </w:rPr>
        <w:t xml:space="preserve"> oświadcze</w:t>
      </w:r>
      <w:r w:rsidR="00D632B7">
        <w:rPr>
          <w:rFonts w:ascii="Arial" w:hAnsi="Arial" w:cs="Arial"/>
          <w:color w:val="auto"/>
          <w:sz w:val="22"/>
          <w:szCs w:val="22"/>
        </w:rPr>
        <w:t>ń</w:t>
      </w:r>
      <w:r w:rsidR="00E320D6">
        <w:rPr>
          <w:rFonts w:ascii="Arial" w:hAnsi="Arial" w:cs="Arial"/>
          <w:color w:val="auto"/>
          <w:sz w:val="22"/>
          <w:szCs w:val="22"/>
        </w:rPr>
        <w:t xml:space="preserve"> </w:t>
      </w:r>
      <w:r>
        <w:rPr>
          <w:rFonts w:ascii="Arial" w:hAnsi="Arial" w:cs="Arial"/>
          <w:color w:val="auto"/>
          <w:sz w:val="22"/>
          <w:szCs w:val="22"/>
        </w:rPr>
        <w:br/>
        <w:t xml:space="preserve">     </w:t>
      </w:r>
      <w:r w:rsidR="00E320D6">
        <w:rPr>
          <w:rFonts w:ascii="Arial" w:hAnsi="Arial" w:cs="Arial"/>
          <w:color w:val="auto"/>
          <w:sz w:val="22"/>
          <w:szCs w:val="22"/>
        </w:rPr>
        <w:t xml:space="preserve">właściwej izby samorządu zawodowego potwierdzających wpis na listę członków tej </w:t>
      </w:r>
      <w:r>
        <w:rPr>
          <w:rFonts w:ascii="Arial" w:hAnsi="Arial" w:cs="Arial"/>
          <w:color w:val="auto"/>
          <w:sz w:val="22"/>
          <w:szCs w:val="22"/>
        </w:rPr>
        <w:br/>
        <w:t xml:space="preserve">     </w:t>
      </w:r>
      <w:r w:rsidR="00E320D6">
        <w:rPr>
          <w:rFonts w:ascii="Arial" w:hAnsi="Arial" w:cs="Arial"/>
          <w:color w:val="auto"/>
          <w:sz w:val="22"/>
          <w:szCs w:val="22"/>
        </w:rPr>
        <w:t xml:space="preserve">izby i uwierzytelnionych kopii uprawnień budowlanych dla kierownika budowy i </w:t>
      </w:r>
      <w:r>
        <w:rPr>
          <w:rFonts w:ascii="Arial" w:hAnsi="Arial" w:cs="Arial"/>
          <w:color w:val="auto"/>
          <w:sz w:val="22"/>
          <w:szCs w:val="22"/>
        </w:rPr>
        <w:br/>
        <w:t xml:space="preserve">     </w:t>
      </w:r>
      <w:r w:rsidR="00E320D6">
        <w:rPr>
          <w:rFonts w:ascii="Arial" w:hAnsi="Arial" w:cs="Arial"/>
          <w:color w:val="auto"/>
          <w:sz w:val="22"/>
          <w:szCs w:val="22"/>
        </w:rPr>
        <w:t>kierowników robót;</w:t>
      </w:r>
    </w:p>
    <w:p w:rsidR="009B2E02" w:rsidRDefault="00F66FD6"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b) </w:t>
      </w:r>
      <w:r w:rsidR="00E320D6">
        <w:rPr>
          <w:rFonts w:ascii="Arial" w:hAnsi="Arial" w:cs="Arial"/>
          <w:color w:val="auto"/>
          <w:sz w:val="22"/>
          <w:szCs w:val="22"/>
        </w:rPr>
        <w:t>dostarczenie Zamawiającemu, w terminie najpóźniej do momentu podpisania umowy,</w:t>
      </w:r>
      <w:r>
        <w:rPr>
          <w:rFonts w:ascii="Arial" w:hAnsi="Arial" w:cs="Arial"/>
          <w:color w:val="auto"/>
          <w:sz w:val="22"/>
          <w:szCs w:val="22"/>
        </w:rPr>
        <w:br/>
        <w:t xml:space="preserve">   </w:t>
      </w:r>
      <w:r w:rsidR="00E320D6">
        <w:rPr>
          <w:rFonts w:ascii="Arial" w:hAnsi="Arial" w:cs="Arial"/>
          <w:color w:val="auto"/>
          <w:sz w:val="22"/>
          <w:szCs w:val="22"/>
        </w:rPr>
        <w:t xml:space="preserve"> kosztorysu ofertowego i zabezpieczenia należytego wykonania umowy;</w:t>
      </w:r>
    </w:p>
    <w:p w:rsidR="009B2E02" w:rsidRDefault="009B2E02" w:rsidP="009B2E0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c) </w:t>
      </w:r>
      <w:r w:rsidRPr="009B2E02">
        <w:rPr>
          <w:rFonts w:ascii="Arial" w:hAnsi="Arial" w:cs="Arial"/>
          <w:color w:val="auto"/>
          <w:sz w:val="22"/>
          <w:szCs w:val="22"/>
        </w:rPr>
        <w:t xml:space="preserve">protokolarne przejęcie od Zamawiającego terenu budowy i rozpoczęcie robót w ciągu 3 </w:t>
      </w:r>
      <w:r>
        <w:rPr>
          <w:rFonts w:ascii="Arial" w:hAnsi="Arial" w:cs="Arial"/>
          <w:color w:val="auto"/>
          <w:sz w:val="22"/>
          <w:szCs w:val="22"/>
        </w:rPr>
        <w:br/>
        <w:t xml:space="preserve">    </w:t>
      </w:r>
      <w:r w:rsidRPr="009B2E02">
        <w:rPr>
          <w:rFonts w:ascii="Arial" w:hAnsi="Arial" w:cs="Arial"/>
          <w:color w:val="auto"/>
          <w:sz w:val="22"/>
          <w:szCs w:val="22"/>
        </w:rPr>
        <w:t>dni od dnia protokolarnego przejęcia terenu budowy;</w:t>
      </w:r>
    </w:p>
    <w:p w:rsidR="009B2E02" w:rsidRDefault="00AC33FC" w:rsidP="00AC33F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d) </w:t>
      </w:r>
      <w:r w:rsidR="009B2E02" w:rsidRPr="009B2E02">
        <w:rPr>
          <w:rFonts w:ascii="Arial" w:hAnsi="Arial" w:cs="Arial"/>
          <w:color w:val="auto"/>
          <w:sz w:val="22"/>
          <w:szCs w:val="22"/>
        </w:rPr>
        <w:t>należyte zabezpieczenie terenu budowy po jego przekazaniu przez Zamawiającego,</w:t>
      </w:r>
    </w:p>
    <w:p w:rsidR="009B2E02" w:rsidRDefault="00AC33FC" w:rsidP="00AC33F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e) </w:t>
      </w:r>
      <w:r w:rsidR="009B2E02" w:rsidRPr="009B2E02">
        <w:rPr>
          <w:rFonts w:ascii="Arial" w:hAnsi="Arial" w:cs="Arial"/>
          <w:color w:val="auto"/>
          <w:sz w:val="22"/>
          <w:szCs w:val="22"/>
        </w:rPr>
        <w:t xml:space="preserve">organizacja zaplecza budowy dla potrzeb własnych wraz z zabezpieczeniem dostawy </w:t>
      </w:r>
      <w:r>
        <w:rPr>
          <w:rFonts w:ascii="Arial" w:hAnsi="Arial" w:cs="Arial"/>
          <w:color w:val="auto"/>
          <w:sz w:val="22"/>
          <w:szCs w:val="22"/>
        </w:rPr>
        <w:br/>
        <w:t xml:space="preserve">    </w:t>
      </w:r>
      <w:r w:rsidR="009B2E02" w:rsidRPr="009B2E02">
        <w:rPr>
          <w:rFonts w:ascii="Arial" w:hAnsi="Arial" w:cs="Arial"/>
          <w:color w:val="auto"/>
          <w:sz w:val="22"/>
          <w:szCs w:val="22"/>
        </w:rPr>
        <w:t>mediów niezbędnych dla ich funkcjonowania;</w:t>
      </w:r>
    </w:p>
    <w:p w:rsidR="00F66FD6" w:rsidRPr="009B2E02" w:rsidRDefault="00AC33FC"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f)  </w:t>
      </w:r>
      <w:r w:rsidR="00E320D6">
        <w:rPr>
          <w:rFonts w:ascii="Arial" w:hAnsi="Arial" w:cs="Arial"/>
          <w:color w:val="auto"/>
          <w:sz w:val="22"/>
          <w:szCs w:val="22"/>
        </w:rPr>
        <w:t>sporządzenie planu bezpieczeństwa i ochrony zdrowia;</w:t>
      </w:r>
      <w:r w:rsidR="00F66FD6">
        <w:rPr>
          <w:rFonts w:ascii="Arial" w:hAnsi="Arial" w:cs="Arial"/>
          <w:color w:val="auto"/>
          <w:sz w:val="22"/>
          <w:szCs w:val="22"/>
        </w:rPr>
        <w:br/>
      </w:r>
      <w:r>
        <w:rPr>
          <w:rFonts w:ascii="Arial" w:hAnsi="Arial" w:cs="Arial"/>
          <w:color w:val="auto"/>
          <w:sz w:val="22"/>
          <w:szCs w:val="22"/>
        </w:rPr>
        <w:t>g</w:t>
      </w:r>
      <w:r w:rsidR="00F66FD6">
        <w:rPr>
          <w:rFonts w:ascii="Arial" w:hAnsi="Arial" w:cs="Arial"/>
          <w:color w:val="auto"/>
          <w:sz w:val="22"/>
          <w:szCs w:val="22"/>
        </w:rPr>
        <w:t xml:space="preserve">) </w:t>
      </w:r>
      <w:r w:rsidR="00E320D6">
        <w:rPr>
          <w:rFonts w:ascii="Arial" w:hAnsi="Arial" w:cs="Arial"/>
          <w:color w:val="auto"/>
          <w:sz w:val="22"/>
          <w:szCs w:val="22"/>
        </w:rPr>
        <w:t xml:space="preserve">przed przystąpieniem do robót Wykonawca winien zawiadomić zarządców </w:t>
      </w:r>
      <w:r w:rsidR="00F66FD6">
        <w:rPr>
          <w:rFonts w:ascii="Arial" w:hAnsi="Arial" w:cs="Arial"/>
          <w:color w:val="auto"/>
          <w:sz w:val="22"/>
          <w:szCs w:val="22"/>
        </w:rPr>
        <w:br/>
        <w:t xml:space="preserve">    </w:t>
      </w:r>
      <w:r w:rsidR="00E320D6">
        <w:rPr>
          <w:rFonts w:ascii="Arial" w:hAnsi="Arial" w:cs="Arial"/>
          <w:color w:val="auto"/>
          <w:sz w:val="22"/>
          <w:szCs w:val="22"/>
        </w:rPr>
        <w:t xml:space="preserve">nieruchomości, poszczególnych użytkowników kolidującej infrastruktury podziemnej i </w:t>
      </w:r>
      <w:r w:rsidR="00F66FD6">
        <w:rPr>
          <w:rFonts w:ascii="Arial" w:hAnsi="Arial" w:cs="Arial"/>
          <w:color w:val="auto"/>
          <w:sz w:val="22"/>
          <w:szCs w:val="22"/>
        </w:rPr>
        <w:br/>
        <w:t xml:space="preserve">    </w:t>
      </w:r>
      <w:r w:rsidR="00E320D6">
        <w:rPr>
          <w:rFonts w:ascii="Arial" w:hAnsi="Arial" w:cs="Arial"/>
          <w:color w:val="auto"/>
          <w:sz w:val="22"/>
          <w:szCs w:val="22"/>
        </w:rPr>
        <w:t xml:space="preserve">naziemnej o terminie rozpoczęcia i zakończenia robót oraz potrzebie zabezpieczenia </w:t>
      </w:r>
      <w:r w:rsidR="00F66FD6">
        <w:rPr>
          <w:rFonts w:ascii="Arial" w:hAnsi="Arial" w:cs="Arial"/>
          <w:color w:val="auto"/>
          <w:sz w:val="22"/>
          <w:szCs w:val="22"/>
        </w:rPr>
        <w:br/>
        <w:t xml:space="preserve">    </w:t>
      </w:r>
      <w:r w:rsidR="00E320D6">
        <w:rPr>
          <w:rFonts w:ascii="Arial" w:hAnsi="Arial" w:cs="Arial"/>
          <w:color w:val="auto"/>
          <w:sz w:val="22"/>
          <w:szCs w:val="22"/>
        </w:rPr>
        <w:t xml:space="preserve">nadzoru z ich strony na czas prowadzenia robót. Nadzór ze strony użytkowników </w:t>
      </w:r>
      <w:r w:rsidR="00E320D6" w:rsidRPr="009B2E02">
        <w:rPr>
          <w:rFonts w:ascii="Arial" w:hAnsi="Arial" w:cs="Arial"/>
          <w:color w:val="auto"/>
          <w:sz w:val="22"/>
          <w:szCs w:val="22"/>
        </w:rPr>
        <w:t xml:space="preserve">jest </w:t>
      </w:r>
    </w:p>
    <w:p w:rsidR="00AC33FC" w:rsidRDefault="00F66FD6"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sidRPr="009B2E02">
        <w:rPr>
          <w:rFonts w:ascii="Arial" w:hAnsi="Arial" w:cs="Arial"/>
          <w:color w:val="auto"/>
          <w:sz w:val="22"/>
          <w:szCs w:val="22"/>
        </w:rPr>
        <w:t xml:space="preserve">    </w:t>
      </w:r>
      <w:r w:rsidR="00E320D6" w:rsidRPr="009B2E02">
        <w:rPr>
          <w:rFonts w:ascii="Arial" w:hAnsi="Arial" w:cs="Arial"/>
          <w:color w:val="auto"/>
          <w:sz w:val="22"/>
          <w:szCs w:val="22"/>
        </w:rPr>
        <w:t xml:space="preserve">wliczony w cenę ofertową </w:t>
      </w:r>
      <w:r w:rsidR="00E320D6">
        <w:rPr>
          <w:rFonts w:ascii="Arial" w:hAnsi="Arial" w:cs="Arial"/>
          <w:color w:val="auto"/>
          <w:sz w:val="22"/>
          <w:szCs w:val="22"/>
        </w:rPr>
        <w:t xml:space="preserve">i nie podlega odrębnemu wynagrodzeniu; </w:t>
      </w:r>
      <w:r>
        <w:rPr>
          <w:rFonts w:ascii="Arial" w:hAnsi="Arial" w:cs="Arial"/>
          <w:color w:val="auto"/>
          <w:sz w:val="22"/>
          <w:szCs w:val="22"/>
        </w:rPr>
        <w:br/>
      </w:r>
      <w:r w:rsidR="00AC33FC">
        <w:rPr>
          <w:rFonts w:ascii="Arial" w:hAnsi="Arial" w:cs="Arial"/>
          <w:color w:val="auto"/>
          <w:sz w:val="22"/>
          <w:szCs w:val="22"/>
        </w:rPr>
        <w:t>h</w:t>
      </w:r>
      <w:r>
        <w:rPr>
          <w:rFonts w:ascii="Arial" w:hAnsi="Arial" w:cs="Arial"/>
          <w:color w:val="auto"/>
          <w:sz w:val="22"/>
          <w:szCs w:val="22"/>
        </w:rPr>
        <w:t xml:space="preserve">) </w:t>
      </w:r>
      <w:r w:rsidR="00E320D6">
        <w:rPr>
          <w:rFonts w:ascii="Arial" w:hAnsi="Arial" w:cs="Arial"/>
          <w:color w:val="auto"/>
          <w:sz w:val="22"/>
          <w:szCs w:val="22"/>
        </w:rPr>
        <w:t xml:space="preserve">ubezpieczenia na własny koszt, budowy i robót z tytułu szkód, które mogą zaistnieć w </w:t>
      </w:r>
      <w:r>
        <w:rPr>
          <w:rFonts w:ascii="Arial" w:hAnsi="Arial" w:cs="Arial"/>
          <w:color w:val="auto"/>
          <w:sz w:val="22"/>
          <w:szCs w:val="22"/>
        </w:rPr>
        <w:br/>
        <w:t xml:space="preserve">    </w:t>
      </w:r>
      <w:r w:rsidR="00E320D6">
        <w:rPr>
          <w:rFonts w:ascii="Arial" w:hAnsi="Arial" w:cs="Arial"/>
          <w:color w:val="auto"/>
          <w:sz w:val="22"/>
          <w:szCs w:val="22"/>
        </w:rPr>
        <w:t>związku z określonymi zdarzeniami losowymi, oraz od odpowiedzialności cywilnej (na</w:t>
      </w:r>
      <w:r>
        <w:rPr>
          <w:rFonts w:ascii="Arial" w:hAnsi="Arial" w:cs="Arial"/>
          <w:color w:val="auto"/>
          <w:sz w:val="22"/>
          <w:szCs w:val="22"/>
        </w:rPr>
        <w:br/>
        <w:t xml:space="preserve">    </w:t>
      </w:r>
      <w:r w:rsidR="00E320D6">
        <w:rPr>
          <w:rFonts w:ascii="Arial" w:hAnsi="Arial" w:cs="Arial"/>
          <w:color w:val="auto"/>
          <w:sz w:val="22"/>
          <w:szCs w:val="22"/>
        </w:rPr>
        <w:t xml:space="preserve">roboty, obiekty, budowle, urządzenia oraz wszelkie mienie ruchome związane </w:t>
      </w:r>
      <w:r>
        <w:rPr>
          <w:rFonts w:ascii="Arial" w:hAnsi="Arial" w:cs="Arial"/>
          <w:color w:val="auto"/>
          <w:sz w:val="22"/>
          <w:szCs w:val="22"/>
        </w:rPr>
        <w:br/>
        <w:t xml:space="preserve">    </w:t>
      </w:r>
      <w:r w:rsidR="00E320D6">
        <w:rPr>
          <w:rFonts w:ascii="Arial" w:hAnsi="Arial" w:cs="Arial"/>
          <w:color w:val="auto"/>
          <w:sz w:val="22"/>
          <w:szCs w:val="22"/>
        </w:rPr>
        <w:t xml:space="preserve">bezpośrednio z wykonywaniem robót - od ognia, huraganu i wszelkich innych zdarzeń </w:t>
      </w:r>
      <w:r>
        <w:rPr>
          <w:rFonts w:ascii="Arial" w:hAnsi="Arial" w:cs="Arial"/>
          <w:color w:val="auto"/>
          <w:sz w:val="22"/>
          <w:szCs w:val="22"/>
        </w:rPr>
        <w:br/>
        <w:t xml:space="preserve">    </w:t>
      </w:r>
      <w:r w:rsidR="00E320D6">
        <w:rPr>
          <w:rFonts w:ascii="Arial" w:hAnsi="Arial" w:cs="Arial"/>
          <w:color w:val="auto"/>
          <w:sz w:val="22"/>
          <w:szCs w:val="22"/>
        </w:rPr>
        <w:t xml:space="preserve">losowych, za szkody oraz następstwa nieszczęśliwych wypadków, dotyczących </w:t>
      </w:r>
      <w:r w:rsidR="00AC33FC">
        <w:rPr>
          <w:rFonts w:ascii="Arial" w:hAnsi="Arial" w:cs="Arial"/>
          <w:color w:val="auto"/>
          <w:sz w:val="22"/>
          <w:szCs w:val="22"/>
        </w:rPr>
        <w:br/>
        <w:t xml:space="preserve">    </w:t>
      </w:r>
      <w:r w:rsidR="00E320D6">
        <w:rPr>
          <w:rFonts w:ascii="Arial" w:hAnsi="Arial" w:cs="Arial"/>
          <w:color w:val="auto"/>
          <w:sz w:val="22"/>
          <w:szCs w:val="22"/>
        </w:rPr>
        <w:t xml:space="preserve">pracowników i osób trzecich a powstałych w związku z prowadzonymi robotami </w:t>
      </w:r>
    </w:p>
    <w:p w:rsidR="00E320D6" w:rsidRDefault="00AC33FC"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    </w:t>
      </w:r>
      <w:r w:rsidR="00E320D6">
        <w:rPr>
          <w:rFonts w:ascii="Arial" w:hAnsi="Arial" w:cs="Arial"/>
          <w:color w:val="auto"/>
          <w:sz w:val="22"/>
          <w:szCs w:val="22"/>
        </w:rPr>
        <w:t>budowlanymi);</w:t>
      </w:r>
    </w:p>
    <w:p w:rsidR="00E320D6" w:rsidRDefault="00AC33FC"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jc w:val="both"/>
        <w:rPr>
          <w:rFonts w:ascii="Arial" w:hAnsi="Arial" w:cs="Arial"/>
          <w:color w:val="auto"/>
          <w:sz w:val="22"/>
          <w:szCs w:val="22"/>
        </w:rPr>
      </w:pPr>
      <w:r>
        <w:rPr>
          <w:rFonts w:ascii="Arial" w:hAnsi="Arial" w:cs="Arial"/>
          <w:color w:val="auto"/>
          <w:sz w:val="22"/>
          <w:szCs w:val="22"/>
        </w:rPr>
        <w:t>i</w:t>
      </w:r>
      <w:r w:rsidR="00F66FD6">
        <w:rPr>
          <w:rFonts w:ascii="Arial" w:hAnsi="Arial" w:cs="Arial"/>
          <w:color w:val="auto"/>
          <w:sz w:val="22"/>
          <w:szCs w:val="22"/>
        </w:rPr>
        <w:t xml:space="preserve">) </w:t>
      </w:r>
      <w:r w:rsidR="00E320D6">
        <w:rPr>
          <w:rFonts w:ascii="Arial" w:hAnsi="Arial" w:cs="Arial"/>
          <w:color w:val="auto"/>
          <w:sz w:val="22"/>
          <w:szCs w:val="22"/>
        </w:rPr>
        <w:t>wykonanie pomiarów geodezyjnych</w:t>
      </w:r>
    </w:p>
    <w:p w:rsidR="009B2E02" w:rsidRPr="00AC33FC" w:rsidRDefault="00AC33FC" w:rsidP="00AC33F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rPr>
          <w:rFonts w:ascii="Arial" w:hAnsi="Arial" w:cs="Arial"/>
          <w:color w:val="auto"/>
          <w:sz w:val="22"/>
          <w:szCs w:val="22"/>
        </w:rPr>
      </w:pPr>
      <w:r>
        <w:rPr>
          <w:rFonts w:ascii="Arial" w:hAnsi="Arial" w:cs="Arial"/>
          <w:color w:val="auto"/>
          <w:sz w:val="22"/>
          <w:szCs w:val="22"/>
        </w:rPr>
        <w:t xml:space="preserve">j) </w:t>
      </w:r>
      <w:r w:rsidR="009B2E02" w:rsidRPr="00AC33FC">
        <w:rPr>
          <w:rFonts w:ascii="Arial" w:hAnsi="Arial" w:cs="Arial"/>
          <w:color w:val="auto"/>
          <w:sz w:val="22"/>
          <w:szCs w:val="22"/>
        </w:rPr>
        <w:t>uporządkowanie terenu budowy po zakończeniu robót</w:t>
      </w:r>
      <w:r w:rsidR="00FB1DC7">
        <w:rPr>
          <w:rFonts w:ascii="Arial" w:hAnsi="Arial" w:cs="Arial"/>
          <w:color w:val="auto"/>
          <w:sz w:val="22"/>
          <w:szCs w:val="22"/>
        </w:rPr>
        <w:t>.</w:t>
      </w:r>
      <w:r w:rsidR="009B2E02" w:rsidRPr="00AC33FC">
        <w:rPr>
          <w:rFonts w:ascii="Arial" w:hAnsi="Arial" w:cs="Arial"/>
          <w:color w:val="auto"/>
          <w:sz w:val="22"/>
          <w:szCs w:val="22"/>
        </w:rPr>
        <w:t xml:space="preserve"> </w:t>
      </w:r>
    </w:p>
    <w:p w:rsidR="009B2E02" w:rsidRDefault="009B2E02" w:rsidP="00F66F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40" w:lineRule="auto"/>
        <w:ind w:left="340"/>
        <w:jc w:val="both"/>
        <w:rPr>
          <w:rFonts w:ascii="Arial" w:hAnsi="Arial" w:cs="Arial"/>
          <w:color w:val="auto"/>
          <w:sz w:val="22"/>
          <w:szCs w:val="22"/>
        </w:rPr>
      </w:pPr>
    </w:p>
    <w:p w:rsidR="00E320D6" w:rsidRDefault="00E320D6" w:rsidP="00E320D6">
      <w:pPr>
        <w:pStyle w:val="Normalny1"/>
        <w:numPr>
          <w:ilvl w:val="1"/>
          <w:numId w:val="8"/>
        </w:numPr>
        <w:tabs>
          <w:tab w:val="num"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720"/>
        <w:jc w:val="both"/>
        <w:rPr>
          <w:rFonts w:ascii="Arial" w:hAnsi="Arial" w:cs="Arial"/>
          <w:color w:val="auto"/>
          <w:sz w:val="22"/>
          <w:szCs w:val="22"/>
        </w:rPr>
      </w:pPr>
      <w:bookmarkStart w:id="1" w:name="_Hlk510950495"/>
      <w:r>
        <w:rPr>
          <w:rFonts w:ascii="Arial" w:hAnsi="Arial" w:cs="Arial"/>
          <w:color w:val="auto"/>
          <w:sz w:val="22"/>
          <w:szCs w:val="22"/>
        </w:rPr>
        <w:t>Ponadto Wykonawca:</w:t>
      </w:r>
    </w:p>
    <w:bookmarkEnd w:id="1"/>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t>oświadcza, że zatrudnieni przez niego pracownicy będą posiadać aktualne przeszkolenie w zakresie bhp odpowiadające rodzajowi wykonywanych prac;</w:t>
      </w:r>
    </w:p>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t>obowiązany jest przeprowadzić szkolenie stanowiskowe w zakresie bhp;</w:t>
      </w:r>
    </w:p>
    <w:p w:rsidR="00E320D6" w:rsidRDefault="00E320D6" w:rsidP="00F66FD6">
      <w:pPr>
        <w:pStyle w:val="Normalny1"/>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Lines="100" w:before="240" w:afterLines="100" w:after="240" w:line="240" w:lineRule="auto"/>
        <w:ind w:left="426" w:firstLine="0"/>
        <w:jc w:val="both"/>
        <w:rPr>
          <w:rFonts w:ascii="Arial" w:hAnsi="Arial" w:cs="Arial"/>
          <w:color w:val="auto"/>
          <w:sz w:val="22"/>
          <w:szCs w:val="22"/>
        </w:rPr>
      </w:pPr>
      <w:r>
        <w:rPr>
          <w:rFonts w:ascii="Arial" w:hAnsi="Arial" w:cs="Arial"/>
          <w:color w:val="auto"/>
          <w:sz w:val="22"/>
          <w:szCs w:val="22"/>
        </w:rPr>
        <w:lastRenderedPageBreak/>
        <w:t>ponosić będzie odpowiedzialność za wszelkie szkody wyrządzone działaniem lub zaniechaniem jego pracowników lub osób, którymi będzie posługiwał się przy wykonaniu przedmiotu niniejszej umowy, w tym w szczególności podwykonawców  przy realizacji niniejszej umowy</w:t>
      </w:r>
      <w:r>
        <w:rPr>
          <w:rFonts w:ascii="Arial" w:hAnsi="Arial" w:cs="Arial"/>
          <w:sz w:val="22"/>
          <w:szCs w:val="22"/>
        </w:rPr>
        <w:t xml:space="preserve"> na zasadzie ryzyka</w:t>
      </w:r>
      <w:r>
        <w:rPr>
          <w:rFonts w:ascii="Arial" w:hAnsi="Arial" w:cs="Arial"/>
          <w:color w:val="auto"/>
          <w:sz w:val="22"/>
          <w:szCs w:val="22"/>
        </w:rPr>
        <w:t>;</w:t>
      </w:r>
    </w:p>
    <w:p w:rsidR="00E320D6" w:rsidRDefault="00E320D6" w:rsidP="00F66FD6">
      <w:pPr>
        <w:pStyle w:val="Normalny1"/>
        <w:numPr>
          <w:ilvl w:val="1"/>
          <w:numId w:val="8"/>
        </w:numPr>
        <w:tabs>
          <w:tab w:val="num"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hanging="720"/>
        <w:jc w:val="both"/>
        <w:rPr>
          <w:rFonts w:ascii="Arial" w:hAnsi="Arial" w:cs="Arial"/>
          <w:color w:val="auto"/>
          <w:sz w:val="22"/>
          <w:szCs w:val="22"/>
        </w:rPr>
      </w:pPr>
      <w:r>
        <w:rPr>
          <w:rFonts w:ascii="Arial" w:hAnsi="Arial" w:cs="Arial"/>
          <w:color w:val="auto"/>
          <w:sz w:val="22"/>
          <w:szCs w:val="22"/>
        </w:rPr>
        <w:t>Współdziałanie:</w:t>
      </w:r>
    </w:p>
    <w:p w:rsidR="00E320D6" w:rsidRDefault="00E320D6" w:rsidP="00F66FD6">
      <w:pPr>
        <w:suppressAutoHyphens/>
        <w:spacing w:before="100" w:after="200" w:line="240" w:lineRule="auto"/>
        <w:ind w:left="426"/>
        <w:rPr>
          <w:rFonts w:ascii="Arial" w:hAnsi="Arial" w:cs="Arial"/>
        </w:rPr>
      </w:pPr>
      <w:r>
        <w:rPr>
          <w:rFonts w:ascii="Arial" w:hAnsi="Arial" w:cs="Arial"/>
        </w:rPr>
        <w:t xml:space="preserve"> a)  Zamawiający i Wykonawca są obowiązani współdziałać w celu zapewnienia pełnej </w:t>
      </w:r>
      <w:r>
        <w:rPr>
          <w:rFonts w:ascii="Arial" w:hAnsi="Arial" w:cs="Arial"/>
        </w:rPr>
        <w:br/>
        <w:t xml:space="preserve">      realizacji umowy.</w:t>
      </w:r>
      <w:r>
        <w:rPr>
          <w:rFonts w:ascii="Arial" w:hAnsi="Arial" w:cs="Arial"/>
        </w:rPr>
        <w:br/>
        <w:t xml:space="preserve"> b)  Wykonawca jest obowiązany współdziałać z Zamawiającym w sprawach związanych</w:t>
      </w:r>
      <w:r>
        <w:rPr>
          <w:rFonts w:ascii="Arial" w:hAnsi="Arial" w:cs="Arial"/>
        </w:rPr>
        <w:br/>
        <w:t xml:space="preserve">       z wykonaniem  czynności wymaganych przez prawo budowlane, niezbędnych do </w:t>
      </w:r>
      <w:r>
        <w:rPr>
          <w:rFonts w:ascii="Arial" w:hAnsi="Arial" w:cs="Arial"/>
        </w:rPr>
        <w:br/>
        <w:t xml:space="preserve">      oddania przedmiotu umowy stanowiącego wynik realizacji robót określonych w </w:t>
      </w:r>
      <w:r w:rsidR="00F66FD6">
        <w:rPr>
          <w:rFonts w:ascii="Arial" w:hAnsi="Arial" w:cs="Arial"/>
        </w:rPr>
        <w:br/>
        <w:t xml:space="preserve">      </w:t>
      </w:r>
      <w:r>
        <w:rPr>
          <w:rFonts w:ascii="Arial" w:hAnsi="Arial" w:cs="Arial"/>
        </w:rPr>
        <w:t>umowie.</w:t>
      </w:r>
      <w:r>
        <w:rPr>
          <w:rFonts w:ascii="Arial" w:hAnsi="Arial" w:cs="Arial"/>
        </w:rPr>
        <w:br/>
        <w:t xml:space="preserve"> c)  Strony uzgadniają, że w przypadku, gdy jedna z nich wystąpi do drugiej na piśmie o</w:t>
      </w:r>
      <w:r>
        <w:rPr>
          <w:rFonts w:ascii="Arial" w:hAnsi="Arial" w:cs="Arial"/>
        </w:rPr>
        <w:br/>
        <w:t xml:space="preserve">      udzielenie odpowiedzi, zajęcie stanowiska lub dokonanie innej czynności wymaganej </w:t>
      </w:r>
      <w:r w:rsidR="00F66FD6">
        <w:rPr>
          <w:rFonts w:ascii="Arial" w:hAnsi="Arial" w:cs="Arial"/>
        </w:rPr>
        <w:br/>
        <w:t xml:space="preserve">      </w:t>
      </w:r>
      <w:r>
        <w:rPr>
          <w:rFonts w:ascii="Arial" w:hAnsi="Arial" w:cs="Arial"/>
        </w:rPr>
        <w:t>ze względu na terminową i merytorycznie uzasadnioną realizację Przedmiotu</w:t>
      </w:r>
      <w:r w:rsidR="00F66FD6">
        <w:rPr>
          <w:rFonts w:ascii="Arial" w:hAnsi="Arial" w:cs="Arial"/>
        </w:rPr>
        <w:t xml:space="preserve"> umowy</w:t>
      </w:r>
      <w:r>
        <w:rPr>
          <w:rFonts w:ascii="Arial" w:hAnsi="Arial" w:cs="Arial"/>
        </w:rPr>
        <w:t xml:space="preserve"> </w:t>
      </w:r>
      <w:r w:rsidR="00F66FD6">
        <w:rPr>
          <w:rFonts w:ascii="Arial" w:hAnsi="Arial" w:cs="Arial"/>
        </w:rPr>
        <w:t xml:space="preserve">  </w:t>
      </w:r>
      <w:r w:rsidR="00F66FD6">
        <w:rPr>
          <w:rFonts w:ascii="Arial" w:hAnsi="Arial" w:cs="Arial"/>
        </w:rPr>
        <w:br/>
        <w:t xml:space="preserve">    </w:t>
      </w:r>
      <w:r>
        <w:rPr>
          <w:rFonts w:ascii="Arial" w:hAnsi="Arial" w:cs="Arial"/>
        </w:rPr>
        <w:t xml:space="preserve"> </w:t>
      </w:r>
      <w:r w:rsidR="00F66FD6">
        <w:rPr>
          <w:rFonts w:ascii="Arial" w:hAnsi="Arial" w:cs="Arial"/>
        </w:rPr>
        <w:t xml:space="preserve"> </w:t>
      </w:r>
      <w:r>
        <w:rPr>
          <w:rFonts w:ascii="Arial" w:hAnsi="Arial" w:cs="Arial"/>
        </w:rPr>
        <w:t xml:space="preserve">druga Strona odpowiednio: odpowie lub zajmie stanowisko lub dokona odpowiedniej </w:t>
      </w:r>
      <w:r>
        <w:rPr>
          <w:rFonts w:ascii="Arial" w:hAnsi="Arial" w:cs="Arial"/>
        </w:rPr>
        <w:br/>
        <w:t xml:space="preserve">      czynności w terminie nie dłuższym niż 3</w:t>
      </w:r>
      <w:r>
        <w:rPr>
          <w:rFonts w:ascii="Arial" w:hAnsi="Arial" w:cs="Arial"/>
          <w:b/>
        </w:rPr>
        <w:t xml:space="preserve"> </w:t>
      </w:r>
      <w:r>
        <w:rPr>
          <w:rFonts w:ascii="Arial" w:hAnsi="Arial" w:cs="Arial"/>
        </w:rPr>
        <w:t xml:space="preserve">dni roboczych.  </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7  Odbiór końcowy</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Odbiór końcowy oraz odbiór ostateczny (przed upływem okresu rękojmi/gwarancji) dokonywane będą komisyjnie z udziałem przedstawicieli Wykonawcy i Zamawiającego.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Gotowość do odbioru końcowego, stwierdzona będzie przez Wykonawcę pisemnym, pod rygorem nieważności, wnioskiem o dokonanie komisyjnego odbioru końcowego robót, złożonym w siedzibie Zamawiającego.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Wraz z wnioskiem o dokonanie komisyjnego odbioru końcowego robót Wykonawca przekaże Zamawiającemu sporządzone w języku polskim i w zakresie niniejszej Umowy: </w:t>
      </w:r>
    </w:p>
    <w:p w:rsidR="00E320D6" w:rsidRDefault="00E320D6" w:rsidP="00E320D6">
      <w:pPr>
        <w:widowControl w:val="0"/>
        <w:numPr>
          <w:ilvl w:val="0"/>
          <w:numId w:val="13"/>
        </w:numPr>
        <w:suppressAutoHyphens/>
        <w:autoSpaceDN w:val="0"/>
        <w:spacing w:after="0" w:line="240" w:lineRule="auto"/>
        <w:ind w:left="568" w:hanging="284"/>
        <w:jc w:val="both"/>
        <w:textAlignment w:val="baseline"/>
        <w:rPr>
          <w:rFonts w:ascii="Arial" w:eastAsia="Calibri" w:hAnsi="Arial" w:cs="Arial"/>
        </w:rPr>
      </w:pPr>
      <w:r>
        <w:rPr>
          <w:rFonts w:ascii="Arial" w:eastAsia="Calibri" w:hAnsi="Arial" w:cs="Arial"/>
        </w:rPr>
        <w:t>dokumentację projektową powykonawczą,</w:t>
      </w:r>
    </w:p>
    <w:p w:rsidR="00E320D6" w:rsidRDefault="00E320D6" w:rsidP="00E320D6">
      <w:pPr>
        <w:widowControl w:val="0"/>
        <w:numPr>
          <w:ilvl w:val="0"/>
          <w:numId w:val="13"/>
        </w:numPr>
        <w:suppressAutoHyphens/>
        <w:autoSpaceDN w:val="0"/>
        <w:spacing w:after="0" w:line="240" w:lineRule="auto"/>
        <w:ind w:left="568" w:hanging="284"/>
        <w:contextualSpacing/>
        <w:jc w:val="both"/>
        <w:textAlignment w:val="baseline"/>
        <w:rPr>
          <w:rFonts w:ascii="Arial" w:eastAsia="Calibri" w:hAnsi="Arial" w:cs="Arial"/>
        </w:rPr>
      </w:pPr>
      <w:r>
        <w:rPr>
          <w:rFonts w:ascii="Arial" w:eastAsia="Calibri" w:hAnsi="Arial" w:cs="Arial"/>
        </w:rPr>
        <w:t>niezbędne świadectwa kontroli jakości, atesty, certyfikaty i deklaracje zgodności wymagane przepisami dla materiałów i urządzeń, gwarancje dotyczące zamontowanych urządzeń,</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protokoły badań i sprawdzeń,</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opinię technologiczną wraz z oświadczeniem kierownika budowy o wbudowanych wyrobach i materiałach budowlanych,</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instrukcje eksploatacji i konserwacji,</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hAnsi="Arial" w:cs="Arial"/>
        </w:rPr>
        <w:t>rysunki powykonawcze (kopie rysunków projektu budowlanego z naniesionymi wszelkimi zmianami wprowadzonymi podczas budowy wraz z informacją projektanta o kwalifikacji zmian zgodnie z art. 36a ustawy Prawo budowlane) - 3 egz.,</w:t>
      </w:r>
    </w:p>
    <w:p w:rsidR="00E320D6" w:rsidRDefault="00E320D6" w:rsidP="00E320D6">
      <w:pPr>
        <w:widowControl w:val="0"/>
        <w:numPr>
          <w:ilvl w:val="0"/>
          <w:numId w:val="13"/>
        </w:numPr>
        <w:suppressAutoHyphens/>
        <w:autoSpaceDN w:val="0"/>
        <w:spacing w:before="100" w:after="200" w:line="240" w:lineRule="auto"/>
        <w:ind w:left="567" w:hanging="283"/>
        <w:contextualSpacing/>
        <w:jc w:val="both"/>
        <w:textAlignment w:val="baseline"/>
        <w:rPr>
          <w:rFonts w:ascii="Arial" w:eastAsia="Calibri" w:hAnsi="Arial" w:cs="Arial"/>
        </w:rPr>
      </w:pPr>
      <w:r>
        <w:rPr>
          <w:rFonts w:ascii="Arial" w:eastAsia="Calibri" w:hAnsi="Arial" w:cs="Arial"/>
        </w:rPr>
        <w:t xml:space="preserve">oświadczenia Kierownika Budowy, o których mowa w art. 57 ust. 1 pkt 2 lit. a i b ustawy Prawo budowlane,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Zamawiający ma prawo wstrzymać czynności odbioru końcowego, jeżeli Wykonawca nie  wykonał przedmiotu Umowy w całości oraz nie przedstawił dokumentów, o których mowa w ust. </w:t>
      </w:r>
      <w:r w:rsidR="00D632B7">
        <w:rPr>
          <w:rFonts w:ascii="Arial" w:eastAsia="Calibri" w:hAnsi="Arial" w:cs="Arial"/>
        </w:rPr>
        <w:t>3</w:t>
      </w:r>
      <w:r>
        <w:rPr>
          <w:rFonts w:ascii="Arial" w:eastAsia="Calibri" w:hAnsi="Arial" w:cs="Arial"/>
        </w:rPr>
        <w:t>.W takim przypadku działanie Zamawiającego nie będzie traktowane jako opóźnienie lub zwłoka w wykonaniu jego obowiązków wynikających z umowy.</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Zamawiający powiadomi Wykonawcę pisemnie o terminie odbioru końcowego i ostatecznego, a Wykonawca w terminie wyznaczonym przez Zamawiającego będzie uczestniczył w pracach komisji. W przypadku, gdy Wykonawca nie stawi się na termin odbioru końcowego lub odmówi uczestnictwa w trakcie czynności odbiorowych ustalenia poczynione w ich trakcie, jednostronnie przez Zamawiającego, uznaje się za wiążące dla stron. </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eastAsia="Calibri" w:hAnsi="Arial" w:cs="Arial"/>
        </w:rPr>
        <w:t xml:space="preserve">Zamawiający wyznaczy termin i rozpocznie odbiór końcowy przedmiotu Umowy w ciągu </w:t>
      </w:r>
      <w:r>
        <w:rPr>
          <w:rFonts w:ascii="Arial" w:eastAsia="Calibri" w:hAnsi="Arial" w:cs="Arial"/>
        </w:rPr>
        <w:lastRenderedPageBreak/>
        <w:t>14 dni roboczych od daty zgłoszenia  przez Wykonawcę gotowości do odbioru.</w:t>
      </w:r>
    </w:p>
    <w:p w:rsidR="00E320D6" w:rsidRDefault="00E320D6" w:rsidP="00E320D6">
      <w:pPr>
        <w:widowControl w:val="0"/>
        <w:numPr>
          <w:ilvl w:val="0"/>
          <w:numId w:val="12"/>
        </w:numPr>
        <w:suppressAutoHyphens/>
        <w:autoSpaceDN w:val="0"/>
        <w:spacing w:before="100" w:after="200" w:line="240" w:lineRule="auto"/>
        <w:ind w:left="340" w:hanging="340"/>
        <w:jc w:val="both"/>
        <w:textAlignment w:val="baseline"/>
        <w:rPr>
          <w:rFonts w:ascii="Arial" w:eastAsia="Calibri" w:hAnsi="Arial" w:cs="Arial"/>
        </w:rPr>
      </w:pPr>
      <w:r>
        <w:rPr>
          <w:rFonts w:ascii="Arial" w:hAnsi="Arial" w:cs="Arial"/>
          <w:spacing w:val="-4"/>
        </w:rPr>
        <w:t xml:space="preserve">Procedury obowiązujące w przypadku stwierdzenia podczas odbioru końcowego istnienia wad w przedmiocie umowy: </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pacing w:val="-4"/>
          <w:sz w:val="22"/>
          <w:szCs w:val="22"/>
        </w:rPr>
        <w:t>w przypadku wad nieistotnych usuwalnych, zamawiający dokona odbioru końcowego robót, do którego załącznikiem będzie podpisany przez strony protokół wskazujący stwierdzone wady, które wykonawca nieodpłatnie usunie we wskazanym przez zamawiającego terminie,</w:t>
      </w:r>
      <w:r>
        <w:rPr>
          <w:rFonts w:ascii="Arial" w:hAnsi="Arial" w:cs="Arial"/>
          <w:spacing w:val="-3"/>
          <w:sz w:val="22"/>
          <w:szCs w:val="22"/>
        </w:rPr>
        <w:t xml:space="preserve"> nie dłuższym jednak niż 14 dni</w:t>
      </w:r>
      <w:r>
        <w:rPr>
          <w:rFonts w:ascii="Arial" w:hAnsi="Arial" w:cs="Arial"/>
          <w:color w:val="auto"/>
          <w:spacing w:val="-4"/>
          <w:sz w:val="22"/>
          <w:szCs w:val="22"/>
        </w:rPr>
        <w:t xml:space="preserve"> - w takim przypadku zastosowanie mają kary za opóźnienie w usunięciu wad,</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w przypadku wad nieistotnych i nieusuwalnych, zamawiającemu przysługuje uprawnienie do proporcjonalnego obniżenia wynagrodzenia wykonawcy z tytułu istnienia wady,</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w przypadku wad istotnych usuwalnych</w:t>
      </w:r>
      <w:r>
        <w:rPr>
          <w:rFonts w:ascii="Arial" w:hAnsi="Arial" w:cs="Arial"/>
          <w:color w:val="auto"/>
          <w:spacing w:val="-4"/>
          <w:sz w:val="22"/>
          <w:szCs w:val="22"/>
        </w:rPr>
        <w:t>, zamawiający przerywa czynności odbiorowe, strony podpisują protokół wskazujący stwierdzone wady i termin do ich nieodpłatnego usunięcia, a podpisanie protokołu odbioru końcowego nastąpi po ich usunięciu - w takim przypadku zastosowanie mają kary</w:t>
      </w:r>
      <w:r>
        <w:rPr>
          <w:rFonts w:ascii="Arial" w:hAnsi="Arial" w:cs="Arial"/>
          <w:color w:val="auto"/>
          <w:sz w:val="22"/>
          <w:szCs w:val="22"/>
        </w:rPr>
        <w:t xml:space="preserve"> za opóźnienie w wykonaniu przedmiotu umowy,</w:t>
      </w:r>
    </w:p>
    <w:p w:rsidR="00E320D6" w:rsidRDefault="00E320D6" w:rsidP="00E320D6">
      <w:pPr>
        <w:pStyle w:val="Normalny1"/>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w przypadku wad istotnych i nieusuwalnych, zamawiający odmówi podpisania protokołu odbioru, zaś Wykonawca zobowiązany będzie do ponownego nieodpłatnego wykonania przedmiotu umowy we wskazanym przez zamawiającego terminie, nie dłuższym jednak niż 14 dni. Ponowne wykonanie przedmiotu umowy nastąpi niezależnie od wysokości związanych z tym kosztów i nie zwalania Wykonawcy z obowiązku zapłaty kar za opóźnienie w wykonaniu przedmiotu umowy.</w:t>
      </w:r>
    </w:p>
    <w:p w:rsidR="00E320D6" w:rsidRDefault="00E320D6" w:rsidP="00E320D6">
      <w:pPr>
        <w:widowControl w:val="0"/>
        <w:numPr>
          <w:ilvl w:val="0"/>
          <w:numId w:val="12"/>
        </w:numPr>
        <w:suppressAutoHyphens/>
        <w:autoSpaceDN w:val="0"/>
        <w:spacing w:before="120" w:after="120" w:line="240" w:lineRule="auto"/>
        <w:ind w:left="340" w:hanging="340"/>
        <w:jc w:val="both"/>
        <w:textAlignment w:val="baseline"/>
        <w:rPr>
          <w:rFonts w:ascii="Arial" w:eastAsia="Calibri" w:hAnsi="Arial" w:cs="Arial"/>
        </w:rPr>
      </w:pPr>
      <w:r>
        <w:rPr>
          <w:rFonts w:ascii="Arial" w:hAnsi="Arial" w:cs="Arial"/>
        </w:rPr>
        <w:t xml:space="preserve">Nie usunięcie wad w terminie wskazanym w pkt 12a, 12c i 12d uprawnia Zamawiającego do zlecenia innemu podmiotowi wykonania prac, których celem będzie usunięcie stwierdzonych wad. Na koszt i ryzyko Wykonawcy. Zlecenie wykonania prac, celem usunięcia stwierdzonych wad, nie zwalnia Wykonawcy z obowiązku zapłaty kar umownych. </w:t>
      </w:r>
    </w:p>
    <w:p w:rsidR="00E320D6" w:rsidRDefault="00E320D6" w:rsidP="00E320D6">
      <w:pPr>
        <w:widowControl w:val="0"/>
        <w:numPr>
          <w:ilvl w:val="0"/>
          <w:numId w:val="12"/>
        </w:numPr>
        <w:suppressAutoHyphens/>
        <w:autoSpaceDN w:val="0"/>
        <w:spacing w:before="120" w:after="120" w:line="240" w:lineRule="auto"/>
        <w:ind w:left="340" w:hanging="340"/>
        <w:jc w:val="both"/>
        <w:textAlignment w:val="baseline"/>
        <w:rPr>
          <w:rFonts w:ascii="Arial" w:eastAsia="Calibri" w:hAnsi="Arial" w:cs="Arial"/>
        </w:rPr>
      </w:pPr>
      <w:r>
        <w:rPr>
          <w:rFonts w:ascii="Arial" w:eastAsia="Calibri" w:hAnsi="Arial" w:cs="Arial"/>
        </w:rPr>
        <w:t xml:space="preserve">Wykonawca zobowiązany jest do zawiadomienia, na piśmie pod rygorem nieważności,  Zamawiającego o usunięciu wad oraz do żądania wyznaczenia terminu odbioru zakwestionowanych uprzednio robót jako wadliwych. </w:t>
      </w:r>
    </w:p>
    <w:p w:rsidR="00E320D6" w:rsidRDefault="00A833BB" w:rsidP="00E320D6">
      <w:pPr>
        <w:widowControl w:val="0"/>
        <w:numPr>
          <w:ilvl w:val="0"/>
          <w:numId w:val="12"/>
        </w:numPr>
        <w:suppressAutoHyphens/>
        <w:autoSpaceDN w:val="0"/>
        <w:spacing w:before="120" w:after="120" w:line="240" w:lineRule="auto"/>
        <w:ind w:left="340" w:hanging="340"/>
        <w:jc w:val="both"/>
        <w:textAlignment w:val="baseline"/>
        <w:rPr>
          <w:rFonts w:ascii="Arial" w:eastAsia="Calibri" w:hAnsi="Arial" w:cs="Arial"/>
        </w:rPr>
      </w:pPr>
      <w:r>
        <w:rPr>
          <w:rFonts w:ascii="Arial" w:eastAsia="Calibri" w:hAnsi="Arial" w:cs="Arial"/>
        </w:rPr>
        <w:t xml:space="preserve"> </w:t>
      </w:r>
      <w:r w:rsidR="00E320D6">
        <w:rPr>
          <w:rFonts w:ascii="Arial" w:eastAsia="Calibri" w:hAnsi="Arial" w:cs="Arial"/>
        </w:rPr>
        <w:t>Z czynności odbioru końcowego i odbioru ostatecznego będzie spisany protokół zawierający wszelkie ustalenia dokonane w toku odbioru oraz terminy wyznaczone zgodnie z ust. 12 na usunięcie stwierdzonych wad.</w:t>
      </w:r>
    </w:p>
    <w:p w:rsidR="00BF06C9" w:rsidRDefault="00BF06C9"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8  Gwarancja jakości</w:t>
      </w:r>
    </w:p>
    <w:p w:rsidR="00E320D6" w:rsidRDefault="00E320D6" w:rsidP="00E320D6">
      <w:pPr>
        <w:pStyle w:val="Normalny1"/>
        <w:numPr>
          <w:ilvl w:val="1"/>
          <w:numId w:val="15"/>
        </w:numPr>
        <w:tabs>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Wykonawca udziela zamawiającemu gwarancji, co do jakości wykonanych robót na okres określony w ofercie wykonawcy.</w:t>
      </w:r>
    </w:p>
    <w:p w:rsidR="00E320D6" w:rsidRDefault="00E320D6" w:rsidP="00E320D6">
      <w:pPr>
        <w:pStyle w:val="Normalny1"/>
        <w:numPr>
          <w:ilvl w:val="1"/>
          <w:numId w:val="15"/>
        </w:numPr>
        <w:tabs>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pacing w:val="-4"/>
          <w:sz w:val="22"/>
          <w:szCs w:val="22"/>
        </w:rPr>
        <w:t>W celu formalnego potwierdzenia udzielenia gwarancji wykonawca, przed podpisaniem</w:t>
      </w:r>
      <w:r>
        <w:rPr>
          <w:rFonts w:ascii="Arial" w:hAnsi="Arial" w:cs="Arial"/>
          <w:color w:val="auto"/>
          <w:sz w:val="22"/>
          <w:szCs w:val="22"/>
        </w:rPr>
        <w:t xml:space="preserve"> przez zamawiającego protokołu odbioru końcowego robót, przekaże zamawiającemu kartę gwarancji jakości wykonanych robót zawierającą następujące informacje:</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a) </w:t>
      </w:r>
      <w:r w:rsidR="00E320D6">
        <w:rPr>
          <w:rFonts w:ascii="Arial" w:hAnsi="Arial" w:cs="Arial"/>
          <w:color w:val="auto"/>
          <w:sz w:val="22"/>
          <w:szCs w:val="22"/>
        </w:rPr>
        <w:t xml:space="preserve">dane (nazwa  i  adres) Zamawiającego i Wykonawcy, </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b) </w:t>
      </w:r>
      <w:r w:rsidR="00E320D6">
        <w:rPr>
          <w:rFonts w:ascii="Arial" w:hAnsi="Arial" w:cs="Arial"/>
          <w:color w:val="auto"/>
          <w:sz w:val="22"/>
          <w:szCs w:val="22"/>
        </w:rPr>
        <w:t>nazwę zadania obejmującego roboty stanowiące przedmiot gwarancji,</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c) </w:t>
      </w:r>
      <w:r w:rsidR="00E320D6">
        <w:rPr>
          <w:rFonts w:ascii="Arial" w:hAnsi="Arial" w:cs="Arial"/>
          <w:color w:val="auto"/>
          <w:sz w:val="22"/>
          <w:szCs w:val="22"/>
        </w:rPr>
        <w:t>nr umowy, na podstawie której ww. roboty wykonano,</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e) </w:t>
      </w:r>
      <w:r w:rsidR="00E320D6">
        <w:rPr>
          <w:rFonts w:ascii="Arial" w:hAnsi="Arial" w:cs="Arial"/>
          <w:color w:val="auto"/>
          <w:sz w:val="22"/>
          <w:szCs w:val="22"/>
        </w:rPr>
        <w:t>datę odbioru końcowego,</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t xml:space="preserve">f) </w:t>
      </w:r>
      <w:r w:rsidR="00E320D6">
        <w:rPr>
          <w:rFonts w:ascii="Arial" w:hAnsi="Arial" w:cs="Arial"/>
          <w:color w:val="auto"/>
          <w:sz w:val="22"/>
          <w:szCs w:val="22"/>
        </w:rPr>
        <w:t>okres obowiązywania gwarancji,</w:t>
      </w:r>
    </w:p>
    <w:p w:rsidR="00E320D6" w:rsidRDefault="00F66FD6" w:rsidP="00F66FD6">
      <w:pPr>
        <w:pStyle w:val="Normalny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left="426"/>
        <w:jc w:val="both"/>
        <w:rPr>
          <w:rFonts w:ascii="Arial" w:hAnsi="Arial" w:cs="Arial"/>
          <w:color w:val="auto"/>
          <w:sz w:val="22"/>
          <w:szCs w:val="22"/>
        </w:rPr>
      </w:pPr>
      <w:r>
        <w:rPr>
          <w:rFonts w:ascii="Arial" w:hAnsi="Arial" w:cs="Arial"/>
          <w:color w:val="auto"/>
          <w:sz w:val="22"/>
          <w:szCs w:val="22"/>
        </w:rPr>
        <w:lastRenderedPageBreak/>
        <w:t>g)</w:t>
      </w:r>
      <w:r w:rsidR="00AC33FC">
        <w:rPr>
          <w:rFonts w:ascii="Arial" w:hAnsi="Arial" w:cs="Arial"/>
          <w:color w:val="auto"/>
          <w:sz w:val="22"/>
          <w:szCs w:val="22"/>
        </w:rPr>
        <w:t xml:space="preserve"> </w:t>
      </w:r>
      <w:r w:rsidR="00E320D6">
        <w:rPr>
          <w:rFonts w:ascii="Arial" w:hAnsi="Arial" w:cs="Arial"/>
          <w:color w:val="auto"/>
          <w:sz w:val="22"/>
          <w:szCs w:val="22"/>
        </w:rPr>
        <w:t>warunki gwarancji.</w:t>
      </w:r>
    </w:p>
    <w:p w:rsidR="00E320D6" w:rsidRDefault="00E320D6" w:rsidP="00E320D6">
      <w:pPr>
        <w:pStyle w:val="Normalny1"/>
        <w:numPr>
          <w:ilvl w:val="0"/>
          <w:numId w:val="17"/>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color w:val="auto"/>
          <w:sz w:val="22"/>
          <w:szCs w:val="22"/>
        </w:rPr>
      </w:pPr>
      <w:r>
        <w:rPr>
          <w:rFonts w:ascii="Arial" w:hAnsi="Arial" w:cs="Arial"/>
          <w:color w:val="auto"/>
          <w:sz w:val="22"/>
          <w:szCs w:val="22"/>
        </w:rPr>
        <w:t xml:space="preserve">Warunki gwarancji. </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pacing w:val="-4"/>
          <w:sz w:val="22"/>
          <w:szCs w:val="22"/>
        </w:rPr>
      </w:pPr>
      <w:r>
        <w:rPr>
          <w:rFonts w:ascii="Arial" w:hAnsi="Arial" w:cs="Arial"/>
          <w:color w:val="auto"/>
          <w:spacing w:val="-4"/>
          <w:sz w:val="22"/>
          <w:szCs w:val="22"/>
        </w:rPr>
        <w:t>Wykonawca oświadcza, że objęty kartą gwarancyjną przedmiot gwarancji został wykonany zgodnie z umową, dokumentacją projektową i specyfikacją wykonania i odbioru robót oraz zasadami wiedzy technicznej i przepisami techniczno-budowlanymi;</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pacing w:val="-4"/>
          <w:sz w:val="22"/>
          <w:szCs w:val="22"/>
        </w:rPr>
      </w:pPr>
      <w:r>
        <w:rPr>
          <w:rFonts w:ascii="Arial" w:hAnsi="Arial" w:cs="Arial"/>
          <w:color w:val="auto"/>
          <w:spacing w:val="-4"/>
          <w:sz w:val="22"/>
          <w:szCs w:val="22"/>
        </w:rPr>
        <w:t>Do karty gwarancyjnej Wykonawca dołącza aprobaty techniczne wyrobów, świadectwa dopuszczenia, certyfikaty zgodności oraz instrukcje obsługi urządzeń zawierające zakres i sposób prowadzenia przeglądów technicznych i czynności konserwacyjnych w czasie i po upływie okresu gwarancji. Do konserwacji zobowiązany jest zamawiający;</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Wykonawca ponosi odpowiedzialność z tytułu gwarancji jakości za wady fizyczne zmniejszające wartość użytkową, techniczną i estetyczną wykonanych robot;</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 okresie gwarancji Wykonawca, na wezwanie Zamawiającego, obowiązany jest do nieodpłatnego usuwania ujawnionych wad w terminie 14 dni od wezwania, a w przypadku wad uniemożliwiających użytkowanie zgodne z obowiązującymi przepisami – niezwłocznie;</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ind w:firstLine="86"/>
        <w:jc w:val="both"/>
        <w:rPr>
          <w:rFonts w:ascii="Arial" w:hAnsi="Arial" w:cs="Arial"/>
          <w:color w:val="auto"/>
          <w:sz w:val="22"/>
          <w:szCs w:val="22"/>
        </w:rPr>
      </w:pPr>
      <w:r>
        <w:rPr>
          <w:rFonts w:ascii="Arial" w:hAnsi="Arial" w:cs="Arial"/>
          <w:color w:val="auto"/>
          <w:sz w:val="22"/>
          <w:szCs w:val="22"/>
        </w:rPr>
        <w:t>Usunięcie wad winno być stwierdzone protokolarnie;</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ind w:firstLine="86"/>
        <w:jc w:val="both"/>
        <w:rPr>
          <w:rFonts w:ascii="Arial" w:hAnsi="Arial" w:cs="Arial"/>
          <w:color w:val="auto"/>
          <w:sz w:val="22"/>
          <w:szCs w:val="22"/>
        </w:rPr>
      </w:pPr>
      <w:r>
        <w:rPr>
          <w:rFonts w:ascii="Arial" w:hAnsi="Arial" w:cs="Arial"/>
          <w:color w:val="auto"/>
          <w:sz w:val="22"/>
          <w:szCs w:val="22"/>
        </w:rPr>
        <w:t>W przypadku usunięcia przez Wykonawcę istotnej wady, lub wykonania wadliwej części robót na nowo, termin gwarancji biegnie na nowo od chwili wykonania robót lub usunięcia wad.</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Nie podlegają uprawnieniom z tytułu gwarancji jakości wady powstałe na skutek siły wyższej lub normalnego zużycia bądź szkód wynikłych z winy Zamawiającego;</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 celu umożliwienia kwalifikacji zgłoszonych wad, przyczyn ich powstania i sposobu usunięcia zamawiający zobowiązuje się do przechowania otrzymanej w dniu odbioru dokumentacji powykonawczej i protokołu odbioru oraz protokołów przeglądów technicznych sporządzonych w okresie gwarancji;</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z w:val="22"/>
          <w:szCs w:val="22"/>
        </w:rPr>
        <w:t>Wykonawca jest odpowiedzialny za wszelkie szkody i straty, które spowodował w czasie prac nad usuwaniem wad;</w:t>
      </w:r>
    </w:p>
    <w:p w:rsidR="00E320D6" w:rsidRDefault="00E320D6" w:rsidP="00F66FD6">
      <w:pPr>
        <w:pStyle w:val="Normalny1"/>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line="240" w:lineRule="auto"/>
        <w:ind w:firstLine="86"/>
        <w:jc w:val="both"/>
        <w:rPr>
          <w:rFonts w:ascii="Arial" w:hAnsi="Arial" w:cs="Arial"/>
          <w:color w:val="auto"/>
          <w:sz w:val="22"/>
          <w:szCs w:val="22"/>
        </w:rPr>
      </w:pPr>
      <w:r>
        <w:rPr>
          <w:rFonts w:ascii="Arial" w:hAnsi="Arial" w:cs="Arial"/>
          <w:color w:val="auto"/>
          <w:spacing w:val="-6"/>
          <w:sz w:val="22"/>
          <w:szCs w:val="22"/>
        </w:rPr>
        <w:t xml:space="preserve">Wykonawca niezależnie od udzielonej gwarancji jakości, ponosi odpowiedzialność z tytułu rękojmi za wady robót </w:t>
      </w:r>
      <w:r>
        <w:rPr>
          <w:rStyle w:val="Numerstrony"/>
          <w:rFonts w:ascii="Arial" w:hAnsi="Arial" w:cs="Arial"/>
          <w:spacing w:val="-6"/>
          <w:sz w:val="22"/>
          <w:szCs w:val="22"/>
        </w:rPr>
        <w:t>w okresie odpowiadającym okresowi udzielonej gwarancji</w:t>
      </w:r>
      <w:r>
        <w:rPr>
          <w:rFonts w:ascii="Arial" w:hAnsi="Arial" w:cs="Arial"/>
          <w:color w:val="auto"/>
          <w:spacing w:val="-6"/>
          <w:sz w:val="22"/>
          <w:szCs w:val="22"/>
        </w:rPr>
        <w:t>.</w:t>
      </w:r>
    </w:p>
    <w:p w:rsidR="00E320D6" w:rsidRDefault="00E320D6" w:rsidP="00E320D6">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p>
    <w:p w:rsidR="00E320D6" w:rsidRDefault="00E320D6" w:rsidP="00E320D6">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9</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Zabezpieczenie należytego wykonania umowy</w:t>
      </w:r>
    </w:p>
    <w:p w:rsidR="00E320D6" w:rsidRDefault="00E320D6" w:rsidP="00E320D6">
      <w:pPr>
        <w:pStyle w:val="Normalny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rPr>
          <w:rFonts w:ascii="Arial" w:hAnsi="Arial" w:cs="Arial"/>
          <w:b/>
          <w:color w:val="auto"/>
          <w:sz w:val="22"/>
          <w:szCs w:val="22"/>
        </w:rPr>
      </w:pPr>
      <w:r>
        <w:rPr>
          <w:rFonts w:ascii="Arial" w:hAnsi="Arial" w:cs="Arial"/>
          <w:spacing w:val="-6"/>
          <w:sz w:val="22"/>
          <w:szCs w:val="22"/>
        </w:rPr>
        <w:t>Wykonawca w dniu podpisania umowy wnosi zabezpiecz</w:t>
      </w:r>
      <w:r w:rsidR="00C449E3">
        <w:rPr>
          <w:rFonts w:ascii="Arial" w:hAnsi="Arial" w:cs="Arial"/>
          <w:spacing w:val="-6"/>
          <w:sz w:val="22"/>
          <w:szCs w:val="22"/>
        </w:rPr>
        <w:t>enie należytego wykonania umowy</w:t>
      </w:r>
      <w:r>
        <w:rPr>
          <w:rFonts w:ascii="Arial" w:hAnsi="Arial" w:cs="Arial"/>
          <w:spacing w:val="-6"/>
          <w:sz w:val="22"/>
          <w:szCs w:val="22"/>
        </w:rPr>
        <w:t xml:space="preserve">, które zabezpieczy roszczenia Zamawiającego: </w:t>
      </w:r>
    </w:p>
    <w:p w:rsidR="00E320D6" w:rsidRDefault="00C449E3" w:rsidP="00C449E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overflowPunct w:val="0"/>
        <w:autoSpaceDE w:val="0"/>
        <w:autoSpaceDN w:val="0"/>
        <w:adjustRightInd w:val="0"/>
        <w:spacing w:before="100" w:after="200" w:line="240" w:lineRule="auto"/>
        <w:ind w:left="340"/>
        <w:jc w:val="both"/>
        <w:textAlignment w:val="baseline"/>
        <w:rPr>
          <w:rFonts w:ascii="Arial" w:eastAsia="ヒラギノ角ゴ Pro W3" w:hAnsi="Arial" w:cs="Arial"/>
        </w:rPr>
      </w:pPr>
      <w:r>
        <w:rPr>
          <w:rFonts w:ascii="Arial" w:eastAsia="ヒラギノ角ゴ Pro W3" w:hAnsi="Arial" w:cs="Arial"/>
        </w:rPr>
        <w:t xml:space="preserve">a) </w:t>
      </w:r>
      <w:r w:rsidR="00E320D6">
        <w:rPr>
          <w:rFonts w:ascii="Arial" w:eastAsia="ヒラギノ角ゴ Pro W3" w:hAnsi="Arial" w:cs="Arial"/>
        </w:rPr>
        <w:t xml:space="preserve">W okresie realizacji i odbioru przedmiotu umowy tj. do dnia  </w:t>
      </w:r>
      <w:r w:rsidR="00BF06C9">
        <w:rPr>
          <w:rFonts w:ascii="Arial" w:eastAsia="ヒラギノ角ゴ Pro W3" w:hAnsi="Arial" w:cs="Arial"/>
        </w:rPr>
        <w:t>31 lipca</w:t>
      </w:r>
      <w:r w:rsidR="00E320D6">
        <w:rPr>
          <w:rFonts w:ascii="Arial" w:eastAsia="ヒラギノ角ゴ Pro W3" w:hAnsi="Arial" w:cs="Arial"/>
        </w:rPr>
        <w:t xml:space="preserve"> 201</w:t>
      </w:r>
      <w:r w:rsidR="00BF06C9">
        <w:rPr>
          <w:rFonts w:ascii="Arial" w:eastAsia="ヒラギノ角ゴ Pro W3" w:hAnsi="Arial" w:cs="Arial"/>
        </w:rPr>
        <w:t>9</w:t>
      </w:r>
      <w:r w:rsidR="00E320D6">
        <w:rPr>
          <w:rFonts w:ascii="Arial" w:eastAsia="ヒラギノ角ゴ Pro W3" w:hAnsi="Arial" w:cs="Arial"/>
        </w:rPr>
        <w:t xml:space="preserve"> roku do wysokości 5% ceny oferty tj. do kwoty       </w:t>
      </w:r>
      <w:r w:rsidR="00E320D6">
        <w:rPr>
          <w:rFonts w:ascii="Arial" w:eastAsia="ヒラギノ角ゴ Pro W3" w:hAnsi="Arial" w:cs="Arial"/>
          <w:b/>
          <w:color w:val="2F5496"/>
        </w:rPr>
        <w:t xml:space="preserve"> PLN</w:t>
      </w:r>
      <w:r w:rsidR="00E320D6">
        <w:rPr>
          <w:rFonts w:ascii="Arial" w:eastAsia="ヒラギノ角ゴ Pro W3" w:hAnsi="Arial" w:cs="Arial"/>
          <w:color w:val="2F5496"/>
        </w:rPr>
        <w:t xml:space="preserve"> </w:t>
      </w:r>
      <w:r w:rsidR="00E320D6">
        <w:rPr>
          <w:rFonts w:ascii="Arial" w:eastAsia="ヒラギノ角ゴ Pro W3" w:hAnsi="Arial" w:cs="Arial"/>
        </w:rPr>
        <w:t>(słownie:  PLN);</w:t>
      </w:r>
    </w:p>
    <w:p w:rsidR="00E320D6" w:rsidRDefault="00C449E3" w:rsidP="00C449E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overflowPunct w:val="0"/>
        <w:autoSpaceDE w:val="0"/>
        <w:autoSpaceDN w:val="0"/>
        <w:adjustRightInd w:val="0"/>
        <w:spacing w:before="100" w:after="200" w:line="240" w:lineRule="auto"/>
        <w:ind w:left="340"/>
        <w:jc w:val="both"/>
        <w:textAlignment w:val="baseline"/>
        <w:rPr>
          <w:rFonts w:ascii="Arial" w:eastAsia="ヒラギノ角ゴ Pro W3" w:hAnsi="Arial" w:cs="Arial"/>
        </w:rPr>
      </w:pPr>
      <w:r>
        <w:rPr>
          <w:rFonts w:ascii="Arial" w:eastAsia="ヒラギノ角ゴ Pro W3" w:hAnsi="Arial" w:cs="Arial"/>
        </w:rPr>
        <w:t xml:space="preserve">b) </w:t>
      </w:r>
      <w:r w:rsidR="00E320D6">
        <w:rPr>
          <w:rFonts w:ascii="Arial" w:eastAsia="ヒラギノ角ゴ Pro W3" w:hAnsi="Arial" w:cs="Arial"/>
        </w:rPr>
        <w:t xml:space="preserve">W okresie rękojmi i gwarancji tj. do dnia       roku do wysokości 30 % wartości zabezpieczenia tj. do kwoty </w:t>
      </w:r>
      <w:r w:rsidR="00E320D6">
        <w:rPr>
          <w:rFonts w:ascii="Arial" w:eastAsia="ヒラギノ角ゴ Pro W3" w:hAnsi="Arial" w:cs="Arial"/>
          <w:b/>
          <w:color w:val="2F5496"/>
        </w:rPr>
        <w:t xml:space="preserve"> PLN</w:t>
      </w:r>
      <w:r w:rsidR="00E320D6">
        <w:rPr>
          <w:rFonts w:ascii="Arial" w:eastAsia="ヒラギノ角ゴ Pro W3" w:hAnsi="Arial" w:cs="Arial"/>
          <w:color w:val="2F5496"/>
        </w:rPr>
        <w:t xml:space="preserve"> </w:t>
      </w:r>
      <w:r w:rsidR="00E320D6">
        <w:rPr>
          <w:rFonts w:ascii="Arial" w:eastAsia="ヒラギノ角ゴ Pro W3" w:hAnsi="Arial" w:cs="Arial"/>
        </w:rPr>
        <w:t>(słownie:  PLN);</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rPr>
      </w:pPr>
      <w:r>
        <w:rPr>
          <w:rFonts w:ascii="Arial" w:eastAsia="Calibri" w:hAnsi="Arial" w:cs="Arial"/>
        </w:rPr>
        <w:t>W trakcie realizacji Umowy Wykonawca może dokonać zmiany formy Zabezpieczenia na jedną lub kilka form, o których mowa w art. 148 ustawy – Prawo zamówień publicznych. Zmiana formy zabezpieczenia nie stanowi zmiany Umowy.</w:t>
      </w:r>
    </w:p>
    <w:p w:rsidR="00E320D6" w:rsidRDefault="00E320D6" w:rsidP="00E320D6">
      <w:pPr>
        <w:numPr>
          <w:ilvl w:val="0"/>
          <w:numId w:val="19"/>
        </w:numPr>
        <w:autoSpaceDE w:val="0"/>
        <w:autoSpaceDN w:val="0"/>
        <w:adjustRightInd w:val="0"/>
        <w:spacing w:before="100" w:after="200" w:line="240" w:lineRule="auto"/>
        <w:jc w:val="both"/>
        <w:rPr>
          <w:rFonts w:ascii="Arial" w:eastAsia="Calibri" w:hAnsi="Arial" w:cs="Arial"/>
        </w:rPr>
      </w:pPr>
      <w:r>
        <w:rPr>
          <w:rFonts w:ascii="Arial" w:eastAsia="Calibri" w:hAnsi="Arial" w:cs="Arial"/>
        </w:rPr>
        <w:t xml:space="preserve">Wniesione zabezpieczenie przeznaczone jest na zabezpieczenie i ewentualne zaspokojenie wszelkich roszczeń Zamawiającego z tytułu niewykonania lub nienależytego wykonania umowy oraz gwarancji i rękojmi za wady </w:t>
      </w:r>
    </w:p>
    <w:p w:rsidR="00E320D6" w:rsidRDefault="00C449E3" w:rsidP="00C449E3">
      <w:pPr>
        <w:autoSpaceDE w:val="0"/>
        <w:autoSpaceDN w:val="0"/>
        <w:adjustRightInd w:val="0"/>
        <w:spacing w:before="100" w:after="200" w:line="240" w:lineRule="auto"/>
        <w:jc w:val="both"/>
        <w:rPr>
          <w:rFonts w:ascii="Arial" w:eastAsia="Calibri" w:hAnsi="Arial" w:cs="Arial"/>
        </w:rPr>
      </w:pPr>
      <w:r>
        <w:rPr>
          <w:rFonts w:ascii="Arial" w:eastAsia="Calibri" w:hAnsi="Arial" w:cs="Arial"/>
        </w:rPr>
        <w:lastRenderedPageBreak/>
        <w:t xml:space="preserve">4. </w:t>
      </w:r>
      <w:r w:rsidR="00E320D6">
        <w:rPr>
          <w:rFonts w:ascii="Arial" w:eastAsia="Calibri" w:hAnsi="Arial" w:cs="Arial"/>
        </w:rPr>
        <w:t>Zwrot 70 (siedemdziesięciu) % kwoty Zabezpieczenia nastąpi w terminie do 30 (trzydziestu)</w:t>
      </w:r>
      <w:r>
        <w:rPr>
          <w:rFonts w:ascii="Arial" w:eastAsia="Calibri" w:hAnsi="Arial" w:cs="Arial"/>
        </w:rPr>
        <w:br/>
        <w:t xml:space="preserve">   </w:t>
      </w:r>
      <w:r w:rsidR="00E320D6">
        <w:rPr>
          <w:rFonts w:ascii="Arial" w:eastAsia="Calibri" w:hAnsi="Arial" w:cs="Arial"/>
        </w:rPr>
        <w:t xml:space="preserve"> dni od daty podpisania protokołu odbioru końcowego.</w:t>
      </w:r>
    </w:p>
    <w:p w:rsidR="00E320D6" w:rsidRDefault="00C449E3" w:rsidP="00C449E3">
      <w:pPr>
        <w:autoSpaceDE w:val="0"/>
        <w:autoSpaceDN w:val="0"/>
        <w:adjustRightInd w:val="0"/>
        <w:spacing w:before="100" w:after="200" w:line="240" w:lineRule="auto"/>
        <w:jc w:val="both"/>
        <w:rPr>
          <w:rFonts w:ascii="Arial" w:eastAsia="Calibri" w:hAnsi="Arial" w:cs="Arial"/>
          <w:sz w:val="24"/>
          <w:szCs w:val="24"/>
        </w:rPr>
      </w:pPr>
      <w:r>
        <w:rPr>
          <w:rFonts w:ascii="Arial" w:eastAsia="Calibri" w:hAnsi="Arial" w:cs="Arial"/>
        </w:rPr>
        <w:t xml:space="preserve">5. </w:t>
      </w:r>
      <w:r w:rsidR="00E320D6">
        <w:rPr>
          <w:rFonts w:ascii="Arial" w:eastAsia="Calibri" w:hAnsi="Arial" w:cs="Arial"/>
        </w:rPr>
        <w:t xml:space="preserve">Strony postanawiają, że kwota odpowiadająca 30 (trzydziestu) % kwoty Zabezpieczenia </w:t>
      </w:r>
      <w:r>
        <w:rPr>
          <w:rFonts w:ascii="Arial" w:eastAsia="Calibri" w:hAnsi="Arial" w:cs="Arial"/>
        </w:rPr>
        <w:br/>
        <w:t xml:space="preserve">     </w:t>
      </w:r>
      <w:r w:rsidR="00E320D6">
        <w:rPr>
          <w:rFonts w:ascii="Arial" w:eastAsia="Calibri" w:hAnsi="Arial" w:cs="Arial"/>
        </w:rPr>
        <w:t xml:space="preserve">stanowić będzie zabezpieczenie roszczeń z tytułu rękojmi za wady i pozostanie w </w:t>
      </w:r>
      <w:r>
        <w:rPr>
          <w:rFonts w:ascii="Arial" w:eastAsia="Calibri" w:hAnsi="Arial" w:cs="Arial"/>
        </w:rPr>
        <w:br/>
        <w:t xml:space="preserve">     </w:t>
      </w:r>
      <w:r w:rsidR="00E320D6">
        <w:rPr>
          <w:rFonts w:ascii="Arial" w:eastAsia="Calibri" w:hAnsi="Arial" w:cs="Arial"/>
        </w:rPr>
        <w:t>dyspozycji Zamawiającego przez okres obowiązywania</w:t>
      </w:r>
      <w:r w:rsidR="00E320D6">
        <w:rPr>
          <w:rFonts w:ascii="Arial" w:eastAsia="Calibri" w:hAnsi="Arial" w:cs="Arial"/>
          <w:sz w:val="24"/>
          <w:szCs w:val="24"/>
        </w:rPr>
        <w:t xml:space="preserve"> gwarancji i rękojmi.</w:t>
      </w:r>
    </w:p>
    <w:p w:rsidR="00E320D6" w:rsidRDefault="00C449E3" w:rsidP="00C449E3">
      <w:pPr>
        <w:autoSpaceDE w:val="0"/>
        <w:autoSpaceDN w:val="0"/>
        <w:adjustRightInd w:val="0"/>
        <w:spacing w:before="100" w:after="200" w:line="240" w:lineRule="auto"/>
        <w:jc w:val="both"/>
        <w:rPr>
          <w:rFonts w:ascii="Arial" w:eastAsia="Calibri" w:hAnsi="Arial" w:cs="Arial"/>
        </w:rPr>
      </w:pPr>
      <w:r>
        <w:rPr>
          <w:rFonts w:ascii="Arial" w:eastAsia="Calibri" w:hAnsi="Arial" w:cs="Arial"/>
        </w:rPr>
        <w:t xml:space="preserve">6. </w:t>
      </w:r>
      <w:r w:rsidR="00E320D6">
        <w:rPr>
          <w:rFonts w:ascii="Arial" w:eastAsia="Calibri" w:hAnsi="Arial" w:cs="Arial"/>
        </w:rPr>
        <w:t xml:space="preserve">Zamawiający ma prawo zaspokoić z Zabezpieczenia wszelkie roszczenia z tytułu </w:t>
      </w:r>
      <w:r>
        <w:rPr>
          <w:rFonts w:ascii="Arial" w:eastAsia="Calibri" w:hAnsi="Arial" w:cs="Arial"/>
        </w:rPr>
        <w:br/>
        <w:t xml:space="preserve">    </w:t>
      </w:r>
      <w:r w:rsidR="00E320D6">
        <w:rPr>
          <w:rFonts w:ascii="Arial" w:eastAsia="Calibri" w:hAnsi="Arial" w:cs="Arial"/>
        </w:rPr>
        <w:t xml:space="preserve">niewykonania lub nienależytego wykonania zobowiązania niezależnie, czy wynikają z </w:t>
      </w:r>
      <w:r>
        <w:rPr>
          <w:rFonts w:ascii="Arial" w:eastAsia="Calibri" w:hAnsi="Arial" w:cs="Arial"/>
        </w:rPr>
        <w:br/>
        <w:t xml:space="preserve">    </w:t>
      </w:r>
      <w:r w:rsidR="00E320D6">
        <w:rPr>
          <w:rFonts w:ascii="Arial" w:eastAsia="Calibri" w:hAnsi="Arial" w:cs="Arial"/>
        </w:rPr>
        <w:t>Umowy czy przepisów prawa oraz roszczenia z rękojmi za wady.</w:t>
      </w:r>
    </w:p>
    <w:p w:rsidR="00E320D6" w:rsidRDefault="00E320D6" w:rsidP="00E320D6">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xml:space="preserve">§ 10 </w:t>
      </w:r>
      <w:r w:rsidR="00AB12AB">
        <w:rPr>
          <w:rFonts w:ascii="Arial" w:eastAsia="ヒラギノ角ゴ Pro W3" w:hAnsi="Arial" w:cs="Arial"/>
          <w:b/>
          <w:sz w:val="24"/>
          <w:szCs w:val="24"/>
          <w:lang w:eastAsia="pl-PL"/>
        </w:rPr>
        <w:t xml:space="preserve"> </w:t>
      </w:r>
      <w:r>
        <w:rPr>
          <w:rFonts w:ascii="Arial" w:eastAsia="ヒラギノ角ゴ Pro W3" w:hAnsi="Arial" w:cs="Arial"/>
          <w:b/>
          <w:sz w:val="24"/>
          <w:szCs w:val="24"/>
          <w:lang w:eastAsia="pl-PL"/>
        </w:rPr>
        <w:t xml:space="preserve"> Kary umowne</w:t>
      </w:r>
    </w:p>
    <w:p w:rsidR="00E320D6" w:rsidRDefault="00E320D6" w:rsidP="00E320D6">
      <w:pPr>
        <w:pStyle w:val="Normalny1"/>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color w:val="auto"/>
          <w:sz w:val="22"/>
          <w:szCs w:val="22"/>
        </w:rPr>
      </w:pPr>
      <w:r>
        <w:rPr>
          <w:rFonts w:ascii="Arial" w:hAnsi="Arial" w:cs="Arial"/>
          <w:color w:val="auto"/>
          <w:sz w:val="22"/>
          <w:szCs w:val="22"/>
        </w:rPr>
        <w:t>Wykonawca zapłaci Zamawiającemu kary umowne:</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za opóźnienie w wykonaniu przedmiotu umowy – w wysokości 0,2 % wynagrodzenia umownego brutto za każdy dzień opóźnienia liczony od upływu umownego terminu zakończenia robót;</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za opóźnienie w usunięciu wad stwierdzonych podczas odbioru końcowego –</w:t>
      </w:r>
      <w:r>
        <w:rPr>
          <w:rFonts w:ascii="Arial" w:hAnsi="Arial" w:cs="Arial"/>
          <w:color w:val="auto"/>
          <w:sz w:val="22"/>
          <w:szCs w:val="22"/>
        </w:rPr>
        <w:br/>
        <w:t>w wysokości 0,2 % wynagrodzenia umownego brutto za każdy dzień opóźnienia liczony od upływu terminu wyznaczonego na usunięcie wad;</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za opóźnienie w usunięciu wad stwierdzonych i ujawnionych w okresie rękojmi</w:t>
      </w:r>
      <w:r>
        <w:rPr>
          <w:rFonts w:ascii="Arial" w:hAnsi="Arial" w:cs="Arial"/>
          <w:color w:val="auto"/>
          <w:sz w:val="22"/>
          <w:szCs w:val="22"/>
        </w:rPr>
        <w:br/>
        <w:t>i gwarancji – w wysokości 0,2 % wynagrodzenia umownego brutto, za każdy dzień opóźnienia liczony od upływu terminu wyznaczonego na usunięcie wad;</w:t>
      </w:r>
    </w:p>
    <w:p w:rsidR="00E320D6" w:rsidRDefault="00E320D6" w:rsidP="00F66FD6">
      <w:pPr>
        <w:pStyle w:val="Normalny1"/>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120"/>
        <w:ind w:firstLine="86"/>
        <w:jc w:val="both"/>
        <w:rPr>
          <w:rFonts w:ascii="Arial" w:hAnsi="Arial" w:cs="Arial"/>
          <w:color w:val="auto"/>
          <w:sz w:val="22"/>
          <w:szCs w:val="22"/>
        </w:rPr>
      </w:pPr>
      <w:r>
        <w:rPr>
          <w:rFonts w:ascii="Arial" w:hAnsi="Arial" w:cs="Arial"/>
          <w:color w:val="auto"/>
          <w:sz w:val="22"/>
          <w:szCs w:val="22"/>
        </w:rPr>
        <w:t>z tytułu odstąpienia od umowy lub jej rozwiązania z przyczyn zależnych od wykonawcy</w:t>
      </w:r>
      <w:r>
        <w:rPr>
          <w:rFonts w:ascii="Arial" w:hAnsi="Arial" w:cs="Arial"/>
          <w:color w:val="auto"/>
          <w:sz w:val="22"/>
          <w:szCs w:val="22"/>
        </w:rPr>
        <w:br/>
        <w:t>–  w wysokości 10% wynagrodzenia umownego brutto;</w:t>
      </w:r>
    </w:p>
    <w:p w:rsidR="00E320D6" w:rsidRDefault="00E320D6" w:rsidP="00E320D6">
      <w:pPr>
        <w:pStyle w:val="Normalny1"/>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Kwota kary umownej</w:t>
      </w:r>
      <w:r w:rsidR="00C449E3">
        <w:rPr>
          <w:rFonts w:ascii="Arial" w:hAnsi="Arial" w:cs="Arial"/>
          <w:color w:val="auto"/>
          <w:sz w:val="22"/>
          <w:szCs w:val="22"/>
        </w:rPr>
        <w:t>, o której mowa w ust.1 pkt a, b, d</w:t>
      </w:r>
      <w:r>
        <w:rPr>
          <w:rFonts w:ascii="Arial" w:hAnsi="Arial" w:cs="Arial"/>
          <w:color w:val="auto"/>
          <w:sz w:val="22"/>
          <w:szCs w:val="22"/>
        </w:rPr>
        <w:t xml:space="preserve"> zostanie potrącona z należnego </w:t>
      </w:r>
      <w:r w:rsidR="00C449E3">
        <w:rPr>
          <w:rFonts w:ascii="Arial" w:hAnsi="Arial" w:cs="Arial"/>
          <w:color w:val="auto"/>
          <w:sz w:val="22"/>
          <w:szCs w:val="22"/>
        </w:rPr>
        <w:t>W</w:t>
      </w:r>
      <w:r>
        <w:rPr>
          <w:rFonts w:ascii="Arial" w:hAnsi="Arial" w:cs="Arial"/>
          <w:color w:val="auto"/>
          <w:sz w:val="22"/>
          <w:szCs w:val="22"/>
        </w:rPr>
        <w:t xml:space="preserve">ykonawcy wynagrodzenia (potrącenie umowne). Dla swej skuteczności potrącenie nie wymaga uprzedniego wezwania Wykonawcy do zapłaty kar umownych, a jedynie złożenia wykonawcy oświadczenia Zamawiającego o </w:t>
      </w:r>
      <w:r w:rsidR="00D632B7">
        <w:rPr>
          <w:rFonts w:ascii="Arial" w:hAnsi="Arial" w:cs="Arial"/>
          <w:color w:val="auto"/>
          <w:sz w:val="22"/>
          <w:szCs w:val="22"/>
        </w:rPr>
        <w:t xml:space="preserve">ich naliczeniu i dokonaniu </w:t>
      </w:r>
      <w:r>
        <w:rPr>
          <w:rFonts w:ascii="Arial" w:hAnsi="Arial" w:cs="Arial"/>
          <w:color w:val="auto"/>
          <w:sz w:val="22"/>
          <w:szCs w:val="22"/>
        </w:rPr>
        <w:t>potrąceni</w:t>
      </w:r>
      <w:r w:rsidR="00D632B7">
        <w:rPr>
          <w:rFonts w:ascii="Arial" w:hAnsi="Arial" w:cs="Arial"/>
          <w:color w:val="auto"/>
          <w:sz w:val="22"/>
          <w:szCs w:val="22"/>
        </w:rPr>
        <w:t>a</w:t>
      </w:r>
      <w:r>
        <w:rPr>
          <w:rFonts w:ascii="Arial" w:hAnsi="Arial" w:cs="Arial"/>
          <w:color w:val="auto"/>
          <w:sz w:val="22"/>
          <w:szCs w:val="22"/>
        </w:rPr>
        <w:t>.</w:t>
      </w:r>
    </w:p>
    <w:p w:rsidR="00E320D6" w:rsidRDefault="00E320D6" w:rsidP="00E320D6">
      <w:pPr>
        <w:pStyle w:val="Normalny1"/>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Wykonawca nie może się zwolnić z obowiązku wykonania zobowiązania poprzez zapłatę kar umownych.</w:t>
      </w:r>
    </w:p>
    <w:p w:rsidR="00E320D6" w:rsidRDefault="00E320D6" w:rsidP="00E320D6">
      <w:pPr>
        <w:pStyle w:val="Normalny1"/>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 xml:space="preserve">Zamawiający zastrzega sobie prawo dochodzenia odszkodowania uzupełniającego </w:t>
      </w:r>
      <w:r>
        <w:rPr>
          <w:rStyle w:val="Numerstrony"/>
          <w:rFonts w:ascii="Arial" w:hAnsi="Arial" w:cs="Arial"/>
          <w:sz w:val="22"/>
          <w:szCs w:val="22"/>
        </w:rPr>
        <w:t>na zasadach ogólnych w przypadkach, w których strony nie przewidziały odpowiedzialności Wykonawcy w formie kar umownych, jak również w sytuacjach, w których wysokość poniesionej przez Zamawiającego szkody przekracza wysokość zastrzeżonych kar umownych</w:t>
      </w:r>
      <w:r>
        <w:rPr>
          <w:rFonts w:ascii="Arial" w:hAnsi="Arial" w:cs="Arial"/>
          <w:color w:val="auto"/>
          <w:sz w:val="22"/>
          <w:szCs w:val="22"/>
        </w:rPr>
        <w:t>.</w:t>
      </w:r>
    </w:p>
    <w:p w:rsidR="00AC33FC" w:rsidRDefault="00AC33FC"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p>
    <w:p w:rsidR="00AC33FC" w:rsidRDefault="00AC33FC"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11  Rozwiązanie umowy</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Umowa może zostać rozwiązana w trybie natychmiastowym, w przypadku nie wywiązywania się lub nienależytego wywiązywania się przez wykonawcę z jej warunków, w szczególności:</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t>Wykonawca bez uzasadnionej przyczyny nie rozpoczął realizacji Przedmiotu Umowy bądź nie kontynuuje jej, pomimo pisemnego wezwania przez Zamawiającego;</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lastRenderedPageBreak/>
        <w:t>Wykonawca z przyczyn niezależnych od Zamawiającego przerwał realizację robót i przerwa trwała dłużej niż 7 dni;</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t>Wykonawca pomimo uprzednich pisemnych (dwukrotnych) zastrzeżeń Zamawiającego nie wykonuje robót zgodnie z Umową lub w rażący sposób zaniedbuje zobowiązania umowne,</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rPr>
        <w:t>Wykonawca wykonuje roboty budowlane wchodzące w Przedmiot Umowy za pomocą Podwykonawców, którzy nie z</w:t>
      </w:r>
      <w:r w:rsidR="00D632B7">
        <w:rPr>
          <w:rFonts w:ascii="Arial" w:hAnsi="Arial" w:cs="Arial"/>
        </w:rPr>
        <w:t>ostali Zamawiającemu zgłoszeni,</w:t>
      </w:r>
    </w:p>
    <w:p w:rsidR="00E320D6" w:rsidRDefault="00E320D6" w:rsidP="00E320D6">
      <w:pPr>
        <w:numPr>
          <w:ilvl w:val="0"/>
          <w:numId w:val="24"/>
        </w:numPr>
        <w:autoSpaceDE w:val="0"/>
        <w:autoSpaceDN w:val="0"/>
        <w:adjustRightInd w:val="0"/>
        <w:spacing w:before="100" w:after="200" w:line="240" w:lineRule="auto"/>
        <w:jc w:val="both"/>
        <w:rPr>
          <w:rFonts w:ascii="Arial" w:hAnsi="Arial" w:cs="Arial"/>
        </w:rPr>
      </w:pPr>
      <w:r>
        <w:rPr>
          <w:rFonts w:ascii="Arial" w:hAnsi="Arial" w:cs="Arial"/>
          <w:color w:val="000000"/>
        </w:rPr>
        <w:t>Wykonawca nie przedłuża ważności wygasającej polisy OC, pomimo uprzedniego pisemnego wezwania do tego przedłużenia.</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eastAsia="Calibri" w:hAnsi="Arial" w:cs="Arial"/>
          <w:sz w:val="22"/>
          <w:szCs w:val="22"/>
        </w:rPr>
        <w:t>W przypadku odstąpienia od Umowy  lub jej rozwiązania Wykonawcę i Zamawiającego obciążają następujące obowiązki szczegółowe:</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 terminie 7 dni od daty odstąpienia od Umowy Wykonawca przy udziale Zamawiającego sporządzi szczegółowy protokół inwentaryzacji robót w toku, według stanu na dzień odstąpienia;</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Wykonawca zabezpieczy przerwane roboty w zakresie obustronnie uzgodnionym na koszt Strony, z której przyczyny nastąpiło odstąpienie;</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Wykonawca sporządzi wykaz tych dokumentów, materiałów, konstrukcji lub urządzeń, które nie mogą być wykorzystane przez niego do realizacji innych robót nie objętych Umową, jeżeli odstąpienie od Umowy nastąpiło z przyczyn od niego niezależnych;</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Wykonawca zgłosi do odbioru Zamawiającemu roboty przerwane oraz roboty zabezpieczające, jeżeli odstąpienie od Umowy nastąpiło z przyczyn, za które Wykonawca nie ponosi odpowiedzialności oraz niezwłocznie a najpóźniej w terminie 7 dni usunie z terenu robót dostarczone przez niego urządzenia zaplecza;</w:t>
      </w:r>
    </w:p>
    <w:p w:rsidR="00E320D6" w:rsidRDefault="00E320D6" w:rsidP="00E320D6">
      <w:pPr>
        <w:numPr>
          <w:ilvl w:val="0"/>
          <w:numId w:val="25"/>
        </w:numPr>
        <w:autoSpaceDE w:val="0"/>
        <w:autoSpaceDN w:val="0"/>
        <w:adjustRightInd w:val="0"/>
        <w:spacing w:before="100" w:after="200" w:line="240" w:lineRule="auto"/>
        <w:ind w:left="993" w:hanging="426"/>
        <w:jc w:val="both"/>
        <w:rPr>
          <w:rFonts w:ascii="Arial" w:eastAsia="Calibri" w:hAnsi="Arial" w:cs="Arial"/>
        </w:rPr>
      </w:pPr>
      <w:r>
        <w:rPr>
          <w:rFonts w:ascii="Arial" w:eastAsia="Calibri" w:hAnsi="Arial" w:cs="Arial"/>
        </w:rPr>
        <w:t>Zamawiający w razie odstąpienia od Umowy lub rozwiązania Umowy z przyczyn, za które Wykonawca nie odpowiada, obowiązany jest do dokonania odbioru robót przerwanych oraz do zapłaty Wynagrodzenia za roboty, które zostały wykonane do dnia odstąpienia od Um</w:t>
      </w:r>
      <w:r w:rsidR="00D632B7">
        <w:rPr>
          <w:rFonts w:ascii="Arial" w:eastAsia="Calibri" w:hAnsi="Arial" w:cs="Arial"/>
        </w:rPr>
        <w:t>owy lub do dnia jej rozwiązania.</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Oprócz przypadków określonych w Kodeksie cywilnym Zamawiający może odstąpić od umowy, 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 powyższych okolicznościach.</w:t>
      </w:r>
      <w:r>
        <w:rPr>
          <w:rFonts w:ascii="Arial" w:hAnsi="Arial" w:cs="Arial"/>
          <w:b/>
          <w:color w:val="auto"/>
          <w:sz w:val="22"/>
          <w:szCs w:val="22"/>
        </w:rPr>
        <w:t xml:space="preserve"> </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W przypadku odstąpienia od umowy lub jej rozwiązania Wykonawca będzie mógł żądać wynagrodzenia jedynie za część umowy wykonaną do dnia ustania obowiązywania umowy.</w:t>
      </w:r>
      <w:r>
        <w:rPr>
          <w:rFonts w:ascii="Arial" w:hAnsi="Arial" w:cs="Arial"/>
          <w:sz w:val="22"/>
          <w:szCs w:val="22"/>
        </w:rPr>
        <w:t xml:space="preserve"> Wszelkie inne roszczenia Wykonawcy z tego tytułu zostają wyłączone.</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Odstąpienie od umowy lub jej rozwiązanie wymagać będą dla swojej skuteczności zachowania formy pisemnej pod rygorem nieważności.</w:t>
      </w:r>
    </w:p>
    <w:p w:rsidR="00E320D6" w:rsidRDefault="00E320D6" w:rsidP="00E320D6">
      <w:pPr>
        <w:pStyle w:val="Normalny1"/>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jc w:val="both"/>
        <w:rPr>
          <w:rFonts w:ascii="Arial" w:hAnsi="Arial" w:cs="Arial"/>
          <w:b/>
          <w:color w:val="auto"/>
          <w:sz w:val="22"/>
          <w:szCs w:val="22"/>
        </w:rPr>
      </w:pPr>
      <w:r>
        <w:rPr>
          <w:rFonts w:ascii="Arial" w:hAnsi="Arial" w:cs="Arial"/>
          <w:color w:val="auto"/>
          <w:sz w:val="22"/>
          <w:szCs w:val="22"/>
        </w:rPr>
        <w:t>Strona odstępująca od umowy lub ją rozwiązująca zobligowana będzie do podania pisemnego uzasadnienia swojej decyzji.</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12  Zmiany postanowień umowy</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 xml:space="preserve">Zamawiający dopuszcza możliwość zmian postanowień zawartej Umowy w stosunku do treści oferty na podstawie, której dokonano wyboru Wykonawcy polegających na </w:t>
      </w:r>
      <w:r>
        <w:rPr>
          <w:rFonts w:ascii="Arial" w:hAnsi="Arial" w:cs="Arial"/>
          <w:sz w:val="22"/>
          <w:szCs w:val="22"/>
        </w:rPr>
        <w:lastRenderedPageBreak/>
        <w:t>wprowadzeniu zmian w zakresie terminu realizacji Przedmiotu Umowy, w zakresie zmiany sposobu wykonania robót oraz w zakresie zmiany wynagrodzenia.</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Zgodnie z art. 144 ust. 1 pkt 1 PZP, Zamawiający przewiduje możliwość dokonania następujących zmian Umowy:</w:t>
      </w:r>
    </w:p>
    <w:p w:rsidR="00E320D6" w:rsidRPr="00512E06" w:rsidRDefault="00E320D6" w:rsidP="00E320D6">
      <w:pPr>
        <w:pStyle w:val="Akapitzlist1"/>
        <w:numPr>
          <w:ilvl w:val="0"/>
          <w:numId w:val="27"/>
        </w:numPr>
        <w:spacing w:before="120" w:line="240" w:lineRule="auto"/>
        <w:ind w:left="900"/>
        <w:jc w:val="both"/>
        <w:rPr>
          <w:rFonts w:ascii="Arial" w:hAnsi="Arial" w:cs="Arial"/>
          <w:sz w:val="22"/>
          <w:szCs w:val="22"/>
        </w:rPr>
      </w:pPr>
      <w:r w:rsidRPr="00512E06">
        <w:rPr>
          <w:rFonts w:ascii="Arial" w:hAnsi="Arial" w:cs="Arial"/>
          <w:sz w:val="22"/>
          <w:szCs w:val="22"/>
        </w:rPr>
        <w:t>w zakresie zmiany terminu realizacji Przedmiotu Umowy:</w:t>
      </w:r>
    </w:p>
    <w:p w:rsidR="00E320D6" w:rsidRDefault="00E320D6" w:rsidP="00E320D6">
      <w:pPr>
        <w:pStyle w:val="Akapitzlist1"/>
        <w:numPr>
          <w:ilvl w:val="0"/>
          <w:numId w:val="28"/>
        </w:numPr>
        <w:spacing w:before="120" w:line="240" w:lineRule="auto"/>
        <w:jc w:val="both"/>
        <w:rPr>
          <w:rFonts w:ascii="Arial" w:hAnsi="Arial" w:cs="Arial"/>
          <w:sz w:val="22"/>
          <w:szCs w:val="22"/>
        </w:rPr>
      </w:pPr>
      <w:r>
        <w:rPr>
          <w:rFonts w:ascii="Arial" w:hAnsi="Arial" w:cs="Arial"/>
          <w:sz w:val="22"/>
          <w:szCs w:val="22"/>
        </w:rPr>
        <w:t>wystąpi konieczność wykonania zamówienia dodatkowego lub robót zamiennych, które będą miały wpływ na przedłużenie terminu zakończenia zadania;</w:t>
      </w:r>
    </w:p>
    <w:p w:rsidR="00E320D6" w:rsidRDefault="00E320D6" w:rsidP="00E320D6">
      <w:pPr>
        <w:pStyle w:val="Akapitzlist1"/>
        <w:numPr>
          <w:ilvl w:val="0"/>
          <w:numId w:val="28"/>
        </w:numPr>
        <w:spacing w:before="120" w:line="240" w:lineRule="auto"/>
        <w:jc w:val="both"/>
        <w:rPr>
          <w:rFonts w:ascii="Arial" w:hAnsi="Arial" w:cs="Arial"/>
          <w:sz w:val="22"/>
          <w:szCs w:val="22"/>
        </w:rPr>
      </w:pPr>
      <w:r>
        <w:rPr>
          <w:rFonts w:ascii="Arial" w:hAnsi="Arial" w:cs="Arial"/>
          <w:sz w:val="22"/>
          <w:szCs w:val="22"/>
        </w:rPr>
        <w:t>wystąpi konieczność leżąca po stronie Zamawiającego, w szczególności wstrzymania robót przez Zamawiającego, konieczność usunięcia błędów lub wprowadzenia zmian w dokumentacji projektowej, nastąpi odmowa wydania przez organ administracji lub inne podmioty wymaganych decyzji, zezwoleń, uzgodnień z przyczyn niezawinionych przez Wykonawcę;</w:t>
      </w:r>
    </w:p>
    <w:p w:rsidR="00E320D6" w:rsidRDefault="00E320D6" w:rsidP="00E320D6">
      <w:pPr>
        <w:pStyle w:val="Akapitzlist1"/>
        <w:spacing w:before="120" w:line="240" w:lineRule="auto"/>
        <w:ind w:left="786"/>
        <w:jc w:val="both"/>
        <w:rPr>
          <w:rFonts w:ascii="Arial" w:hAnsi="Arial" w:cs="Arial"/>
          <w:b/>
          <w:sz w:val="22"/>
          <w:szCs w:val="22"/>
        </w:rPr>
      </w:pPr>
      <w:r>
        <w:rPr>
          <w:rFonts w:ascii="Arial" w:hAnsi="Arial" w:cs="Arial"/>
          <w:sz w:val="22"/>
          <w:szCs w:val="22"/>
        </w:rPr>
        <w:t xml:space="preserve">         c) wystąpią szczególne warunki atmosferyczne, uniemożliwiające prowadzenie   </w:t>
      </w:r>
      <w:r>
        <w:rPr>
          <w:rFonts w:ascii="Arial" w:hAnsi="Arial" w:cs="Arial"/>
          <w:sz w:val="22"/>
          <w:szCs w:val="22"/>
        </w:rPr>
        <w:br/>
        <w:t xml:space="preserve">             robót budowlanych zgodnie z technologią przewidzianą w dokumentacji </w:t>
      </w:r>
      <w:r>
        <w:rPr>
          <w:rFonts w:ascii="Arial" w:hAnsi="Arial" w:cs="Arial"/>
          <w:sz w:val="22"/>
          <w:szCs w:val="22"/>
        </w:rPr>
        <w:br/>
        <w:t xml:space="preserve">             projektowej i warunkach STWiORB. Wydłużenie czasu trwania umowy będzie </w:t>
      </w:r>
      <w:r>
        <w:rPr>
          <w:rFonts w:ascii="Arial" w:hAnsi="Arial" w:cs="Arial"/>
          <w:sz w:val="22"/>
          <w:szCs w:val="22"/>
        </w:rPr>
        <w:br/>
        <w:t xml:space="preserve">             równoważne z okresem wstrzymania ich wykonania. </w:t>
      </w:r>
    </w:p>
    <w:p w:rsidR="00E320D6" w:rsidRPr="00512E06" w:rsidRDefault="00E320D6" w:rsidP="00E320D6">
      <w:pPr>
        <w:pStyle w:val="Akapitzlist1"/>
        <w:numPr>
          <w:ilvl w:val="0"/>
          <w:numId w:val="27"/>
        </w:numPr>
        <w:spacing w:before="120" w:line="240" w:lineRule="auto"/>
        <w:ind w:left="900"/>
        <w:jc w:val="both"/>
        <w:rPr>
          <w:rFonts w:ascii="Arial" w:hAnsi="Arial" w:cs="Arial"/>
          <w:sz w:val="22"/>
          <w:szCs w:val="22"/>
        </w:rPr>
      </w:pPr>
      <w:r w:rsidRPr="00512E06">
        <w:rPr>
          <w:rFonts w:ascii="Arial" w:hAnsi="Arial" w:cs="Arial"/>
          <w:sz w:val="22"/>
          <w:szCs w:val="22"/>
        </w:rPr>
        <w:t>w zakresie zmiany Wynagrodzenia:</w:t>
      </w:r>
    </w:p>
    <w:p w:rsidR="00E320D6" w:rsidRDefault="00AC33FC" w:rsidP="00AC33FC">
      <w:pPr>
        <w:pStyle w:val="Akapitzlist1"/>
        <w:spacing w:before="120" w:line="240" w:lineRule="auto"/>
        <w:ind w:left="900"/>
        <w:rPr>
          <w:rFonts w:ascii="Arial" w:hAnsi="Arial" w:cs="Arial"/>
          <w:sz w:val="22"/>
          <w:szCs w:val="22"/>
        </w:rPr>
      </w:pPr>
      <w:r>
        <w:rPr>
          <w:rFonts w:ascii="Arial" w:hAnsi="Arial" w:cs="Arial"/>
          <w:b/>
          <w:sz w:val="22"/>
          <w:szCs w:val="22"/>
        </w:rPr>
        <w:t xml:space="preserve">       </w:t>
      </w:r>
      <w:r w:rsidRPr="00AC33FC">
        <w:rPr>
          <w:rFonts w:ascii="Arial" w:hAnsi="Arial" w:cs="Arial"/>
          <w:sz w:val="22"/>
          <w:szCs w:val="22"/>
        </w:rPr>
        <w:t>a</w:t>
      </w:r>
      <w:r>
        <w:rPr>
          <w:rFonts w:ascii="Arial" w:hAnsi="Arial" w:cs="Arial"/>
          <w:b/>
          <w:sz w:val="22"/>
          <w:szCs w:val="22"/>
        </w:rPr>
        <w:t xml:space="preserve">) </w:t>
      </w:r>
      <w:r w:rsidR="00E320D6">
        <w:rPr>
          <w:rFonts w:ascii="Arial" w:hAnsi="Arial" w:cs="Arial"/>
          <w:sz w:val="22"/>
          <w:szCs w:val="22"/>
        </w:rPr>
        <w:t xml:space="preserve">w przypadku zmiany sposobu wykonania Umowy lub rezygnacji przez </w:t>
      </w:r>
      <w:r w:rsidR="00F66FD6">
        <w:rPr>
          <w:rFonts w:ascii="Arial" w:hAnsi="Arial" w:cs="Arial"/>
          <w:sz w:val="22"/>
          <w:szCs w:val="22"/>
        </w:rPr>
        <w:t xml:space="preserve"> </w:t>
      </w:r>
      <w:r>
        <w:rPr>
          <w:rFonts w:ascii="Arial" w:hAnsi="Arial" w:cs="Arial"/>
          <w:sz w:val="22"/>
          <w:szCs w:val="22"/>
        </w:rPr>
        <w:br/>
        <w:t xml:space="preserve">           </w:t>
      </w:r>
      <w:r w:rsidR="00E320D6">
        <w:rPr>
          <w:rFonts w:ascii="Arial" w:hAnsi="Arial" w:cs="Arial"/>
          <w:sz w:val="22"/>
          <w:szCs w:val="22"/>
        </w:rPr>
        <w:t xml:space="preserve">Zamawiającego z wykonania części Przedmiotu Umowy – o kwotę </w:t>
      </w:r>
      <w:r>
        <w:rPr>
          <w:rFonts w:ascii="Arial" w:hAnsi="Arial" w:cs="Arial"/>
          <w:sz w:val="22"/>
          <w:szCs w:val="22"/>
        </w:rPr>
        <w:br/>
        <w:t xml:space="preserve">           </w:t>
      </w:r>
      <w:r w:rsidR="00E320D6">
        <w:rPr>
          <w:rFonts w:ascii="Arial" w:hAnsi="Arial" w:cs="Arial"/>
          <w:sz w:val="22"/>
          <w:szCs w:val="22"/>
        </w:rPr>
        <w:t xml:space="preserve">wynikającą z tych zmian, przy czym punktem wyjścia do ustalenia nowego </w:t>
      </w:r>
      <w:r>
        <w:rPr>
          <w:rFonts w:ascii="Arial" w:hAnsi="Arial" w:cs="Arial"/>
          <w:sz w:val="22"/>
          <w:szCs w:val="22"/>
        </w:rPr>
        <w:br/>
        <w:t xml:space="preserve">           </w:t>
      </w:r>
      <w:r w:rsidR="00E320D6">
        <w:rPr>
          <w:rFonts w:ascii="Arial" w:hAnsi="Arial" w:cs="Arial"/>
          <w:sz w:val="22"/>
          <w:szCs w:val="22"/>
        </w:rPr>
        <w:t xml:space="preserve">wynagrodzenia będą ceny wynikające z oferty, a w przypadku braku </w:t>
      </w:r>
      <w:r>
        <w:rPr>
          <w:rFonts w:ascii="Arial" w:hAnsi="Arial" w:cs="Arial"/>
          <w:sz w:val="22"/>
          <w:szCs w:val="22"/>
        </w:rPr>
        <w:br/>
        <w:t xml:space="preserve">           </w:t>
      </w:r>
      <w:r w:rsidR="00E320D6">
        <w:rPr>
          <w:rFonts w:ascii="Arial" w:hAnsi="Arial" w:cs="Arial"/>
          <w:sz w:val="22"/>
          <w:szCs w:val="22"/>
        </w:rPr>
        <w:t xml:space="preserve">możliwości ustalenia takich cen, na podstawie cen wynikających z katalogu </w:t>
      </w:r>
      <w:r>
        <w:rPr>
          <w:rFonts w:ascii="Arial" w:hAnsi="Arial" w:cs="Arial"/>
          <w:sz w:val="22"/>
          <w:szCs w:val="22"/>
        </w:rPr>
        <w:br/>
        <w:t xml:space="preserve">           </w:t>
      </w:r>
      <w:r w:rsidR="00E320D6">
        <w:rPr>
          <w:rFonts w:ascii="Arial" w:hAnsi="Arial" w:cs="Arial"/>
          <w:sz w:val="22"/>
          <w:szCs w:val="22"/>
        </w:rPr>
        <w:t>SEKOCENBUD;</w:t>
      </w:r>
    </w:p>
    <w:p w:rsidR="00E320D6" w:rsidRDefault="00AC33FC" w:rsidP="00AC33FC">
      <w:pPr>
        <w:pStyle w:val="Akapitzlist1"/>
        <w:spacing w:before="120" w:line="240" w:lineRule="auto"/>
        <w:ind w:left="900"/>
        <w:rPr>
          <w:rFonts w:ascii="Arial" w:hAnsi="Arial" w:cs="Arial"/>
          <w:sz w:val="22"/>
          <w:szCs w:val="22"/>
        </w:rPr>
      </w:pPr>
      <w:r>
        <w:rPr>
          <w:rFonts w:ascii="Arial" w:hAnsi="Arial" w:cs="Arial"/>
          <w:sz w:val="22"/>
          <w:szCs w:val="22"/>
        </w:rPr>
        <w:t xml:space="preserve">       b) </w:t>
      </w:r>
      <w:r w:rsidR="00E320D6">
        <w:rPr>
          <w:rFonts w:ascii="Arial" w:hAnsi="Arial" w:cs="Arial"/>
          <w:sz w:val="22"/>
          <w:szCs w:val="22"/>
        </w:rPr>
        <w:t xml:space="preserve">polegające na zwiększeniu wysokości wynagrodzenia w przypadku, zmiany </w:t>
      </w:r>
      <w:r>
        <w:rPr>
          <w:rFonts w:ascii="Arial" w:hAnsi="Arial" w:cs="Arial"/>
          <w:sz w:val="22"/>
          <w:szCs w:val="22"/>
        </w:rPr>
        <w:br/>
        <w:t xml:space="preserve">           </w:t>
      </w:r>
      <w:r w:rsidR="00E320D6">
        <w:rPr>
          <w:rFonts w:ascii="Arial" w:hAnsi="Arial" w:cs="Arial"/>
          <w:sz w:val="22"/>
          <w:szCs w:val="22"/>
        </w:rPr>
        <w:t xml:space="preserve">zakresu Przedmiotu Umowy, o kwotę wynikającą z tych zmian, przy czym </w:t>
      </w:r>
      <w:r>
        <w:rPr>
          <w:rFonts w:ascii="Arial" w:hAnsi="Arial" w:cs="Arial"/>
          <w:sz w:val="22"/>
          <w:szCs w:val="22"/>
        </w:rPr>
        <w:br/>
        <w:t xml:space="preserve">           </w:t>
      </w:r>
      <w:r w:rsidR="00E320D6">
        <w:rPr>
          <w:rFonts w:ascii="Arial" w:hAnsi="Arial" w:cs="Arial"/>
          <w:sz w:val="22"/>
          <w:szCs w:val="22"/>
        </w:rPr>
        <w:t>punktem wyjścia do ustalenia nowego wynagrodzenia będą ceny wynikające</w:t>
      </w:r>
      <w:r>
        <w:rPr>
          <w:rFonts w:ascii="Arial" w:hAnsi="Arial" w:cs="Arial"/>
          <w:sz w:val="22"/>
          <w:szCs w:val="22"/>
        </w:rPr>
        <w:br/>
        <w:t xml:space="preserve">            </w:t>
      </w:r>
      <w:r w:rsidR="00E320D6">
        <w:rPr>
          <w:rFonts w:ascii="Arial" w:hAnsi="Arial" w:cs="Arial"/>
          <w:sz w:val="22"/>
          <w:szCs w:val="22"/>
        </w:rPr>
        <w:t xml:space="preserve">z oferty, a w przypadku braku możliwości ustalenia takich cen, na podstawie </w:t>
      </w:r>
      <w:r>
        <w:rPr>
          <w:rFonts w:ascii="Arial" w:hAnsi="Arial" w:cs="Arial"/>
          <w:sz w:val="22"/>
          <w:szCs w:val="22"/>
        </w:rPr>
        <w:br/>
        <w:t xml:space="preserve">            </w:t>
      </w:r>
      <w:r w:rsidR="00E320D6">
        <w:rPr>
          <w:rFonts w:ascii="Arial" w:hAnsi="Arial" w:cs="Arial"/>
          <w:sz w:val="22"/>
          <w:szCs w:val="22"/>
        </w:rPr>
        <w:t>cen wynikających z katalogu SEKOCENBUD;</w:t>
      </w:r>
    </w:p>
    <w:p w:rsidR="00E320D6" w:rsidRPr="00512E06" w:rsidRDefault="00E320D6" w:rsidP="00E320D6">
      <w:pPr>
        <w:pStyle w:val="Akapitzlist1"/>
        <w:numPr>
          <w:ilvl w:val="0"/>
          <w:numId w:val="27"/>
        </w:numPr>
        <w:spacing w:before="120" w:line="240" w:lineRule="auto"/>
        <w:ind w:left="900"/>
        <w:jc w:val="both"/>
        <w:rPr>
          <w:rFonts w:ascii="Arial" w:hAnsi="Arial" w:cs="Arial"/>
          <w:sz w:val="22"/>
          <w:szCs w:val="22"/>
        </w:rPr>
      </w:pPr>
      <w:r w:rsidRPr="00512E06">
        <w:rPr>
          <w:rFonts w:ascii="Arial" w:hAnsi="Arial" w:cs="Arial"/>
          <w:sz w:val="22"/>
          <w:szCs w:val="22"/>
        </w:rPr>
        <w:t>w zakresie zmiany sposobu spełnienia świadczenia:</w:t>
      </w:r>
    </w:p>
    <w:p w:rsidR="00E320D6" w:rsidRDefault="00E320D6" w:rsidP="00E320D6">
      <w:pPr>
        <w:pStyle w:val="Akapitzlist1"/>
        <w:numPr>
          <w:ilvl w:val="0"/>
          <w:numId w:val="30"/>
        </w:numPr>
        <w:spacing w:before="120" w:line="240" w:lineRule="auto"/>
        <w:jc w:val="both"/>
        <w:rPr>
          <w:rFonts w:ascii="Arial" w:hAnsi="Arial" w:cs="Arial"/>
          <w:sz w:val="22"/>
          <w:szCs w:val="22"/>
        </w:rPr>
      </w:pPr>
      <w:r>
        <w:rPr>
          <w:rFonts w:ascii="Arial" w:hAnsi="Arial" w:cs="Arial"/>
          <w:sz w:val="22"/>
          <w:szCs w:val="22"/>
        </w:rPr>
        <w:t>konieczność zrealizowania przedmiotu umowy przy zastosowaniu innych rozwiązań technicznych/technologicznych niż wskazane w dokumentacji projektowej, w sytuacji gdyby zastosowanie przewidzianych rozwiązań groziło niewykonaniem lub wadliwym wykonaniem przedmiotu umowy;</w:t>
      </w:r>
    </w:p>
    <w:p w:rsidR="00E320D6" w:rsidRDefault="00E320D6" w:rsidP="00E320D6">
      <w:pPr>
        <w:pStyle w:val="Akapitzlist1"/>
        <w:numPr>
          <w:ilvl w:val="0"/>
          <w:numId w:val="30"/>
        </w:numPr>
        <w:spacing w:before="120" w:line="240" w:lineRule="auto"/>
        <w:jc w:val="both"/>
        <w:rPr>
          <w:rFonts w:ascii="Arial" w:hAnsi="Arial" w:cs="Arial"/>
          <w:sz w:val="22"/>
          <w:szCs w:val="22"/>
        </w:rPr>
      </w:pPr>
      <w:r>
        <w:rPr>
          <w:rFonts w:ascii="Arial" w:hAnsi="Arial" w:cs="Arial"/>
          <w:sz w:val="22"/>
          <w:szCs w:val="22"/>
        </w:rPr>
        <w:t>konieczność zrealizowania przedmiotu umowy przy zastosowaniu innych rozwiązań technicznych lub materiałowych ze względu na zmiany obowiązującego prawa;</w:t>
      </w:r>
    </w:p>
    <w:p w:rsidR="00E320D6" w:rsidRDefault="00E320D6" w:rsidP="00E320D6">
      <w:pPr>
        <w:pStyle w:val="Akapitzlist1"/>
        <w:numPr>
          <w:ilvl w:val="0"/>
          <w:numId w:val="30"/>
        </w:numPr>
        <w:spacing w:before="120" w:line="240" w:lineRule="auto"/>
        <w:jc w:val="both"/>
        <w:rPr>
          <w:rFonts w:ascii="Arial" w:hAnsi="Arial" w:cs="Arial"/>
          <w:sz w:val="22"/>
          <w:szCs w:val="22"/>
        </w:rPr>
      </w:pPr>
      <w:r>
        <w:rPr>
          <w:rFonts w:ascii="Arial" w:hAnsi="Arial" w:cs="Arial"/>
          <w:sz w:val="22"/>
          <w:szCs w:val="22"/>
        </w:rPr>
        <w:t>konieczność zrealizowania przedmiotu umowy przy zastosowaniu innych rozwiązań technicznych lub materiałowych z uwagi na czasową lub całkowitą niedostępność materiałów lub technologii (np. zaprzestania produkcji).</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color w:val="000000"/>
          <w:sz w:val="22"/>
          <w:szCs w:val="22"/>
        </w:rPr>
        <w:t>Zmiana terminu ważności zabezpieczenia należytego wykonania umowy w przypadku zmiany terminu realizacji zamówienia.</w:t>
      </w:r>
      <w:r>
        <w:rPr>
          <w:rFonts w:ascii="Arial" w:hAnsi="Arial" w:cs="Arial"/>
          <w:sz w:val="22"/>
          <w:szCs w:val="22"/>
        </w:rPr>
        <w:t xml:space="preserve"> Jeżeli strona trzecia, od której zależy przedłużenie ważności zabezpieczenia nie wyda zgody na takie przedłużenie, Wykonawca zobowiązany będzie skorzystać z innych form zabezpieczenia</w:t>
      </w:r>
      <w:r>
        <w:rPr>
          <w:rFonts w:ascii="Arial" w:hAnsi="Arial" w:cs="Arial"/>
          <w:b/>
          <w:sz w:val="22"/>
          <w:szCs w:val="22"/>
        </w:rPr>
        <w:t>.</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Strony dopuszczają również możliwość:</w:t>
      </w:r>
    </w:p>
    <w:p w:rsidR="00E320D6" w:rsidRDefault="00E320D6" w:rsidP="00E320D6">
      <w:pPr>
        <w:pStyle w:val="Akapitzlist1"/>
        <w:numPr>
          <w:ilvl w:val="0"/>
          <w:numId w:val="31"/>
        </w:numPr>
        <w:spacing w:before="120" w:line="240" w:lineRule="auto"/>
        <w:ind w:left="900"/>
        <w:jc w:val="both"/>
        <w:rPr>
          <w:rFonts w:ascii="Arial" w:hAnsi="Arial" w:cs="Arial"/>
          <w:sz w:val="22"/>
          <w:szCs w:val="22"/>
        </w:rPr>
      </w:pPr>
      <w:r>
        <w:rPr>
          <w:rFonts w:ascii="Arial" w:hAnsi="Arial" w:cs="Arial"/>
          <w:sz w:val="22"/>
          <w:szCs w:val="22"/>
        </w:rPr>
        <w:lastRenderedPageBreak/>
        <w:t>wykonywania przy pomocy Podwykonawców robót stanowiących przedmiot umowy, co do których Wykonawca w Ofercie oświadczył, że będzie je wykonywał osobiście, jeżeli będzie to konieczne dla terminowego ich wykonania lub wprowadzenie Podwykonawcy zapewni wykonanie zobowiązań wynikających z Umowy;</w:t>
      </w:r>
    </w:p>
    <w:p w:rsidR="00E320D6" w:rsidRDefault="00E320D6" w:rsidP="00E320D6">
      <w:pPr>
        <w:pStyle w:val="Akapitzlist1"/>
        <w:numPr>
          <w:ilvl w:val="0"/>
          <w:numId w:val="31"/>
        </w:numPr>
        <w:spacing w:before="120" w:line="240" w:lineRule="auto"/>
        <w:ind w:left="900"/>
        <w:jc w:val="both"/>
        <w:rPr>
          <w:rFonts w:ascii="Arial" w:hAnsi="Arial" w:cs="Arial"/>
          <w:sz w:val="22"/>
          <w:szCs w:val="22"/>
        </w:rPr>
      </w:pPr>
      <w:r>
        <w:rPr>
          <w:rFonts w:ascii="Arial" w:hAnsi="Arial" w:cs="Arial"/>
          <w:sz w:val="22"/>
          <w:szCs w:val="22"/>
        </w:rPr>
        <w:t>zmiany osób sprawujących samodzielne funkcje techniczne, ujętych w wykazie osób złożony przez Wykonawcę. Nowe proponowane osoby musza spełniać wymagania opisane w SIWZ. Zmiana osób wymaga zgody Zamawiającego wyrażonej na piśmie pod rygorem nieważności;</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Zmiana innych warunków umowy, jeżeli w chwili zawarcia umowy nieznane były fakty mające na nie wpływ lub zakres zmian spowoduje następs</w:t>
      </w:r>
      <w:r w:rsidR="00D632B7">
        <w:rPr>
          <w:rFonts w:ascii="Arial" w:hAnsi="Arial" w:cs="Arial"/>
          <w:sz w:val="22"/>
          <w:szCs w:val="22"/>
        </w:rPr>
        <w:t xml:space="preserve">twa korzystne dla </w:t>
      </w:r>
      <w:r w:rsidR="00964C65">
        <w:rPr>
          <w:rFonts w:ascii="Arial" w:hAnsi="Arial" w:cs="Arial"/>
          <w:sz w:val="22"/>
          <w:szCs w:val="22"/>
        </w:rPr>
        <w:t>Z</w:t>
      </w:r>
      <w:r w:rsidR="00D632B7">
        <w:rPr>
          <w:rFonts w:ascii="Arial" w:hAnsi="Arial" w:cs="Arial"/>
          <w:sz w:val="22"/>
          <w:szCs w:val="22"/>
        </w:rPr>
        <w:t>amawiającego.</w:t>
      </w:r>
    </w:p>
    <w:p w:rsidR="00E320D6" w:rsidRDefault="00E320D6" w:rsidP="00E320D6">
      <w:pPr>
        <w:pStyle w:val="Akapitzlist1"/>
        <w:numPr>
          <w:ilvl w:val="0"/>
          <w:numId w:val="26"/>
        </w:numPr>
        <w:spacing w:before="100" w:after="200" w:line="240" w:lineRule="auto"/>
        <w:ind w:left="340" w:hanging="340"/>
        <w:jc w:val="both"/>
        <w:rPr>
          <w:rFonts w:ascii="Arial" w:hAnsi="Arial" w:cs="Arial"/>
          <w:sz w:val="22"/>
          <w:szCs w:val="22"/>
        </w:rPr>
      </w:pPr>
      <w:r>
        <w:rPr>
          <w:rFonts w:ascii="Arial" w:hAnsi="Arial" w:cs="Arial"/>
          <w:sz w:val="22"/>
          <w:szCs w:val="22"/>
        </w:rPr>
        <w:t>Strona występująca o zmiany postanowień niniejszej Umowy, zobowiązana jest do      udokumentowania zaistnienia okoliczności stanowiących przesłankę do zmiany. Wniosek o zmianę postanowień niniejszej Umowy musi być złożony na piśmie.</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sz w:val="24"/>
          <w:szCs w:val="24"/>
          <w:lang w:eastAsia="pl-PL"/>
        </w:rPr>
      </w:pPr>
      <w:r>
        <w:rPr>
          <w:rFonts w:ascii="Arial" w:eastAsia="ヒラギノ角ゴ Pro W3" w:hAnsi="Arial" w:cs="Arial"/>
          <w:b/>
          <w:sz w:val="24"/>
          <w:szCs w:val="24"/>
          <w:lang w:eastAsia="pl-PL"/>
        </w:rPr>
        <w:t>§ 13  Postanowienia końcowe</w:t>
      </w:r>
    </w:p>
    <w:p w:rsidR="00E320D6" w:rsidRDefault="00E320D6" w:rsidP="00E320D6">
      <w:pPr>
        <w:numPr>
          <w:ilvl w:val="0"/>
          <w:numId w:val="32"/>
        </w:numPr>
        <w:autoSpaceDE w:val="0"/>
        <w:autoSpaceDN w:val="0"/>
        <w:adjustRightInd w:val="0"/>
        <w:spacing w:before="100" w:after="200" w:line="240" w:lineRule="auto"/>
        <w:ind w:left="340" w:hanging="340"/>
        <w:jc w:val="both"/>
        <w:rPr>
          <w:rFonts w:ascii="Arial" w:eastAsia="Calibri" w:hAnsi="Arial" w:cs="Arial"/>
        </w:rPr>
      </w:pPr>
      <w:r>
        <w:rPr>
          <w:rFonts w:ascii="Arial" w:eastAsia="Calibri" w:hAnsi="Arial" w:cs="Arial"/>
        </w:rPr>
        <w:t>Strony ustalają, iż wszelka korespondencja między nimi będzie prowadzona na adresy podane w komparycji Umowy. Strony są zobowiązane do powiadamiania się wzajemnie o każdej zmianie adresu do korespondencji. W przypadku zaniechania powyższego obowiązku korespondencja wysłana na adres dotychczasowy uznana zostanie za skutecznie doręczoną.</w:t>
      </w:r>
    </w:p>
    <w:p w:rsidR="00E320D6" w:rsidRDefault="00E320D6" w:rsidP="00E320D6">
      <w:pPr>
        <w:numPr>
          <w:ilvl w:val="0"/>
          <w:numId w:val="32"/>
        </w:numPr>
        <w:autoSpaceDE w:val="0"/>
        <w:autoSpaceDN w:val="0"/>
        <w:adjustRightInd w:val="0"/>
        <w:spacing w:before="100" w:after="200" w:line="240" w:lineRule="auto"/>
        <w:ind w:left="340" w:hanging="340"/>
        <w:jc w:val="both"/>
        <w:rPr>
          <w:rFonts w:ascii="Arial" w:eastAsia="Calibri" w:hAnsi="Arial" w:cs="Arial"/>
        </w:rPr>
      </w:pPr>
      <w:r>
        <w:rPr>
          <w:rFonts w:ascii="Arial" w:eastAsia="Calibri" w:hAnsi="Arial" w:cs="Arial"/>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E320D6" w:rsidRDefault="00E320D6" w:rsidP="00E320D6">
      <w:pPr>
        <w:numPr>
          <w:ilvl w:val="0"/>
          <w:numId w:val="32"/>
        </w:numPr>
        <w:autoSpaceDE w:val="0"/>
        <w:autoSpaceDN w:val="0"/>
        <w:adjustRightInd w:val="0"/>
        <w:spacing w:before="100" w:after="200" w:line="240" w:lineRule="auto"/>
        <w:ind w:left="340" w:hanging="340"/>
        <w:jc w:val="both"/>
        <w:rPr>
          <w:rFonts w:ascii="Arial" w:eastAsia="Calibri" w:hAnsi="Arial" w:cs="Arial"/>
        </w:rPr>
      </w:pPr>
      <w:r>
        <w:rPr>
          <w:rFonts w:ascii="Arial" w:eastAsia="Calibri" w:hAnsi="Arial" w:cs="Arial"/>
        </w:rPr>
        <w:t xml:space="preserve">Wykonawca oświadcza, że przed zawarciem Umowy dokonał wizji lokalnej, a zatem teren budowy jest mu znany biorąc pod uwagę wiedzę jaką mógł uzyskać dokonując tej wizji lokalnej, a tym samym nie wnosi on żadnych roszczeń z tego tytułu w stosunku do Zamawiającego. </w:t>
      </w:r>
    </w:p>
    <w:p w:rsidR="00E320D6" w:rsidRDefault="00E320D6" w:rsidP="00E320D6">
      <w:pPr>
        <w:tabs>
          <w:tab w:val="left" w:pos="426"/>
        </w:tabs>
        <w:suppressAutoHyphens/>
        <w:spacing w:before="100" w:after="200" w:line="240" w:lineRule="auto"/>
        <w:ind w:left="340" w:hanging="340"/>
        <w:jc w:val="both"/>
        <w:rPr>
          <w:rFonts w:ascii="Arial" w:eastAsia="Calibri" w:hAnsi="Arial" w:cs="Arial"/>
          <w:b/>
          <w:bCs/>
        </w:rPr>
      </w:pPr>
      <w:r>
        <w:rPr>
          <w:rFonts w:ascii="Arial" w:eastAsia="Calibri" w:hAnsi="Arial" w:cs="Arial"/>
        </w:rPr>
        <w:t xml:space="preserve">4. </w:t>
      </w:r>
      <w:r>
        <w:rPr>
          <w:rFonts w:ascii="Arial" w:eastAsia="Calibri" w:hAnsi="Arial" w:cs="Arial"/>
        </w:rPr>
        <w:tab/>
      </w:r>
      <w:r>
        <w:rPr>
          <w:rFonts w:ascii="Arial" w:eastAsia="Calibri" w:hAnsi="Arial" w:cs="Arial"/>
        </w:rPr>
        <w:tab/>
        <w:t>Wszelkie zmiany i uzupełnienia Umowy dla swej skuteczności wymagają zachowania formy pisemnej pod rygorem nieważności.</w:t>
      </w:r>
    </w:p>
    <w:p w:rsidR="00E320D6" w:rsidRDefault="00E320D6" w:rsidP="00E320D6">
      <w:pPr>
        <w:autoSpaceDE w:val="0"/>
        <w:autoSpaceDN w:val="0"/>
        <w:adjustRightInd w:val="0"/>
        <w:spacing w:before="100" w:after="200" w:line="240" w:lineRule="auto"/>
        <w:ind w:left="340" w:hanging="340"/>
        <w:jc w:val="both"/>
        <w:rPr>
          <w:rFonts w:ascii="Arial" w:eastAsia="Calibri" w:hAnsi="Arial" w:cs="Arial"/>
          <w:color w:val="0000FF"/>
        </w:rPr>
      </w:pPr>
      <w:r>
        <w:rPr>
          <w:rFonts w:ascii="Arial" w:eastAsia="Calibri" w:hAnsi="Arial" w:cs="Arial"/>
        </w:rPr>
        <w:t xml:space="preserve">5. </w:t>
      </w:r>
      <w:r>
        <w:rPr>
          <w:rFonts w:ascii="Arial" w:eastAsia="Calibri" w:hAnsi="Arial" w:cs="Arial"/>
        </w:rPr>
        <w:tab/>
        <w:t>W sprawach nieuregulowanych niniejszą Umową zastosowanie mają przepisy prawa polskiego, w tym w szczególności:</w:t>
      </w:r>
    </w:p>
    <w:p w:rsidR="00E320D6" w:rsidRDefault="00E320D6" w:rsidP="00E320D6">
      <w:pPr>
        <w:autoSpaceDE w:val="0"/>
        <w:autoSpaceDN w:val="0"/>
        <w:adjustRightInd w:val="0"/>
        <w:spacing w:before="120" w:after="120" w:line="240" w:lineRule="auto"/>
        <w:ind w:left="900" w:hanging="360"/>
        <w:jc w:val="both"/>
        <w:rPr>
          <w:rFonts w:ascii="Arial" w:eastAsia="Calibri" w:hAnsi="Arial" w:cs="Arial"/>
        </w:rPr>
      </w:pPr>
      <w:r>
        <w:rPr>
          <w:rFonts w:ascii="Arial" w:eastAsia="Calibri" w:hAnsi="Arial" w:cs="Arial"/>
        </w:rPr>
        <w:t xml:space="preserve">1) </w:t>
      </w:r>
      <w:r>
        <w:rPr>
          <w:rFonts w:ascii="Arial" w:eastAsia="Calibri" w:hAnsi="Arial" w:cs="Arial"/>
        </w:rPr>
        <w:tab/>
        <w:t>ustawa z dnia 29 stycznia 2004 roku – Prawo zamówień publicznych (tekst jednolity: Dz. U. z 2017 r., poz. 1579 późniejszymi zmianami );</w:t>
      </w:r>
    </w:p>
    <w:p w:rsidR="00E320D6" w:rsidRDefault="00E320D6" w:rsidP="00E320D6">
      <w:pPr>
        <w:autoSpaceDE w:val="0"/>
        <w:autoSpaceDN w:val="0"/>
        <w:adjustRightInd w:val="0"/>
        <w:spacing w:before="120" w:after="120" w:line="240" w:lineRule="auto"/>
        <w:ind w:left="900" w:hanging="360"/>
        <w:jc w:val="both"/>
        <w:rPr>
          <w:rFonts w:ascii="Arial" w:eastAsia="Calibri" w:hAnsi="Arial" w:cs="Arial"/>
        </w:rPr>
      </w:pPr>
      <w:r>
        <w:rPr>
          <w:rFonts w:ascii="Arial" w:eastAsia="Calibri" w:hAnsi="Arial" w:cs="Arial"/>
        </w:rPr>
        <w:t xml:space="preserve">2) </w:t>
      </w:r>
      <w:r>
        <w:rPr>
          <w:rFonts w:ascii="Arial" w:eastAsia="Calibri" w:hAnsi="Arial" w:cs="Arial"/>
        </w:rPr>
        <w:tab/>
        <w:t>przepisy ustawy z dnia 23 kwietnia 1964 roku - Kodeks Cywilny (t.j. Dz. U. z 2017, poz. 459, z późniejszymi zmianami);</w:t>
      </w:r>
    </w:p>
    <w:p w:rsidR="00E320D6" w:rsidRDefault="00E320D6" w:rsidP="00E320D6">
      <w:pPr>
        <w:autoSpaceDE w:val="0"/>
        <w:autoSpaceDN w:val="0"/>
        <w:adjustRightInd w:val="0"/>
        <w:spacing w:before="120" w:after="120" w:line="240" w:lineRule="auto"/>
        <w:ind w:left="900" w:hanging="360"/>
        <w:jc w:val="both"/>
        <w:rPr>
          <w:rFonts w:ascii="Arial" w:eastAsia="Calibri" w:hAnsi="Arial" w:cs="Arial"/>
          <w:b/>
          <w:bCs/>
        </w:rPr>
      </w:pPr>
      <w:r>
        <w:rPr>
          <w:rFonts w:ascii="Arial" w:eastAsia="Calibri" w:hAnsi="Arial" w:cs="Arial"/>
        </w:rPr>
        <w:t xml:space="preserve">3) </w:t>
      </w:r>
      <w:r>
        <w:rPr>
          <w:rFonts w:ascii="Arial" w:eastAsia="Calibri" w:hAnsi="Arial" w:cs="Arial"/>
        </w:rPr>
        <w:tab/>
        <w:t>ustawa z dnia 7 lipca 1994 roku – Prawo Budowlane (tekst jednolity: Dz. U. z 2016 r., poz. 290 z późniejszymi zmianami)</w:t>
      </w:r>
      <w:r>
        <w:rPr>
          <w:rFonts w:ascii="Arial" w:eastAsia="Calibri" w:hAnsi="Arial" w:cs="Arial"/>
          <w:b/>
          <w:bCs/>
        </w:rPr>
        <w:t xml:space="preserve"> </w:t>
      </w:r>
    </w:p>
    <w:p w:rsidR="00E320D6" w:rsidRDefault="00E320D6" w:rsidP="00E320D6">
      <w:pPr>
        <w:suppressAutoHyphens/>
        <w:spacing w:before="120" w:after="120" w:line="240" w:lineRule="auto"/>
        <w:ind w:left="900" w:hanging="360"/>
        <w:rPr>
          <w:rFonts w:ascii="Arial" w:eastAsia="Calibri" w:hAnsi="Arial" w:cs="Arial"/>
        </w:rPr>
      </w:pPr>
      <w:r>
        <w:rPr>
          <w:rFonts w:ascii="Arial" w:eastAsia="Calibri" w:hAnsi="Arial" w:cs="Arial"/>
          <w:lang w:eastAsia="ar-SA"/>
        </w:rPr>
        <w:t xml:space="preserve">4) </w:t>
      </w:r>
      <w:r>
        <w:rPr>
          <w:rFonts w:ascii="Arial" w:eastAsia="Calibri" w:hAnsi="Arial" w:cs="Arial"/>
          <w:lang w:eastAsia="ar-SA"/>
        </w:rPr>
        <w:tab/>
        <w:t>ustawa z dnia 27 kwietnia 2001 r. Prawo ochrony środowiska  (tekst jednolity:  Dz.U. z 2017 r. po</w:t>
      </w:r>
      <w:r w:rsidR="00964C65">
        <w:rPr>
          <w:rFonts w:ascii="Arial" w:eastAsia="Calibri" w:hAnsi="Arial" w:cs="Arial"/>
          <w:lang w:eastAsia="ar-SA"/>
        </w:rPr>
        <w:t>z. 519 z późniejszymi zmianami).</w:t>
      </w:r>
    </w:p>
    <w:p w:rsidR="00E320D6" w:rsidRDefault="00E320D6" w:rsidP="00E320D6">
      <w:pPr>
        <w:numPr>
          <w:ilvl w:val="0"/>
          <w:numId w:val="33"/>
        </w:numPr>
        <w:suppressAutoHyphens/>
        <w:spacing w:before="100" w:after="200" w:line="240" w:lineRule="auto"/>
        <w:jc w:val="both"/>
        <w:rPr>
          <w:rFonts w:ascii="Arial" w:eastAsia="Calibri" w:hAnsi="Arial" w:cs="Arial"/>
        </w:rPr>
      </w:pPr>
      <w:r>
        <w:rPr>
          <w:rFonts w:ascii="Arial" w:eastAsia="Calibri" w:hAnsi="Arial" w:cs="Arial"/>
        </w:rPr>
        <w:t>Powstałe w trakcie realizacji umowy spory będą rozpoznawane przez sąd miejscowo właściwy dla siedziby Zamawiającego.</w:t>
      </w:r>
    </w:p>
    <w:p w:rsidR="00E320D6" w:rsidRDefault="00E320D6" w:rsidP="00E320D6">
      <w:pPr>
        <w:numPr>
          <w:ilvl w:val="0"/>
          <w:numId w:val="33"/>
        </w:numPr>
        <w:suppressAutoHyphens/>
        <w:spacing w:after="0" w:line="240" w:lineRule="auto"/>
        <w:jc w:val="both"/>
        <w:rPr>
          <w:rFonts w:ascii="Arial" w:eastAsia="Calibri" w:hAnsi="Arial" w:cs="Arial"/>
        </w:rPr>
      </w:pPr>
      <w:r>
        <w:rPr>
          <w:rFonts w:ascii="Arial" w:hAnsi="Arial" w:cs="Arial"/>
        </w:rPr>
        <w:t>Integralnymi częściami umowy są:</w:t>
      </w:r>
    </w:p>
    <w:p w:rsidR="00E320D6" w:rsidRDefault="00E320D6" w:rsidP="00E320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jc w:val="both"/>
        <w:rPr>
          <w:rFonts w:ascii="Arial" w:hAnsi="Arial" w:cs="Arial"/>
          <w:color w:val="auto"/>
          <w:sz w:val="22"/>
          <w:szCs w:val="22"/>
        </w:rPr>
      </w:pPr>
      <w:r>
        <w:rPr>
          <w:rFonts w:ascii="Arial" w:hAnsi="Arial" w:cs="Arial"/>
          <w:color w:val="auto"/>
          <w:sz w:val="22"/>
          <w:szCs w:val="22"/>
        </w:rPr>
        <w:lastRenderedPageBreak/>
        <w:tab/>
        <w:t>1) formularz oferty,</w:t>
      </w:r>
    </w:p>
    <w:p w:rsidR="00E320D6" w:rsidRDefault="00E320D6" w:rsidP="00E320D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jc w:val="both"/>
        <w:rPr>
          <w:rFonts w:ascii="Arial" w:hAnsi="Arial" w:cs="Arial"/>
          <w:color w:val="auto"/>
          <w:sz w:val="22"/>
          <w:szCs w:val="22"/>
        </w:rPr>
      </w:pPr>
      <w:r>
        <w:rPr>
          <w:rFonts w:ascii="Arial" w:hAnsi="Arial" w:cs="Arial"/>
          <w:color w:val="auto"/>
          <w:sz w:val="22"/>
          <w:szCs w:val="22"/>
        </w:rPr>
        <w:tab/>
        <w:t>2) specyfikacja istotnych warunków zamówienia.</w:t>
      </w:r>
      <w:r>
        <w:rPr>
          <w:rFonts w:ascii="Arial" w:hAnsi="Arial" w:cs="Arial"/>
          <w:color w:val="auto"/>
          <w:sz w:val="22"/>
          <w:szCs w:val="22"/>
        </w:rPr>
        <w:tab/>
      </w:r>
    </w:p>
    <w:p w:rsidR="00E320D6" w:rsidRDefault="00E320D6" w:rsidP="00E320D6">
      <w:pPr>
        <w:tabs>
          <w:tab w:val="left" w:pos="426"/>
        </w:tabs>
        <w:suppressAutoHyphens/>
        <w:spacing w:before="100" w:after="200" w:line="240" w:lineRule="auto"/>
        <w:ind w:left="340" w:hanging="340"/>
        <w:jc w:val="both"/>
        <w:rPr>
          <w:rFonts w:ascii="Arial" w:eastAsia="Calibri" w:hAnsi="Arial" w:cs="Arial"/>
          <w:b/>
          <w:bCs/>
        </w:rPr>
      </w:pPr>
      <w:r>
        <w:rPr>
          <w:rFonts w:ascii="Arial" w:eastAsia="Calibri" w:hAnsi="Arial" w:cs="Arial"/>
        </w:rPr>
        <w:t xml:space="preserve">8. </w:t>
      </w:r>
      <w:r>
        <w:rPr>
          <w:rFonts w:ascii="Arial" w:eastAsia="Calibri" w:hAnsi="Arial" w:cs="Arial"/>
        </w:rPr>
        <w:tab/>
      </w:r>
      <w:r>
        <w:rPr>
          <w:rFonts w:ascii="Arial" w:hAnsi="Arial" w:cs="Arial"/>
          <w:spacing w:val="-2"/>
        </w:rPr>
        <w:t>Umowę sporządza się w trzech jednobrzmiących egzemplarzach, z których jeden otrzymuje</w:t>
      </w:r>
      <w:r>
        <w:rPr>
          <w:rFonts w:ascii="Arial" w:hAnsi="Arial" w:cs="Arial"/>
        </w:rPr>
        <w:t xml:space="preserve"> Wykonawca, a dwa Zamawiający.</w:t>
      </w:r>
    </w:p>
    <w:p w:rsidR="00E320D6" w:rsidRDefault="00E320D6" w:rsidP="00E320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line="240" w:lineRule="auto"/>
        <w:jc w:val="center"/>
        <w:rPr>
          <w:rFonts w:ascii="Arial" w:eastAsia="ヒラギノ角ゴ Pro W3" w:hAnsi="Arial" w:cs="Arial"/>
          <w:b/>
          <w:lang w:eastAsia="pl-PL"/>
        </w:rPr>
      </w:pPr>
    </w:p>
    <w:p w:rsidR="00E320D6" w:rsidRDefault="00E320D6" w:rsidP="00E320D6">
      <w:pPr>
        <w:spacing w:after="0" w:line="240" w:lineRule="auto"/>
        <w:ind w:left="283"/>
        <w:jc w:val="both"/>
        <w:rPr>
          <w:rFonts w:ascii="Arial" w:eastAsia="Times New Roman" w:hAnsi="Arial" w:cs="Arial"/>
          <w:lang w:eastAsia="pl-PL"/>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496"/>
      </w:tblGrid>
      <w:tr w:rsidR="00E320D6" w:rsidTr="00E320D6">
        <w:tc>
          <w:tcPr>
            <w:tcW w:w="4814" w:type="dxa"/>
            <w:hideMark/>
          </w:tcPr>
          <w:p w:rsidR="00E320D6" w:rsidRDefault="00E320D6">
            <w:pPr>
              <w:spacing w:line="240" w:lineRule="auto"/>
              <w:ind w:left="738"/>
              <w:textAlignment w:val="baseline"/>
              <w:rPr>
                <w:rFonts w:ascii="Arial" w:hAnsi="Arial" w:cs="Arial"/>
                <w:lang w:eastAsia="pl-PL"/>
              </w:rPr>
            </w:pPr>
            <w:r>
              <w:rPr>
                <w:rFonts w:ascii="Arial" w:hAnsi="Arial" w:cs="Arial"/>
                <w:lang w:eastAsia="pl-PL"/>
              </w:rPr>
              <w:t>ZAMAWIAJĄCY</w:t>
            </w:r>
          </w:p>
        </w:tc>
        <w:tc>
          <w:tcPr>
            <w:tcW w:w="4815" w:type="dxa"/>
            <w:hideMark/>
          </w:tcPr>
          <w:p w:rsidR="00E320D6" w:rsidRDefault="00E320D6">
            <w:pPr>
              <w:spacing w:line="240" w:lineRule="auto"/>
              <w:jc w:val="center"/>
              <w:textAlignment w:val="baseline"/>
              <w:rPr>
                <w:rFonts w:ascii="Arial" w:hAnsi="Arial" w:cs="Arial"/>
                <w:lang w:eastAsia="pl-PL"/>
              </w:rPr>
            </w:pPr>
            <w:r>
              <w:rPr>
                <w:rFonts w:ascii="Arial" w:hAnsi="Arial" w:cs="Arial"/>
                <w:lang w:eastAsia="pl-PL"/>
              </w:rPr>
              <w:t>WYKONAWCA</w:t>
            </w:r>
          </w:p>
        </w:tc>
      </w:tr>
    </w:tbl>
    <w:p w:rsidR="00E320D6" w:rsidRDefault="00E320D6" w:rsidP="00E320D6">
      <w:pPr>
        <w:spacing w:after="0"/>
        <w:rPr>
          <w:rFonts w:ascii="Arial" w:hAnsi="Arial" w:cs="Arial"/>
        </w:rPr>
        <w:sectPr w:rsidR="00E320D6">
          <w:headerReference w:type="default" r:id="rId7"/>
          <w:footerReference w:type="default" r:id="rId8"/>
          <w:pgSz w:w="11906" w:h="16838"/>
          <w:pgMar w:top="1417" w:right="1417" w:bottom="1417" w:left="1417" w:header="708" w:footer="708" w:gutter="0"/>
          <w:cols w:space="708"/>
        </w:sectPr>
      </w:pPr>
    </w:p>
    <w:p w:rsidR="00E320D6" w:rsidRDefault="00E320D6" w:rsidP="00E320D6"/>
    <w:p w:rsidR="007D0281" w:rsidRDefault="007303A2"/>
    <w:sectPr w:rsidR="007D02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A2" w:rsidRDefault="007303A2" w:rsidP="009B2E02">
      <w:pPr>
        <w:spacing w:after="0" w:line="240" w:lineRule="auto"/>
      </w:pPr>
      <w:r>
        <w:separator/>
      </w:r>
    </w:p>
  </w:endnote>
  <w:endnote w:type="continuationSeparator" w:id="0">
    <w:p w:rsidR="007303A2" w:rsidRDefault="007303A2" w:rsidP="009B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rPr>
      <w:id w:val="155278741"/>
      <w:docPartObj>
        <w:docPartGallery w:val="Page Numbers (Bottom of Page)"/>
        <w:docPartUnique/>
      </w:docPartObj>
    </w:sdtPr>
    <w:sdtEndPr>
      <w:rPr>
        <w:rFonts w:asciiTheme="majorHAnsi" w:hAnsiTheme="majorHAnsi" w:cstheme="majorBidi"/>
        <w:sz w:val="28"/>
        <w:szCs w:val="28"/>
      </w:rPr>
    </w:sdtEndPr>
    <w:sdtContent>
      <w:p w:rsidR="00512E06" w:rsidRDefault="00512E06">
        <w:pPr>
          <w:pStyle w:val="Stopka"/>
          <w:jc w:val="right"/>
          <w:rPr>
            <w:rFonts w:asciiTheme="majorHAnsi" w:eastAsiaTheme="majorEastAsia" w:hAnsiTheme="majorHAnsi" w:cstheme="majorBidi"/>
            <w:sz w:val="28"/>
            <w:szCs w:val="28"/>
          </w:rPr>
        </w:pPr>
        <w:r w:rsidRPr="00512E06">
          <w:rPr>
            <w:rFonts w:ascii="Arial" w:eastAsiaTheme="majorEastAsia" w:hAnsi="Arial" w:cs="Arial"/>
          </w:rPr>
          <w:t xml:space="preserve">str. </w:t>
        </w:r>
        <w:r w:rsidRPr="00512E06">
          <w:rPr>
            <w:rFonts w:ascii="Arial" w:eastAsiaTheme="minorEastAsia" w:hAnsi="Arial" w:cs="Arial"/>
          </w:rPr>
          <w:fldChar w:fldCharType="begin"/>
        </w:r>
        <w:r w:rsidRPr="00512E06">
          <w:rPr>
            <w:rFonts w:ascii="Arial" w:hAnsi="Arial" w:cs="Arial"/>
          </w:rPr>
          <w:instrText>PAGE    \* MERGEFORMAT</w:instrText>
        </w:r>
        <w:r w:rsidRPr="00512E06">
          <w:rPr>
            <w:rFonts w:ascii="Arial" w:eastAsiaTheme="minorEastAsia" w:hAnsi="Arial" w:cs="Arial"/>
          </w:rPr>
          <w:fldChar w:fldCharType="separate"/>
        </w:r>
        <w:r w:rsidR="001F3D97" w:rsidRPr="001F3D97">
          <w:rPr>
            <w:rFonts w:ascii="Arial" w:eastAsiaTheme="majorEastAsia" w:hAnsi="Arial" w:cs="Arial"/>
            <w:noProof/>
          </w:rPr>
          <w:t>2</w:t>
        </w:r>
        <w:r w:rsidRPr="00512E06">
          <w:rPr>
            <w:rFonts w:ascii="Arial" w:eastAsiaTheme="majorEastAsia" w:hAnsi="Arial" w:cs="Arial"/>
          </w:rPr>
          <w:fldChar w:fldCharType="end"/>
        </w:r>
      </w:p>
    </w:sdtContent>
  </w:sdt>
  <w:p w:rsidR="00512E06" w:rsidRDefault="00512E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A2" w:rsidRDefault="007303A2" w:rsidP="009B2E02">
      <w:pPr>
        <w:spacing w:after="0" w:line="240" w:lineRule="auto"/>
      </w:pPr>
      <w:r>
        <w:separator/>
      </w:r>
    </w:p>
  </w:footnote>
  <w:footnote w:type="continuationSeparator" w:id="0">
    <w:p w:rsidR="007303A2" w:rsidRDefault="007303A2" w:rsidP="009B2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E3" w:rsidRPr="00C449E3" w:rsidRDefault="00C449E3" w:rsidP="00C449E3">
    <w:pPr>
      <w:pStyle w:val="Nagwek"/>
      <w:jc w:val="center"/>
      <w:rPr>
        <w:rFonts w:ascii="Arial" w:hAnsi="Arial" w:cs="Arial"/>
        <w:color w:val="4472C4" w:themeColor="accent5"/>
        <w:sz w:val="20"/>
        <w:szCs w:val="20"/>
      </w:rPr>
    </w:pPr>
    <w:r w:rsidRPr="00C449E3">
      <w:rPr>
        <w:rFonts w:ascii="Arial" w:hAnsi="Arial" w:cs="Arial"/>
        <w:color w:val="4472C4" w:themeColor="accent5"/>
        <w:sz w:val="20"/>
        <w:szCs w:val="20"/>
      </w:rPr>
      <w:t>Rozbudowa remizy OSP w Tanowie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73D665BE"/>
    <w:name w:val="WW8Num3"/>
    <w:lvl w:ilvl="0">
      <w:start w:val="1"/>
      <w:numFmt w:val="decimal"/>
      <w:lvlText w:val="%1."/>
      <w:lvlJc w:val="left"/>
      <w:pPr>
        <w:tabs>
          <w:tab w:val="num" w:pos="340"/>
        </w:tabs>
        <w:ind w:left="340" w:hanging="340"/>
      </w:pPr>
      <w:rPr>
        <w:rFonts w:ascii="Arial" w:hAnsi="Arial" w:cs="Arial" w:hint="default"/>
        <w:b w:val="0"/>
        <w:i w:val="0"/>
        <w:sz w:val="22"/>
        <w:szCs w:val="22"/>
      </w:rPr>
    </w:lvl>
  </w:abstractNum>
  <w:abstractNum w:abstractNumId="1" w15:restartNumberingAfterBreak="0">
    <w:nsid w:val="0000001D"/>
    <w:multiLevelType w:val="multilevel"/>
    <w:tmpl w:val="A5C85F74"/>
    <w:lvl w:ilvl="0">
      <w:numFmt w:val="bullet"/>
      <w:lvlText w:val="1."/>
      <w:lvlJc w:val="left"/>
      <w:pPr>
        <w:tabs>
          <w:tab w:val="num" w:pos="567"/>
        </w:tabs>
        <w:ind w:left="567" w:firstLine="0"/>
      </w:pPr>
      <w:rPr>
        <w:b/>
        <w:color w:val="000000"/>
        <w:position w:val="0"/>
        <w:sz w:val="20"/>
      </w:rPr>
    </w:lvl>
    <w:lvl w:ilvl="1">
      <w:start w:val="1"/>
      <w:numFmt w:val="decimal"/>
      <w:lvlText w:val="%2."/>
      <w:lvlJc w:val="left"/>
      <w:pPr>
        <w:tabs>
          <w:tab w:val="num" w:pos="340"/>
        </w:tabs>
        <w:ind w:left="340" w:hanging="340"/>
      </w:pPr>
      <w:rPr>
        <w:rFonts w:ascii="Arial" w:hAnsi="Arial" w:cs="Arial" w:hint="default"/>
        <w:b w:val="0"/>
        <w:i w:val="0"/>
        <w:color w:val="auto"/>
        <w:position w:val="0"/>
        <w:sz w:val="22"/>
        <w:szCs w:val="22"/>
      </w:rPr>
    </w:lvl>
    <w:lvl w:ilvl="2">
      <w:start w:val="1"/>
      <w:numFmt w:val="decimal"/>
      <w:isLgl/>
      <w:lvlText w:val="1.%2.%3."/>
      <w:lvlJc w:val="left"/>
      <w:pPr>
        <w:tabs>
          <w:tab w:val="num" w:pos="2437"/>
        </w:tabs>
        <w:ind w:left="2437" w:firstLine="852"/>
      </w:pPr>
      <w:rPr>
        <w:b/>
        <w:color w:val="000000"/>
        <w:position w:val="0"/>
        <w:sz w:val="20"/>
      </w:rPr>
    </w:lvl>
    <w:lvl w:ilvl="3">
      <w:start w:val="1"/>
      <w:numFmt w:val="decimal"/>
      <w:isLgl/>
      <w:lvlText w:val="1.%2.%3.%4."/>
      <w:lvlJc w:val="left"/>
      <w:pPr>
        <w:tabs>
          <w:tab w:val="num" w:pos="1080"/>
        </w:tabs>
        <w:ind w:left="1080" w:firstLine="1278"/>
      </w:pPr>
      <w:rPr>
        <w:b/>
        <w:color w:val="000000"/>
        <w:position w:val="0"/>
        <w:sz w:val="20"/>
      </w:rPr>
    </w:lvl>
    <w:lvl w:ilvl="4">
      <w:start w:val="1"/>
      <w:numFmt w:val="decimal"/>
      <w:isLgl/>
      <w:lvlText w:val="1.%2.%3.%4.%5."/>
      <w:lvlJc w:val="left"/>
      <w:pPr>
        <w:tabs>
          <w:tab w:val="num" w:pos="1080"/>
        </w:tabs>
        <w:ind w:left="1080" w:firstLine="1704"/>
      </w:pPr>
      <w:rPr>
        <w:b/>
        <w:color w:val="000000"/>
        <w:position w:val="0"/>
        <w:sz w:val="20"/>
      </w:rPr>
    </w:lvl>
    <w:lvl w:ilvl="5">
      <w:start w:val="1"/>
      <w:numFmt w:val="decimal"/>
      <w:isLgl/>
      <w:lvlText w:val="1.%2.%3.%4.%5.%6."/>
      <w:lvlJc w:val="left"/>
      <w:pPr>
        <w:tabs>
          <w:tab w:val="num" w:pos="1440"/>
        </w:tabs>
        <w:ind w:left="1440" w:firstLine="2130"/>
      </w:pPr>
      <w:rPr>
        <w:b/>
        <w:color w:val="000000"/>
        <w:position w:val="0"/>
        <w:sz w:val="20"/>
      </w:rPr>
    </w:lvl>
    <w:lvl w:ilvl="6">
      <w:start w:val="1"/>
      <w:numFmt w:val="decimal"/>
      <w:isLgl/>
      <w:lvlText w:val="1.%2.%3.%4.%5.%6.%7."/>
      <w:lvlJc w:val="left"/>
      <w:pPr>
        <w:tabs>
          <w:tab w:val="num" w:pos="1440"/>
        </w:tabs>
        <w:ind w:left="1440" w:firstLine="2556"/>
      </w:pPr>
      <w:rPr>
        <w:b/>
        <w:color w:val="000000"/>
        <w:position w:val="0"/>
        <w:sz w:val="20"/>
      </w:rPr>
    </w:lvl>
    <w:lvl w:ilvl="7">
      <w:start w:val="1"/>
      <w:numFmt w:val="decimal"/>
      <w:isLgl/>
      <w:lvlText w:val="1.%2.%3.%4.%5.%6.%7.%8."/>
      <w:lvlJc w:val="left"/>
      <w:pPr>
        <w:tabs>
          <w:tab w:val="num" w:pos="1800"/>
        </w:tabs>
        <w:ind w:left="1800" w:firstLine="2982"/>
      </w:pPr>
      <w:rPr>
        <w:b/>
        <w:color w:val="000000"/>
        <w:position w:val="0"/>
        <w:sz w:val="20"/>
      </w:rPr>
    </w:lvl>
    <w:lvl w:ilvl="8">
      <w:start w:val="1"/>
      <w:numFmt w:val="decimal"/>
      <w:isLgl/>
      <w:lvlText w:val="1.%2.%3.%4.%5.%6.%7.%8.%9."/>
      <w:lvlJc w:val="left"/>
      <w:pPr>
        <w:tabs>
          <w:tab w:val="num" w:pos="1800"/>
        </w:tabs>
        <w:ind w:left="1800" w:firstLine="3408"/>
      </w:pPr>
      <w:rPr>
        <w:b/>
        <w:color w:val="000000"/>
        <w:position w:val="0"/>
        <w:sz w:val="20"/>
      </w:rPr>
    </w:lvl>
  </w:abstractNum>
  <w:abstractNum w:abstractNumId="2" w15:restartNumberingAfterBreak="0">
    <w:nsid w:val="00000025"/>
    <w:multiLevelType w:val="multilevel"/>
    <w:tmpl w:val="EDD83C80"/>
    <w:lvl w:ilvl="0">
      <w:start w:val="1"/>
      <w:numFmt w:val="decimal"/>
      <w:isLgl/>
      <w:lvlText w:val="%1."/>
      <w:lvlJc w:val="left"/>
      <w:pPr>
        <w:tabs>
          <w:tab w:val="num" w:pos="390"/>
        </w:tabs>
        <w:ind w:left="390" w:firstLine="0"/>
      </w:pPr>
      <w:rPr>
        <w:b/>
        <w:color w:val="000000"/>
        <w:position w:val="0"/>
        <w:sz w:val="20"/>
      </w:rPr>
    </w:lvl>
    <w:lvl w:ilvl="1">
      <w:start w:val="1"/>
      <w:numFmt w:val="decimal"/>
      <w:lvlText w:val="%2."/>
      <w:lvlJc w:val="left"/>
      <w:pPr>
        <w:tabs>
          <w:tab w:val="num" w:pos="340"/>
        </w:tabs>
        <w:ind w:left="340" w:hanging="340"/>
      </w:pPr>
      <w:rPr>
        <w:rFonts w:ascii="Arial" w:hAnsi="Arial" w:cs="Arial" w:hint="default"/>
        <w:b w:val="0"/>
        <w:i w:val="0"/>
        <w:color w:val="auto"/>
        <w:position w:val="0"/>
        <w:sz w:val="22"/>
        <w:szCs w:val="22"/>
      </w:rPr>
    </w:lvl>
    <w:lvl w:ilvl="2">
      <w:start w:val="1"/>
      <w:numFmt w:val="decimal"/>
      <w:isLgl/>
      <w:lvlText w:val="%1.%2.%3."/>
      <w:lvlJc w:val="left"/>
      <w:pPr>
        <w:tabs>
          <w:tab w:val="num" w:pos="720"/>
        </w:tabs>
        <w:ind w:left="720" w:firstLine="0"/>
      </w:pPr>
      <w:rPr>
        <w:b/>
        <w:color w:val="000000"/>
        <w:position w:val="0"/>
        <w:sz w:val="20"/>
      </w:rPr>
    </w:lvl>
    <w:lvl w:ilvl="3">
      <w:start w:val="1"/>
      <w:numFmt w:val="decimal"/>
      <w:isLgl/>
      <w:lvlText w:val="%1.%2.%3.%4."/>
      <w:lvlJc w:val="left"/>
      <w:pPr>
        <w:tabs>
          <w:tab w:val="num" w:pos="1080"/>
        </w:tabs>
        <w:ind w:left="1080" w:firstLine="0"/>
      </w:pPr>
      <w:rPr>
        <w:b/>
        <w:color w:val="000000"/>
        <w:position w:val="0"/>
        <w:sz w:val="20"/>
      </w:rPr>
    </w:lvl>
    <w:lvl w:ilvl="4">
      <w:start w:val="1"/>
      <w:numFmt w:val="decimal"/>
      <w:isLgl/>
      <w:lvlText w:val="%1.%2.%3.%4.%5."/>
      <w:lvlJc w:val="left"/>
      <w:pPr>
        <w:tabs>
          <w:tab w:val="num" w:pos="1080"/>
        </w:tabs>
        <w:ind w:left="1080" w:firstLine="0"/>
      </w:pPr>
      <w:rPr>
        <w:b/>
        <w:color w:val="000000"/>
        <w:position w:val="0"/>
        <w:sz w:val="20"/>
      </w:rPr>
    </w:lvl>
    <w:lvl w:ilvl="5">
      <w:start w:val="1"/>
      <w:numFmt w:val="decimal"/>
      <w:isLgl/>
      <w:lvlText w:val="%1.%2.%3.%4.%5.%6."/>
      <w:lvlJc w:val="left"/>
      <w:pPr>
        <w:tabs>
          <w:tab w:val="num" w:pos="1440"/>
        </w:tabs>
        <w:ind w:left="1440" w:firstLine="0"/>
      </w:pPr>
      <w:rPr>
        <w:b/>
        <w:color w:val="000000"/>
        <w:position w:val="0"/>
        <w:sz w:val="20"/>
      </w:rPr>
    </w:lvl>
    <w:lvl w:ilvl="6">
      <w:start w:val="1"/>
      <w:numFmt w:val="decimal"/>
      <w:isLgl/>
      <w:lvlText w:val="%1.%2.%3.%4.%5.%6.%7."/>
      <w:lvlJc w:val="left"/>
      <w:pPr>
        <w:tabs>
          <w:tab w:val="num" w:pos="1440"/>
        </w:tabs>
        <w:ind w:left="1440" w:firstLine="0"/>
      </w:pPr>
      <w:rPr>
        <w:b/>
        <w:color w:val="000000"/>
        <w:position w:val="0"/>
        <w:sz w:val="20"/>
      </w:rPr>
    </w:lvl>
    <w:lvl w:ilvl="7">
      <w:start w:val="1"/>
      <w:numFmt w:val="decimal"/>
      <w:isLgl/>
      <w:lvlText w:val="%1.%2.%3.%4.%5.%6.%7.%8."/>
      <w:lvlJc w:val="left"/>
      <w:pPr>
        <w:tabs>
          <w:tab w:val="num" w:pos="1800"/>
        </w:tabs>
        <w:ind w:left="1800" w:firstLine="0"/>
      </w:pPr>
      <w:rPr>
        <w:b/>
        <w:color w:val="000000"/>
        <w:position w:val="0"/>
        <w:sz w:val="20"/>
      </w:rPr>
    </w:lvl>
    <w:lvl w:ilvl="8">
      <w:start w:val="1"/>
      <w:numFmt w:val="decimal"/>
      <w:isLgl/>
      <w:lvlText w:val="%1.%2.%3.%4.%5.%6.%7.%8.%9."/>
      <w:lvlJc w:val="left"/>
      <w:pPr>
        <w:tabs>
          <w:tab w:val="num" w:pos="2160"/>
        </w:tabs>
        <w:ind w:left="2160" w:firstLine="0"/>
      </w:pPr>
      <w:rPr>
        <w:b/>
        <w:color w:val="000000"/>
        <w:position w:val="0"/>
        <w:sz w:val="20"/>
      </w:rPr>
    </w:lvl>
  </w:abstractNum>
  <w:abstractNum w:abstractNumId="3" w15:restartNumberingAfterBreak="0">
    <w:nsid w:val="0000002D"/>
    <w:multiLevelType w:val="multilevel"/>
    <w:tmpl w:val="4012515C"/>
    <w:lvl w:ilvl="0">
      <w:start w:val="1"/>
      <w:numFmt w:val="decimal"/>
      <w:isLgl/>
      <w:suff w:val="nothing"/>
      <w:lvlText w:val="3.%1."/>
      <w:lvlJc w:val="left"/>
      <w:pPr>
        <w:ind w:left="0" w:firstLine="0"/>
      </w:pPr>
      <w:rPr>
        <w:color w:val="000000"/>
        <w:position w:val="0"/>
        <w:sz w:val="22"/>
      </w:rPr>
    </w:lvl>
    <w:lvl w:ilvl="1">
      <w:start w:val="1"/>
      <w:numFmt w:val="lowerLetter"/>
      <w:lvlText w:val="%2)"/>
      <w:lvlJc w:val="left"/>
      <w:pPr>
        <w:tabs>
          <w:tab w:val="num" w:pos="340"/>
        </w:tabs>
        <w:ind w:left="340" w:hanging="340"/>
      </w:pPr>
      <w:rPr>
        <w:rFonts w:ascii="Arial" w:hAnsi="Arial" w:cs="Arial" w:hint="default"/>
        <w:b w:val="0"/>
        <w:i w:val="0"/>
        <w:color w:val="000000"/>
        <w:position w:val="0"/>
        <w:sz w:val="22"/>
        <w:szCs w:val="22"/>
      </w:rPr>
    </w:lvl>
    <w:lvl w:ilvl="2">
      <w:start w:val="1"/>
      <w:numFmt w:val="lowerRoman"/>
      <w:lvlText w:val="%3."/>
      <w:lvlJc w:val="left"/>
      <w:pPr>
        <w:tabs>
          <w:tab w:val="num" w:pos="340"/>
        </w:tabs>
        <w:ind w:left="340" w:firstLine="1820"/>
      </w:pPr>
      <w:rPr>
        <w:color w:val="000000"/>
        <w:position w:val="0"/>
        <w:sz w:val="20"/>
      </w:rPr>
    </w:lvl>
    <w:lvl w:ilvl="3">
      <w:start w:val="1"/>
      <w:numFmt w:val="decimal"/>
      <w:isLgl/>
      <w:lvlText w:val="%4."/>
      <w:lvlJc w:val="left"/>
      <w:pPr>
        <w:tabs>
          <w:tab w:val="num" w:pos="360"/>
        </w:tabs>
        <w:ind w:left="360" w:firstLine="2520"/>
      </w:pPr>
      <w:rPr>
        <w:color w:val="000000"/>
        <w:position w:val="0"/>
        <w:sz w:val="20"/>
      </w:rPr>
    </w:lvl>
    <w:lvl w:ilvl="4">
      <w:start w:val="1"/>
      <w:numFmt w:val="lowerLetter"/>
      <w:lvlText w:val="%5."/>
      <w:lvlJc w:val="left"/>
      <w:pPr>
        <w:tabs>
          <w:tab w:val="num" w:pos="360"/>
        </w:tabs>
        <w:ind w:left="360" w:firstLine="3240"/>
      </w:pPr>
      <w:rPr>
        <w:color w:val="000000"/>
        <w:position w:val="0"/>
        <w:sz w:val="20"/>
      </w:rPr>
    </w:lvl>
    <w:lvl w:ilvl="5">
      <w:start w:val="1"/>
      <w:numFmt w:val="lowerRoman"/>
      <w:lvlText w:val="%6."/>
      <w:lvlJc w:val="left"/>
      <w:pPr>
        <w:tabs>
          <w:tab w:val="num" w:pos="340"/>
        </w:tabs>
        <w:ind w:left="340" w:firstLine="3980"/>
      </w:pPr>
      <w:rPr>
        <w:color w:val="000000"/>
        <w:position w:val="0"/>
        <w:sz w:val="20"/>
      </w:rPr>
    </w:lvl>
    <w:lvl w:ilvl="6">
      <w:start w:val="1"/>
      <w:numFmt w:val="decimal"/>
      <w:isLgl/>
      <w:lvlText w:val="%7."/>
      <w:lvlJc w:val="left"/>
      <w:pPr>
        <w:tabs>
          <w:tab w:val="num" w:pos="360"/>
        </w:tabs>
        <w:ind w:left="360" w:firstLine="4680"/>
      </w:pPr>
      <w:rPr>
        <w:color w:val="000000"/>
        <w:position w:val="0"/>
        <w:sz w:val="20"/>
      </w:rPr>
    </w:lvl>
    <w:lvl w:ilvl="7">
      <w:start w:val="1"/>
      <w:numFmt w:val="lowerLetter"/>
      <w:lvlText w:val="%8."/>
      <w:lvlJc w:val="left"/>
      <w:pPr>
        <w:tabs>
          <w:tab w:val="num" w:pos="360"/>
        </w:tabs>
        <w:ind w:left="360" w:firstLine="5400"/>
      </w:pPr>
      <w:rPr>
        <w:color w:val="000000"/>
        <w:position w:val="0"/>
        <w:sz w:val="20"/>
      </w:rPr>
    </w:lvl>
    <w:lvl w:ilvl="8">
      <w:start w:val="1"/>
      <w:numFmt w:val="lowerRoman"/>
      <w:lvlText w:val="%9."/>
      <w:lvlJc w:val="left"/>
      <w:pPr>
        <w:tabs>
          <w:tab w:val="num" w:pos="340"/>
        </w:tabs>
        <w:ind w:left="340" w:firstLine="6140"/>
      </w:pPr>
      <w:rPr>
        <w:color w:val="000000"/>
        <w:position w:val="0"/>
        <w:sz w:val="20"/>
      </w:rPr>
    </w:lvl>
  </w:abstractNum>
  <w:abstractNum w:abstractNumId="4" w15:restartNumberingAfterBreak="0">
    <w:nsid w:val="00903477"/>
    <w:multiLevelType w:val="hybridMultilevel"/>
    <w:tmpl w:val="9EBE63D8"/>
    <w:lvl w:ilvl="0" w:tplc="B6FC64EE">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043751C1"/>
    <w:multiLevelType w:val="hybridMultilevel"/>
    <w:tmpl w:val="1CB0DCB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CA6F9E"/>
    <w:multiLevelType w:val="hybridMultilevel"/>
    <w:tmpl w:val="DC9255D2"/>
    <w:lvl w:ilvl="0" w:tplc="D96CBFC2">
      <w:start w:val="1"/>
      <w:numFmt w:val="decimal"/>
      <w:lvlText w:val="%1."/>
      <w:lvlJc w:val="left"/>
      <w:pPr>
        <w:tabs>
          <w:tab w:val="num" w:pos="340"/>
        </w:tabs>
        <w:ind w:left="340" w:hanging="340"/>
      </w:pPr>
      <w:rPr>
        <w:rFonts w:ascii="Arial" w:hAnsi="Arial" w:cs="Arial" w:hint="default"/>
        <w:b w:val="0"/>
        <w:i w:val="0"/>
        <w:color w:val="auto"/>
        <w:sz w:val="22"/>
        <w:szCs w:val="22"/>
      </w:rPr>
    </w:lvl>
    <w:lvl w:ilvl="1" w:tplc="2E9EEB88">
      <w:start w:val="4"/>
      <w:numFmt w:val="decimal"/>
      <w:lvlText w:val="2.%2."/>
      <w:lvlJc w:val="left"/>
      <w:pPr>
        <w:tabs>
          <w:tab w:val="num" w:pos="567"/>
        </w:tabs>
        <w:ind w:left="0" w:firstLine="0"/>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A7E2AB6"/>
    <w:multiLevelType w:val="multilevel"/>
    <w:tmpl w:val="AAC82A4A"/>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72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8" w15:restartNumberingAfterBreak="0">
    <w:nsid w:val="0CF420A6"/>
    <w:multiLevelType w:val="hybridMultilevel"/>
    <w:tmpl w:val="2E84DFB0"/>
    <w:lvl w:ilvl="0" w:tplc="263AC0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D938D3"/>
    <w:multiLevelType w:val="hybridMultilevel"/>
    <w:tmpl w:val="4AE47D02"/>
    <w:lvl w:ilvl="0" w:tplc="04150017">
      <w:start w:val="1"/>
      <w:numFmt w:val="lowerLetter"/>
      <w:lvlText w:val="%1)"/>
      <w:lvlJc w:val="left"/>
      <w:pPr>
        <w:ind w:left="1620" w:hanging="360"/>
      </w:p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0" w15:restartNumberingAfterBreak="0">
    <w:nsid w:val="12004500"/>
    <w:multiLevelType w:val="hybridMultilevel"/>
    <w:tmpl w:val="46E40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58D6B94"/>
    <w:multiLevelType w:val="hybridMultilevel"/>
    <w:tmpl w:val="C4687C5E"/>
    <w:lvl w:ilvl="0" w:tplc="A4247D86">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175F549B"/>
    <w:multiLevelType w:val="hybridMultilevel"/>
    <w:tmpl w:val="D79C18CE"/>
    <w:lvl w:ilvl="0" w:tplc="6BD2F11E">
      <w:start w:val="5"/>
      <w:numFmt w:val="decimal"/>
      <w:lvlText w:val="2.%1."/>
      <w:lvlJc w:val="left"/>
      <w:pPr>
        <w:tabs>
          <w:tab w:val="num" w:pos="567"/>
        </w:tabs>
        <w:ind w:left="0" w:firstLine="0"/>
      </w:pPr>
      <w:rPr>
        <w:rFonts w:ascii="Century Gothic" w:hAnsi="Century Gothic" w:hint="default"/>
        <w:b w:val="0"/>
        <w:i w:val="0"/>
        <w:color w:val="auto"/>
        <w:sz w:val="22"/>
        <w:szCs w:val="22"/>
      </w:rPr>
    </w:lvl>
    <w:lvl w:ilvl="1" w:tplc="6E764140">
      <w:start w:val="1"/>
      <w:numFmt w:val="decimal"/>
      <w:lvlText w:val="%2. "/>
      <w:lvlJc w:val="left"/>
      <w:pPr>
        <w:tabs>
          <w:tab w:val="num" w:pos="397"/>
        </w:tabs>
        <w:ind w:left="397" w:hanging="397"/>
      </w:pPr>
      <w:rPr>
        <w:rFonts w:ascii="Arial" w:hAnsi="Arial" w:cs="Arial" w:hint="default"/>
        <w:b w:val="0"/>
        <w:i w:val="0"/>
        <w:color w:val="auto"/>
        <w:sz w:val="22"/>
        <w:szCs w:val="22"/>
      </w:rPr>
    </w:lvl>
    <w:lvl w:ilvl="2" w:tplc="C6E25A5A">
      <w:start w:val="1"/>
      <w:numFmt w:val="lowerLetter"/>
      <w:lvlText w:val="%3) "/>
      <w:lvlJc w:val="left"/>
      <w:pPr>
        <w:tabs>
          <w:tab w:val="num" w:pos="397"/>
        </w:tabs>
        <w:ind w:left="397" w:hanging="397"/>
      </w:pPr>
      <w:rPr>
        <w:rFonts w:ascii="Arial" w:hAnsi="Arial" w:cs="Arial" w:hint="default"/>
        <w:b w:val="0"/>
        <w:i w:val="0"/>
        <w:color w:val="auto"/>
        <w:sz w:val="22"/>
        <w:szCs w:val="22"/>
      </w:rPr>
    </w:lvl>
    <w:lvl w:ilvl="3" w:tplc="F4FE7CFC">
      <w:start w:val="1"/>
      <w:numFmt w:val="lowerLetter"/>
      <w:lvlText w:val="%4)"/>
      <w:lvlJc w:val="left"/>
      <w:pPr>
        <w:tabs>
          <w:tab w:val="num" w:pos="340"/>
        </w:tabs>
        <w:ind w:left="340" w:hanging="340"/>
      </w:pPr>
      <w:rPr>
        <w:rFonts w:ascii="Arial" w:hAnsi="Arial" w:cs="Arial" w:hint="default"/>
        <w:b w:val="0"/>
        <w:i w:val="0"/>
        <w:color w:val="auto"/>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8E0053D"/>
    <w:multiLevelType w:val="hybridMultilevel"/>
    <w:tmpl w:val="2772B416"/>
    <w:lvl w:ilvl="0" w:tplc="669E2390">
      <w:start w:val="1"/>
      <w:numFmt w:val="decimal"/>
      <w:lvlText w:val="%1."/>
      <w:lvlJc w:val="left"/>
      <w:pPr>
        <w:ind w:left="360" w:hanging="360"/>
      </w:pPr>
      <w:rPr>
        <w:b w:val="0"/>
        <w:bCs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29C6EC0"/>
    <w:multiLevelType w:val="multilevel"/>
    <w:tmpl w:val="BD085A9A"/>
    <w:lvl w:ilvl="0">
      <w:start w:val="1"/>
      <w:numFmt w:val="decimal"/>
      <w:lvlText w:val="%1."/>
      <w:lvlJc w:val="left"/>
      <w:pPr>
        <w:ind w:left="360" w:hanging="360"/>
      </w:pPr>
      <w:rPr>
        <w:rFonts w:ascii="Arial" w:hAnsi="Arial" w:cs="Arial" w:hint="default"/>
        <w:b w:val="0"/>
        <w:bCs/>
        <w:i w:val="0"/>
        <w:iCs w:val="0"/>
        <w:strike w:val="0"/>
        <w:dstrike w:val="0"/>
        <w:color w:val="auto"/>
        <w:sz w:val="22"/>
        <w:szCs w:val="22"/>
        <w:u w:val="none"/>
        <w:effect w:val="none"/>
      </w:rPr>
    </w:lvl>
    <w:lvl w:ilvl="1">
      <w:start w:val="1"/>
      <w:numFmt w:val="decimal"/>
      <w:lvlText w:val="%2)"/>
      <w:lvlJc w:val="left"/>
      <w:pPr>
        <w:ind w:left="1440" w:hanging="360"/>
      </w:pPr>
      <w:rPr>
        <w:rFonts w:ascii="Tahoma" w:eastAsia="Times New Roman" w:hAnsi="Tahoma" w:cs="Tahoma" w:hint="default"/>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Calibri" w:hAnsi="Calibri" w:cs="Calibri" w:hint="default"/>
        <w:b/>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 w15:restartNumberingAfterBreak="0">
    <w:nsid w:val="26EE422A"/>
    <w:multiLevelType w:val="multilevel"/>
    <w:tmpl w:val="41C20408"/>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6" w15:restartNumberingAfterBreak="0">
    <w:nsid w:val="27616BC5"/>
    <w:multiLevelType w:val="hybridMultilevel"/>
    <w:tmpl w:val="A51A678C"/>
    <w:lvl w:ilvl="0" w:tplc="E6C6D2B6">
      <w:start w:val="1"/>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7D12A08"/>
    <w:multiLevelType w:val="hybridMultilevel"/>
    <w:tmpl w:val="3DC8876A"/>
    <w:lvl w:ilvl="0" w:tplc="F9143D18">
      <w:start w:val="1"/>
      <w:numFmt w:val="lowerLetter"/>
      <w:lvlText w:val="%1)"/>
      <w:lvlJc w:val="left"/>
      <w:pPr>
        <w:tabs>
          <w:tab w:val="num" w:pos="340"/>
        </w:tabs>
        <w:ind w:left="34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E65C3B"/>
    <w:multiLevelType w:val="hybridMultilevel"/>
    <w:tmpl w:val="25F0C996"/>
    <w:lvl w:ilvl="0" w:tplc="3C18DDA4">
      <w:start w:val="1"/>
      <w:numFmt w:val="lowerLetter"/>
      <w:lvlText w:val="%1)"/>
      <w:lvlJc w:val="left"/>
      <w:pPr>
        <w:ind w:left="1920" w:hanging="360"/>
      </w:pPr>
      <w:rPr>
        <w:color w:val="auto"/>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9" w15:restartNumberingAfterBreak="0">
    <w:nsid w:val="2C893C35"/>
    <w:multiLevelType w:val="hybridMultilevel"/>
    <w:tmpl w:val="ADF040DE"/>
    <w:lvl w:ilvl="0" w:tplc="D8EEA8CE">
      <w:start w:val="2"/>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EEC4B58"/>
    <w:multiLevelType w:val="hybridMultilevel"/>
    <w:tmpl w:val="8E782560"/>
    <w:lvl w:ilvl="0" w:tplc="57721D02">
      <w:start w:val="1"/>
      <w:numFmt w:val="lowerLetter"/>
      <w:lvlText w:val="%1)"/>
      <w:lvlJc w:val="left"/>
      <w:pPr>
        <w:ind w:left="1060" w:hanging="360"/>
      </w:pPr>
      <w:rPr>
        <w:b w:val="0"/>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21" w15:restartNumberingAfterBreak="0">
    <w:nsid w:val="34364B0B"/>
    <w:multiLevelType w:val="hybridMultilevel"/>
    <w:tmpl w:val="3DD6CF98"/>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22" w15:restartNumberingAfterBreak="0">
    <w:nsid w:val="38EC051C"/>
    <w:multiLevelType w:val="multilevel"/>
    <w:tmpl w:val="376CAB66"/>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3" w15:restartNumberingAfterBreak="0">
    <w:nsid w:val="3A200E9B"/>
    <w:multiLevelType w:val="hybridMultilevel"/>
    <w:tmpl w:val="130AE98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E79758E"/>
    <w:multiLevelType w:val="hybridMultilevel"/>
    <w:tmpl w:val="61B6F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1251F9"/>
    <w:multiLevelType w:val="multilevel"/>
    <w:tmpl w:val="F8D83268"/>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lowerLetter"/>
      <w:lvlText w:val="%2."/>
      <w:lvlJc w:val="left"/>
      <w:pPr>
        <w:tabs>
          <w:tab w:val="num" w:pos="360"/>
        </w:tabs>
        <w:ind w:left="360" w:firstLine="720"/>
      </w:pPr>
      <w:rPr>
        <w:color w:val="000000"/>
        <w:position w:val="0"/>
        <w:sz w:val="20"/>
      </w:rPr>
    </w:lvl>
    <w:lvl w:ilvl="2">
      <w:start w:val="1"/>
      <w:numFmt w:val="lowerRoman"/>
      <w:lvlText w:val="%3."/>
      <w:lvlJc w:val="left"/>
      <w:pPr>
        <w:tabs>
          <w:tab w:val="num" w:pos="340"/>
        </w:tabs>
        <w:ind w:left="340" w:firstLine="1460"/>
      </w:pPr>
      <w:rPr>
        <w:color w:val="000000"/>
        <w:position w:val="0"/>
        <w:sz w:val="20"/>
      </w:rPr>
    </w:lvl>
    <w:lvl w:ilvl="3">
      <w:start w:val="1"/>
      <w:numFmt w:val="decimal"/>
      <w:isLgl/>
      <w:lvlText w:val="%4."/>
      <w:lvlJc w:val="left"/>
      <w:pPr>
        <w:tabs>
          <w:tab w:val="num" w:pos="360"/>
        </w:tabs>
        <w:ind w:left="360" w:firstLine="2160"/>
      </w:pPr>
      <w:rPr>
        <w:color w:val="000000"/>
        <w:position w:val="0"/>
        <w:sz w:val="20"/>
      </w:rPr>
    </w:lvl>
    <w:lvl w:ilvl="4">
      <w:start w:val="1"/>
      <w:numFmt w:val="lowerLetter"/>
      <w:lvlText w:val="%5."/>
      <w:lvlJc w:val="left"/>
      <w:pPr>
        <w:tabs>
          <w:tab w:val="num" w:pos="360"/>
        </w:tabs>
        <w:ind w:left="360" w:firstLine="2880"/>
      </w:pPr>
      <w:rPr>
        <w:color w:val="000000"/>
        <w:position w:val="0"/>
        <w:sz w:val="20"/>
      </w:rPr>
    </w:lvl>
    <w:lvl w:ilvl="5">
      <w:start w:val="1"/>
      <w:numFmt w:val="lowerRoman"/>
      <w:lvlText w:val="%6."/>
      <w:lvlJc w:val="left"/>
      <w:pPr>
        <w:tabs>
          <w:tab w:val="num" w:pos="340"/>
        </w:tabs>
        <w:ind w:left="340" w:firstLine="3620"/>
      </w:pPr>
      <w:rPr>
        <w:color w:val="000000"/>
        <w:position w:val="0"/>
        <w:sz w:val="20"/>
      </w:rPr>
    </w:lvl>
    <w:lvl w:ilvl="6">
      <w:start w:val="1"/>
      <w:numFmt w:val="decimal"/>
      <w:isLgl/>
      <w:lvlText w:val="%7."/>
      <w:lvlJc w:val="left"/>
      <w:pPr>
        <w:tabs>
          <w:tab w:val="num" w:pos="360"/>
        </w:tabs>
        <w:ind w:left="360" w:firstLine="4320"/>
      </w:pPr>
      <w:rPr>
        <w:color w:val="000000"/>
        <w:position w:val="0"/>
        <w:sz w:val="20"/>
      </w:rPr>
    </w:lvl>
    <w:lvl w:ilvl="7">
      <w:start w:val="1"/>
      <w:numFmt w:val="lowerLetter"/>
      <w:lvlText w:val="%8."/>
      <w:lvlJc w:val="left"/>
      <w:pPr>
        <w:tabs>
          <w:tab w:val="num" w:pos="360"/>
        </w:tabs>
        <w:ind w:left="360" w:firstLine="5040"/>
      </w:pPr>
      <w:rPr>
        <w:color w:val="000000"/>
        <w:position w:val="0"/>
        <w:sz w:val="20"/>
      </w:rPr>
    </w:lvl>
    <w:lvl w:ilvl="8">
      <w:start w:val="1"/>
      <w:numFmt w:val="lowerRoman"/>
      <w:lvlText w:val="%9."/>
      <w:lvlJc w:val="left"/>
      <w:pPr>
        <w:tabs>
          <w:tab w:val="num" w:pos="340"/>
        </w:tabs>
        <w:ind w:left="340" w:firstLine="5780"/>
      </w:pPr>
      <w:rPr>
        <w:color w:val="000000"/>
        <w:position w:val="0"/>
        <w:sz w:val="20"/>
      </w:rPr>
    </w:lvl>
  </w:abstractNum>
  <w:abstractNum w:abstractNumId="26" w15:restartNumberingAfterBreak="0">
    <w:nsid w:val="4BC5771E"/>
    <w:multiLevelType w:val="hybridMultilevel"/>
    <w:tmpl w:val="691E0A52"/>
    <w:lvl w:ilvl="0" w:tplc="6F3607B4">
      <w:start w:val="1"/>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51979D3"/>
    <w:multiLevelType w:val="hybridMultilevel"/>
    <w:tmpl w:val="AAD2D9AE"/>
    <w:lvl w:ilvl="0" w:tplc="9AE27A06">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7F776B7"/>
    <w:multiLevelType w:val="hybridMultilevel"/>
    <w:tmpl w:val="A1A0E50C"/>
    <w:lvl w:ilvl="0" w:tplc="759E9F0A">
      <w:start w:val="1"/>
      <w:numFmt w:val="decimal"/>
      <w:lvlText w:val="%1."/>
      <w:lvlJc w:val="left"/>
      <w:pPr>
        <w:tabs>
          <w:tab w:val="num" w:pos="340"/>
        </w:tabs>
        <w:ind w:left="340" w:hanging="340"/>
      </w:pPr>
      <w:rPr>
        <w:rFonts w:asciiTheme="minorHAnsi" w:hAnsiTheme="minorHAnsi" w:cstheme="minorHAnsi" w:hint="default"/>
        <w:b w:val="0"/>
        <w:i w:val="0"/>
        <w:color w:val="auto"/>
        <w:sz w:val="22"/>
        <w:szCs w:val="22"/>
      </w:rPr>
    </w:lvl>
    <w:lvl w:ilvl="1" w:tplc="B69ADF0A">
      <w:start w:val="1"/>
      <w:numFmt w:val="decimal"/>
      <w:lvlText w:val="%2."/>
      <w:lvlJc w:val="left"/>
      <w:pPr>
        <w:tabs>
          <w:tab w:val="num" w:pos="340"/>
        </w:tabs>
        <w:ind w:left="340" w:hanging="340"/>
      </w:pPr>
      <w:rPr>
        <w:rFonts w:ascii="Arial" w:hAnsi="Arial" w:cs="Arial" w:hint="default"/>
        <w:b w:val="0"/>
        <w:i w:val="0"/>
        <w:color w:val="auto"/>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9DD4757"/>
    <w:multiLevelType w:val="hybridMultilevel"/>
    <w:tmpl w:val="0C2C5C42"/>
    <w:lvl w:ilvl="0" w:tplc="04150017">
      <w:start w:val="1"/>
      <w:numFmt w:val="lowerLetter"/>
      <w:lvlText w:val="%1)"/>
      <w:lvlJc w:val="left"/>
      <w:pPr>
        <w:ind w:left="1620" w:hanging="360"/>
      </w:p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30" w15:restartNumberingAfterBreak="0">
    <w:nsid w:val="5E1341CA"/>
    <w:multiLevelType w:val="multilevel"/>
    <w:tmpl w:val="14FC7400"/>
    <w:lvl w:ilvl="0">
      <w:start w:val="1"/>
      <w:numFmt w:val="lowerLetter"/>
      <w:lvlText w:val="%1)"/>
      <w:lvlJc w:val="left"/>
      <w:pPr>
        <w:tabs>
          <w:tab w:val="num" w:pos="340"/>
        </w:tabs>
        <w:ind w:left="340" w:hanging="340"/>
      </w:pPr>
      <w:rPr>
        <w:rFonts w:ascii="Arial" w:hAnsi="Arial" w:cs="Arial" w:hint="default"/>
        <w:b w:val="0"/>
        <w:i w:val="0"/>
        <w:color w:val="000000"/>
        <w:position w:val="0"/>
        <w:sz w:val="22"/>
        <w:szCs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1" w15:restartNumberingAfterBreak="0">
    <w:nsid w:val="60A138A7"/>
    <w:multiLevelType w:val="hybridMultilevel"/>
    <w:tmpl w:val="BA04D3C4"/>
    <w:lvl w:ilvl="0" w:tplc="8880022C">
      <w:start w:val="3"/>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B7255B2"/>
    <w:multiLevelType w:val="hybridMultilevel"/>
    <w:tmpl w:val="4E880B90"/>
    <w:lvl w:ilvl="0" w:tplc="04150017">
      <w:start w:val="1"/>
      <w:numFmt w:val="lowerLetter"/>
      <w:lvlText w:val="%1)"/>
      <w:lvlJc w:val="left"/>
      <w:pPr>
        <w:ind w:left="1080" w:hanging="360"/>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6F7E7A0D"/>
    <w:multiLevelType w:val="hybridMultilevel"/>
    <w:tmpl w:val="12744FFE"/>
    <w:lvl w:ilvl="0" w:tplc="128CD730">
      <w:start w:val="2"/>
      <w:numFmt w:val="decimal"/>
      <w:lvlText w:val="%1."/>
      <w:lvlJc w:val="left"/>
      <w:pPr>
        <w:tabs>
          <w:tab w:val="num" w:pos="480"/>
        </w:tabs>
        <w:ind w:left="480" w:hanging="360"/>
      </w:pPr>
      <w:rPr>
        <w:b w:val="0"/>
        <w:color w:val="auto"/>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34" w15:restartNumberingAfterBreak="0">
    <w:nsid w:val="7CFA5E36"/>
    <w:multiLevelType w:val="hybridMultilevel"/>
    <w:tmpl w:val="75F256A6"/>
    <w:lvl w:ilvl="0" w:tplc="76FC3860">
      <w:start w:val="1"/>
      <w:numFmt w:val="decimal"/>
      <w:lvlText w:val="%1."/>
      <w:lvlJc w:val="left"/>
      <w:pPr>
        <w:tabs>
          <w:tab w:val="num" w:pos="340"/>
        </w:tabs>
        <w:ind w:left="340" w:hanging="34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DC95789"/>
    <w:multiLevelType w:val="multilevel"/>
    <w:tmpl w:val="CF7ECEBA"/>
    <w:lvl w:ilvl="0">
      <w:start w:val="1"/>
      <w:numFmt w:val="decimal"/>
      <w:lvlText w:val="%1)"/>
      <w:lvlJc w:val="left"/>
      <w:pPr>
        <w:ind w:left="360" w:hanging="360"/>
      </w:pPr>
      <w:rPr>
        <w:b w:val="0"/>
        <w:bCs/>
        <w:i w:val="0"/>
        <w:iCs w:val="0"/>
        <w:strike w:val="0"/>
        <w:dstrike w:val="0"/>
        <w:color w:val="auto"/>
        <w:sz w:val="22"/>
        <w:szCs w:val="22"/>
        <w:u w:val="none"/>
        <w:effect w:val="none"/>
      </w:rPr>
    </w:lvl>
    <w:lvl w:ilvl="1">
      <w:start w:val="1"/>
      <w:numFmt w:val="decimal"/>
      <w:lvlText w:val="%2)"/>
      <w:lvlJc w:val="left"/>
      <w:pPr>
        <w:ind w:left="1440" w:hanging="360"/>
      </w:p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ahoma" w:hAnsi="Tahoma" w:cs="Tahoma" w:hint="default"/>
        <w:b/>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num w:numId="1">
    <w:abstractNumId w:val="0"/>
    <w:lvlOverride w:ilvl="0">
      <w:startOverride w:val="1"/>
    </w:lvlOverride>
  </w:num>
  <w:num w:numId="2">
    <w:abstractNumId w:val="0"/>
    <w:lvlOverride w:ilvl="0">
      <w:lvl w:ilvl="0">
        <w:start w:val="1"/>
        <w:numFmt w:val="decimal"/>
        <w:lvlText w:val="%1."/>
        <w:lvlJc w:val="left"/>
        <w:pPr>
          <w:tabs>
            <w:tab w:val="num" w:pos="340"/>
          </w:tabs>
          <w:ind w:left="340" w:hanging="340"/>
        </w:pPr>
        <w:rPr>
          <w:rFonts w:ascii="Arial" w:hAnsi="Arial" w:cs="Arial" w:hint="default"/>
          <w:b w:val="0"/>
          <w:i w:val="0"/>
          <w:sz w:val="22"/>
          <w:szCs w:val="22"/>
        </w:rPr>
      </w:lvl>
    </w:lvlOverride>
  </w:num>
  <w:num w:numId="3">
    <w:abstractNumId w:val="0"/>
    <w:lvlOverride w:ilvl="0">
      <w:lvl w:ilvl="0">
        <w:start w:val="1"/>
        <w:numFmt w:val="decimal"/>
        <w:lvlText w:val="%1."/>
        <w:lvlJc w:val="left"/>
        <w:pPr>
          <w:tabs>
            <w:tab w:val="num" w:pos="340"/>
          </w:tabs>
          <w:ind w:left="340" w:hanging="340"/>
        </w:pPr>
        <w:rPr>
          <w:rFonts w:ascii="Arial" w:hAnsi="Arial" w:cs="Arial" w:hint="default"/>
          <w:b w:val="0"/>
          <w:i w:val="0"/>
          <w:sz w:val="22"/>
          <w:szCs w:val="22"/>
        </w:rPr>
      </w:lvl>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2"/>
  </w:num>
  <w:num w:numId="36">
    <w:abstractNumId w:val="5"/>
  </w:num>
  <w:num w:numId="37">
    <w:abstractNumId w:val="23"/>
  </w:num>
  <w:num w:numId="38">
    <w:abstractNumId w:val="4"/>
  </w:num>
  <w:num w:numId="39">
    <w:abstractNumId w:val="13"/>
  </w:num>
  <w:num w:numId="40">
    <w:abstractNumId w:val="1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D6"/>
    <w:rsid w:val="00127ACE"/>
    <w:rsid w:val="001F3D97"/>
    <w:rsid w:val="00215B6A"/>
    <w:rsid w:val="002834F9"/>
    <w:rsid w:val="002B456C"/>
    <w:rsid w:val="002F759E"/>
    <w:rsid w:val="004E3798"/>
    <w:rsid w:val="00512E06"/>
    <w:rsid w:val="00532766"/>
    <w:rsid w:val="005473A5"/>
    <w:rsid w:val="00582276"/>
    <w:rsid w:val="00587C2A"/>
    <w:rsid w:val="006549CF"/>
    <w:rsid w:val="006625E3"/>
    <w:rsid w:val="006A63C2"/>
    <w:rsid w:val="006E4E6F"/>
    <w:rsid w:val="007303A2"/>
    <w:rsid w:val="007738F8"/>
    <w:rsid w:val="00824261"/>
    <w:rsid w:val="00850885"/>
    <w:rsid w:val="00964C65"/>
    <w:rsid w:val="00982EAA"/>
    <w:rsid w:val="009B2E02"/>
    <w:rsid w:val="00A415D7"/>
    <w:rsid w:val="00A833BB"/>
    <w:rsid w:val="00A904C3"/>
    <w:rsid w:val="00A96A59"/>
    <w:rsid w:val="00AB12AB"/>
    <w:rsid w:val="00AC33FC"/>
    <w:rsid w:val="00BB6FC6"/>
    <w:rsid w:val="00BF06C9"/>
    <w:rsid w:val="00C124FC"/>
    <w:rsid w:val="00C449E3"/>
    <w:rsid w:val="00D632B7"/>
    <w:rsid w:val="00DA5F9A"/>
    <w:rsid w:val="00E320D6"/>
    <w:rsid w:val="00E33BC3"/>
    <w:rsid w:val="00EB22CD"/>
    <w:rsid w:val="00EC0C91"/>
    <w:rsid w:val="00F66FD6"/>
    <w:rsid w:val="00FB1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79979-2461-4B8F-9665-31BE18FC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20D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320D6"/>
    <w:pPr>
      <w:ind w:left="720"/>
      <w:contextualSpacing/>
    </w:pPr>
  </w:style>
  <w:style w:type="paragraph" w:customStyle="1" w:styleId="Normalny1">
    <w:name w:val="Normalny1"/>
    <w:rsid w:val="00E320D6"/>
    <w:pPr>
      <w:spacing w:before="100" w:after="200" w:line="276" w:lineRule="auto"/>
    </w:pPr>
    <w:rPr>
      <w:rFonts w:ascii="Calibri" w:eastAsia="ヒラギノ角ゴ Pro W3" w:hAnsi="Calibri" w:cs="Times New Roman"/>
      <w:color w:val="000000"/>
      <w:sz w:val="20"/>
      <w:szCs w:val="20"/>
      <w:lang w:eastAsia="pl-PL"/>
    </w:rPr>
  </w:style>
  <w:style w:type="character" w:customStyle="1" w:styleId="ListParagraphZnak">
    <w:name w:val="List Paragraph Znak"/>
    <w:link w:val="Akapitzlist1"/>
    <w:uiPriority w:val="99"/>
    <w:locked/>
    <w:rsid w:val="00E320D6"/>
    <w:rPr>
      <w:rFonts w:ascii="Sylfaen" w:eastAsia="Calibri" w:hAnsi="Sylfaen" w:cs="Sylfaen"/>
      <w:sz w:val="20"/>
      <w:szCs w:val="20"/>
      <w:lang w:eastAsia="pl-PL"/>
    </w:rPr>
  </w:style>
  <w:style w:type="paragraph" w:customStyle="1" w:styleId="Akapitzlist1">
    <w:name w:val="Akapit z listą1"/>
    <w:basedOn w:val="Normalny"/>
    <w:link w:val="ListParagraphZnak"/>
    <w:uiPriority w:val="99"/>
    <w:rsid w:val="00E320D6"/>
    <w:pPr>
      <w:spacing w:after="120" w:line="276" w:lineRule="auto"/>
      <w:ind w:left="708"/>
    </w:pPr>
    <w:rPr>
      <w:rFonts w:ascii="Sylfaen" w:eastAsia="Calibri" w:hAnsi="Sylfaen" w:cs="Sylfaen"/>
      <w:sz w:val="20"/>
      <w:szCs w:val="20"/>
      <w:lang w:eastAsia="pl-PL"/>
    </w:rPr>
  </w:style>
  <w:style w:type="paragraph" w:customStyle="1" w:styleId="Tekstpodstawowy21">
    <w:name w:val="Tekst podstawowy 21"/>
    <w:basedOn w:val="Normalny"/>
    <w:rsid w:val="00E320D6"/>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table" w:styleId="Tabela-Siatka">
    <w:name w:val="Table Grid"/>
    <w:basedOn w:val="Standardowy"/>
    <w:rsid w:val="00E320D6"/>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semiHidden/>
    <w:unhideWhenUsed/>
    <w:rsid w:val="00E320D6"/>
  </w:style>
  <w:style w:type="paragraph" w:styleId="Tekstpodstawowy">
    <w:name w:val="Body Text"/>
    <w:basedOn w:val="Normalny"/>
    <w:link w:val="TekstpodstawowyZnak"/>
    <w:rsid w:val="00DA5F9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DA5F9A"/>
    <w:rPr>
      <w:rFonts w:ascii="Times New Roman" w:eastAsia="Times New Roman" w:hAnsi="Times New Roman" w:cs="Times New Roman"/>
      <w:sz w:val="28"/>
      <w:szCs w:val="20"/>
      <w:lang w:eastAsia="pl-PL"/>
    </w:rPr>
  </w:style>
  <w:style w:type="paragraph" w:customStyle="1" w:styleId="CharZnakZnak">
    <w:name w:val="Char Znak Znak"/>
    <w:basedOn w:val="Normalny"/>
    <w:rsid w:val="00DA5F9A"/>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A833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33BB"/>
    <w:rPr>
      <w:rFonts w:ascii="Segoe UI" w:hAnsi="Segoe UI" w:cs="Segoe UI"/>
      <w:sz w:val="18"/>
      <w:szCs w:val="18"/>
    </w:rPr>
  </w:style>
  <w:style w:type="paragraph" w:styleId="Nagwek">
    <w:name w:val="header"/>
    <w:basedOn w:val="Normalny"/>
    <w:link w:val="NagwekZnak"/>
    <w:uiPriority w:val="99"/>
    <w:unhideWhenUsed/>
    <w:rsid w:val="009B2E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E02"/>
  </w:style>
  <w:style w:type="paragraph" w:styleId="Stopka">
    <w:name w:val="footer"/>
    <w:basedOn w:val="Normalny"/>
    <w:link w:val="StopkaZnak"/>
    <w:uiPriority w:val="99"/>
    <w:unhideWhenUsed/>
    <w:rsid w:val="009B2E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E02"/>
  </w:style>
  <w:style w:type="paragraph" w:customStyle="1" w:styleId="CharZnakZnak0">
    <w:name w:val="Char Znak Znak"/>
    <w:basedOn w:val="Normalny"/>
    <w:rsid w:val="009B2E02"/>
    <w:pPr>
      <w:spacing w:before="100" w:after="200" w:line="276" w:lineRule="auto"/>
    </w:pPr>
    <w:rPr>
      <w:rFonts w:ascii="Arial" w:eastAsia="Times New Roman" w:hAnsi="Arial" w:cs="Arial"/>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5359</Words>
  <Characters>32157</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komputer526</dc:creator>
  <cp:keywords/>
  <dc:description/>
  <cp:lastModifiedBy>komputer526</cp:lastModifiedBy>
  <cp:revision>2</cp:revision>
  <cp:lastPrinted>2018-08-24T10:21:00Z</cp:lastPrinted>
  <dcterms:created xsi:type="dcterms:W3CDTF">2018-08-24T10:23:00Z</dcterms:created>
  <dcterms:modified xsi:type="dcterms:W3CDTF">2018-08-24T10:23:00Z</dcterms:modified>
</cp:coreProperties>
</file>