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F4" w:rsidRPr="001740F4" w:rsidRDefault="001740F4" w:rsidP="001740F4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1740F4" w:rsidRPr="001740F4" w:rsidRDefault="001740F4" w:rsidP="001740F4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42</w:t>
      </w:r>
      <w:r w:rsidRPr="001740F4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1740F4" w:rsidRPr="001740F4" w:rsidRDefault="001740F4" w:rsidP="001740F4">
      <w:pPr>
        <w:shd w:val="clear" w:color="auto" w:fill="FFFFFF"/>
        <w:tabs>
          <w:tab w:val="left" w:pos="2940"/>
        </w:tabs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z posiedzenia </w:t>
      </w:r>
      <w:r w:rsidRPr="001740F4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Komisja Zdrowia, Spraw Społecznych i Porządku         Publicznego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Rady Miejskiej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9"/>
          <w:sz w:val="32"/>
          <w:szCs w:val="36"/>
        </w:rPr>
        <w:t>w Policach</w:t>
      </w:r>
    </w:p>
    <w:p w:rsidR="001740F4" w:rsidRPr="001740F4" w:rsidRDefault="00F62DA9" w:rsidP="001740F4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dniu  22</w:t>
      </w:r>
      <w:r w:rsidR="001740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listopada</w:t>
      </w:r>
      <w:r w:rsidR="001740F4" w:rsidRPr="001740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2017 roku</w:t>
      </w:r>
    </w:p>
    <w:p w:rsidR="001740F4" w:rsidRPr="001740F4" w:rsidRDefault="001740F4" w:rsidP="001740F4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Dnia</w:t>
      </w:r>
      <w:r w:rsidR="00F62DA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22</w:t>
      </w:r>
      <w:bookmarkStart w:id="0" w:name="_GoBack"/>
      <w:bookmarkEnd w:id="0"/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listopada</w:t>
      </w:r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 2017 r. odbyło się posiedzenie Komisji w pełnym składzie. </w:t>
      </w: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Przewodniczący Komisji Pani Zofia </w:t>
      </w:r>
      <w:proofErr w:type="spellStart"/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Hlek</w:t>
      </w:r>
      <w:proofErr w:type="spellEnd"/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przedstawiła porządek obrad, który został przyjęty przez Komisję jednogłośnie.</w:t>
      </w:r>
    </w:p>
    <w:p w:rsidR="001740F4" w:rsidRDefault="001740F4" w:rsidP="001740F4">
      <w:pPr>
        <w:pStyle w:val="Standard"/>
        <w:jc w:val="both"/>
      </w:pPr>
    </w:p>
    <w:p w:rsidR="001740F4" w:rsidRPr="001740F4" w:rsidRDefault="001740F4" w:rsidP="001740F4">
      <w:pPr>
        <w:pStyle w:val="Standard"/>
        <w:jc w:val="both"/>
        <w:rPr>
          <w:sz w:val="28"/>
        </w:rPr>
      </w:pPr>
      <w:r w:rsidRPr="001740F4">
        <w:rPr>
          <w:sz w:val="28"/>
        </w:rPr>
        <w:tab/>
        <w:t xml:space="preserve">Zaproszony gość Pani Aneta Makar Zastępca Naczelnika Wydziału Urbanistyki i Architektury omówiła szczegółowo dwa projekty uchwał w następujących sprawach: w sprawie miejscowego planu zagospodarowania przestrzennego w części dotyczącej miasta Police pn. ,,Centrum” oraz w sprawie uchwalenia miejscowego planu zagospodarowania przestrzennego w części dotyczącej miejscowości Trzeszczyn i Pilchowo pn. ,,TRZESZCZYN – PILCHOWO”. Omówiła między innymi plan zagospodarowania przestrzennego w obszarach położonych przy ulicy </w:t>
      </w:r>
      <w:proofErr w:type="spellStart"/>
      <w:r w:rsidRPr="001740F4">
        <w:rPr>
          <w:sz w:val="28"/>
        </w:rPr>
        <w:t>Tanowskiej</w:t>
      </w:r>
      <w:proofErr w:type="spellEnd"/>
      <w:r w:rsidRPr="001740F4">
        <w:rPr>
          <w:sz w:val="28"/>
        </w:rPr>
        <w:t xml:space="preserve">, Przyjaźni i 26 Kwietnia, Kresowej, Barnima i Łokietka, Bankowej i Wyszyńskiego, Zamenhofa, Bankowej i Grzybowej, Pułaskiego, Chodkiewicza, Starzyńskiego i Polnej, Wyszyńskiego, Chodkiewicza, Piłsudskiego i Siedleckiej. Celem sporządzania planu jest przeznaczenie terenów na cele zabudowy mieszkaniowej, usługowej, mieszkalno-usługowej, usługowo-mieszkalnej, z towarzyszącą zielenią, </w:t>
      </w:r>
      <w:proofErr w:type="spellStart"/>
      <w:r w:rsidRPr="001740F4">
        <w:rPr>
          <w:sz w:val="28"/>
        </w:rPr>
        <w:t>produkcyjno</w:t>
      </w:r>
      <w:proofErr w:type="spellEnd"/>
      <w:r w:rsidRPr="001740F4">
        <w:rPr>
          <w:sz w:val="28"/>
        </w:rPr>
        <w:t xml:space="preserve"> – składakowo - magazynowej, oraz zespołów parkingowych. Brano pod uwagę wymagania ładu przestrzennego, ochrony środowiska, dziedzictwa kulturowego, zdrowia, walory ekonomiczne, prawo własności, potrzeby  bezpieczeństwa, interesu publicznego, rozwoju infrastruktury itp. Omówiła też obszary położone w miejscowości Trzeszczyn na północ od ulicy Kościuszki, Kuźnickiej, powyżej ul. Kościuszki, ciągu ul. Akacjowej, oraz obszary w Pilchowie prz</w:t>
      </w:r>
      <w:r>
        <w:rPr>
          <w:sz w:val="28"/>
        </w:rPr>
        <w:t>y ulicy Warszewskiej, Wiejskiej</w:t>
      </w:r>
      <w:r w:rsidRPr="001740F4">
        <w:rPr>
          <w:sz w:val="28"/>
        </w:rPr>
        <w:t xml:space="preserve">. Wymienione obszary są przeznaczone do zagospodarowania terenów do funkcji usługowej, składów i magazynów oraz zabudowy mieszkaniowej jednorodzinnej itp. </w:t>
      </w:r>
    </w:p>
    <w:p w:rsidR="001740F4" w:rsidRPr="001740F4" w:rsidRDefault="001740F4" w:rsidP="001740F4">
      <w:pPr>
        <w:pStyle w:val="Standard"/>
        <w:jc w:val="both"/>
        <w:rPr>
          <w:sz w:val="28"/>
        </w:rPr>
      </w:pPr>
      <w:r w:rsidRPr="001740F4">
        <w:rPr>
          <w:sz w:val="28"/>
        </w:rPr>
        <w:tab/>
        <w:t xml:space="preserve">Zaproszony gość Pani Ryszarda Szczecka Naczelnik Wydziału Gospodarki Gruntami omówiła szczegółowo projekt uchwały w sprawie wyrażenia zgody na udzielenie bonifikaty od ceny sprzedaży, a także od pierwszej opłaty i opłat rocznych z tytułu użytkowania wieczystego w przypadku sprzedaży lub oddania w użytkowanie wieczyste nieruchomości określonej numerem działki 3335/2 oraz udziałów po 1/6 części w </w:t>
      </w:r>
      <w:r w:rsidRPr="001740F4">
        <w:rPr>
          <w:sz w:val="28"/>
        </w:rPr>
        <w:lastRenderedPageBreak/>
        <w:t>nieruchomościach określonych numerami działek 33359, 17/1, 1/3, położonych w obrębie ewidencyjnym 16 – Police oraz wysokości stawek procentowych tych bonifikat i warunków ich udzielenia. Przedstawiła wysokość stawek procentowych ceny sprzedaży, opłaty pierwszej i opłat rocznych z tytułu użytkowania wieczystego. Bonifikata udzielana jest organizacji pożytku publicznego.</w:t>
      </w:r>
    </w:p>
    <w:p w:rsidR="001740F4" w:rsidRPr="001740F4" w:rsidRDefault="001740F4" w:rsidP="001740F4">
      <w:pPr>
        <w:pStyle w:val="Standard"/>
        <w:jc w:val="both"/>
        <w:rPr>
          <w:sz w:val="28"/>
        </w:rPr>
      </w:pPr>
      <w:r w:rsidRPr="001740F4">
        <w:rPr>
          <w:sz w:val="28"/>
        </w:rPr>
        <w:tab/>
        <w:t xml:space="preserve">Członkowie Komisji dyskutowali o ośrodku dla osób z niepełnosprawnością intelektualną, działającym w Policach przy ulicy Korczaka 57. Komisja popiera wszelkie działania, dotyczące zwiększenia miejsc, utworzenia warsztatów itp.  </w:t>
      </w:r>
    </w:p>
    <w:p w:rsidR="001740F4" w:rsidRPr="001740F4" w:rsidRDefault="001740F4" w:rsidP="001740F4">
      <w:pPr>
        <w:pStyle w:val="Standard"/>
        <w:jc w:val="both"/>
        <w:rPr>
          <w:sz w:val="28"/>
        </w:rPr>
      </w:pPr>
      <w:r w:rsidRPr="001740F4">
        <w:rPr>
          <w:sz w:val="28"/>
        </w:rPr>
        <w:tab/>
        <w:t>Komisja zapoznała się również z pozostałymi uchwałami i  pismami, które do niej wpłynęły.</w:t>
      </w: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1740F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1740F4">
        <w:rPr>
          <w:rFonts w:ascii="Times New Roman" w:eastAsia="Calibri" w:hAnsi="Times New Roman" w:cs="Times New Roman"/>
          <w:color w:val="000000"/>
          <w:sz w:val="28"/>
        </w:rPr>
        <w:t>Protokołowała:</w:t>
      </w: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color w:val="000000"/>
          <w:sz w:val="28"/>
        </w:rPr>
        <w:t xml:space="preserve">Krystyna </w:t>
      </w:r>
      <w:proofErr w:type="spellStart"/>
      <w:r w:rsidRPr="001740F4">
        <w:rPr>
          <w:rFonts w:ascii="Times New Roman" w:eastAsia="Calibri" w:hAnsi="Times New Roman" w:cs="Times New Roman"/>
          <w:color w:val="000000"/>
          <w:sz w:val="28"/>
        </w:rPr>
        <w:t>Seweryńczyk</w:t>
      </w:r>
      <w:proofErr w:type="spellEnd"/>
      <w:r w:rsidRPr="001740F4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                         </w:t>
      </w:r>
    </w:p>
    <w:p w:rsidR="001740F4" w:rsidRPr="001740F4" w:rsidRDefault="001740F4" w:rsidP="001740F4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1740F4">
        <w:rPr>
          <w:rFonts w:ascii="Times New Roman" w:eastAsia="Calibri" w:hAnsi="Times New Roman" w:cs="Times New Roman"/>
          <w:color w:val="000000"/>
          <w:sz w:val="28"/>
        </w:rPr>
        <w:t>Przewodnicząca Komisji</w:t>
      </w:r>
    </w:p>
    <w:p w:rsidR="001740F4" w:rsidRPr="001740F4" w:rsidRDefault="001740F4" w:rsidP="001740F4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</w:p>
    <w:p w:rsidR="001740F4" w:rsidRPr="001740F4" w:rsidRDefault="001740F4" w:rsidP="001740F4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1740F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Zofia </w:t>
      </w:r>
      <w:proofErr w:type="spellStart"/>
      <w:r w:rsidRPr="001740F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Hlek</w:t>
      </w:r>
      <w:proofErr w:type="spellEnd"/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</w:pPr>
      <w:r w:rsidRPr="001740F4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>JPP</w:t>
      </w: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740F4" w:rsidRPr="001740F4" w:rsidRDefault="001740F4" w:rsidP="00174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740F4" w:rsidRDefault="001740F4"/>
    <w:sectPr w:rsidR="001740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F4" w:rsidRDefault="001740F4" w:rsidP="001740F4">
      <w:pPr>
        <w:spacing w:after="0" w:line="240" w:lineRule="auto"/>
      </w:pPr>
      <w:r>
        <w:separator/>
      </w:r>
    </w:p>
  </w:endnote>
  <w:endnote w:type="continuationSeparator" w:id="0">
    <w:p w:rsidR="001740F4" w:rsidRDefault="001740F4" w:rsidP="0017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667422"/>
      <w:docPartObj>
        <w:docPartGallery w:val="Page Numbers (Bottom of Page)"/>
        <w:docPartUnique/>
      </w:docPartObj>
    </w:sdtPr>
    <w:sdtContent>
      <w:p w:rsidR="001740F4" w:rsidRDefault="001740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A9">
          <w:rPr>
            <w:noProof/>
          </w:rPr>
          <w:t>1</w:t>
        </w:r>
        <w:r>
          <w:fldChar w:fldCharType="end"/>
        </w:r>
      </w:p>
    </w:sdtContent>
  </w:sdt>
  <w:p w:rsidR="001740F4" w:rsidRDefault="00174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F4" w:rsidRDefault="001740F4" w:rsidP="001740F4">
      <w:pPr>
        <w:spacing w:after="0" w:line="240" w:lineRule="auto"/>
      </w:pPr>
      <w:r>
        <w:separator/>
      </w:r>
    </w:p>
  </w:footnote>
  <w:footnote w:type="continuationSeparator" w:id="0">
    <w:p w:rsidR="001740F4" w:rsidRDefault="001740F4" w:rsidP="00174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F4"/>
    <w:rsid w:val="001740F4"/>
    <w:rsid w:val="004426C2"/>
    <w:rsid w:val="00F6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40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74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F4"/>
  </w:style>
  <w:style w:type="paragraph" w:styleId="Stopka">
    <w:name w:val="footer"/>
    <w:basedOn w:val="Normalny"/>
    <w:link w:val="StopkaZnak"/>
    <w:uiPriority w:val="99"/>
    <w:unhideWhenUsed/>
    <w:rsid w:val="00174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40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74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F4"/>
  </w:style>
  <w:style w:type="paragraph" w:styleId="Stopka">
    <w:name w:val="footer"/>
    <w:basedOn w:val="Normalny"/>
    <w:link w:val="StopkaZnak"/>
    <w:uiPriority w:val="99"/>
    <w:unhideWhenUsed/>
    <w:rsid w:val="00174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2017-12-04T08:13:00Z</cp:lastPrinted>
  <dcterms:created xsi:type="dcterms:W3CDTF">2017-12-04T08:05:00Z</dcterms:created>
  <dcterms:modified xsi:type="dcterms:W3CDTF">2017-12-04T08:13:00Z</dcterms:modified>
</cp:coreProperties>
</file>