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576" w:rsidRDefault="00A52576" w:rsidP="00A52576">
      <w:pPr>
        <w:widowControl/>
        <w:tabs>
          <w:tab w:val="left" w:pos="2940"/>
          <w:tab w:val="center" w:pos="4536"/>
        </w:tabs>
        <w:suppressAutoHyphens w:val="0"/>
        <w:spacing w:line="360" w:lineRule="auto"/>
        <w:jc w:val="center"/>
        <w:textAlignment w:val="auto"/>
        <w:rPr>
          <w:rFonts w:eastAsia="Times New Roman" w:cs="Times New Roman"/>
          <w:b/>
          <w:bCs/>
          <w:kern w:val="0"/>
          <w:sz w:val="40"/>
          <w:szCs w:val="40"/>
          <w:lang w:eastAsia="pl-PL" w:bidi="ar-SA"/>
        </w:rPr>
      </w:pPr>
      <w:r>
        <w:rPr>
          <w:rFonts w:eastAsia="Times New Roman" w:cs="Times New Roman"/>
          <w:b/>
          <w:bCs/>
          <w:kern w:val="0"/>
          <w:sz w:val="40"/>
          <w:szCs w:val="40"/>
          <w:lang w:eastAsia="pl-PL" w:bidi="ar-SA"/>
        </w:rPr>
        <w:t>Protokół Nr 36/2017</w:t>
      </w:r>
    </w:p>
    <w:p w:rsidR="00A52576" w:rsidRDefault="00A52576" w:rsidP="00A52576">
      <w:pPr>
        <w:widowControl/>
        <w:shd w:val="clear" w:color="auto" w:fill="FFFFFF"/>
        <w:tabs>
          <w:tab w:val="left" w:pos="2940"/>
        </w:tabs>
        <w:suppressAutoHyphens w:val="0"/>
        <w:jc w:val="center"/>
        <w:textAlignment w:val="auto"/>
      </w:pPr>
      <w:r>
        <w:rPr>
          <w:rFonts w:eastAsia="Calibri" w:cs="Times New Roman"/>
          <w:b/>
          <w:bCs/>
          <w:color w:val="000000"/>
          <w:spacing w:val="-4"/>
          <w:kern w:val="0"/>
          <w:sz w:val="32"/>
          <w:szCs w:val="36"/>
          <w:lang w:eastAsia="en-US" w:bidi="ar-SA"/>
        </w:rPr>
        <w:t xml:space="preserve">z posiedzenia </w:t>
      </w:r>
      <w:r>
        <w:rPr>
          <w:rFonts w:eastAsia="Calibri" w:cs="Times New Roman"/>
          <w:b/>
          <w:bCs/>
          <w:kern w:val="0"/>
          <w:sz w:val="32"/>
          <w:szCs w:val="36"/>
          <w:lang w:eastAsia="en-US" w:bidi="ar-SA"/>
        </w:rPr>
        <w:t xml:space="preserve">Komisja Zdrowia, Spraw Społecznych i Porządku         Publicznego </w:t>
      </w:r>
      <w:r>
        <w:rPr>
          <w:rFonts w:eastAsia="Calibri" w:cs="Times New Roman"/>
          <w:b/>
          <w:bCs/>
          <w:color w:val="000000"/>
          <w:spacing w:val="-4"/>
          <w:kern w:val="0"/>
          <w:sz w:val="32"/>
          <w:szCs w:val="36"/>
          <w:lang w:eastAsia="en-US" w:bidi="ar-SA"/>
        </w:rPr>
        <w:t xml:space="preserve">Rady Miejskiej </w:t>
      </w:r>
      <w:r>
        <w:rPr>
          <w:rFonts w:eastAsia="Calibri" w:cs="Times New Roman"/>
          <w:b/>
          <w:bCs/>
          <w:color w:val="000000"/>
          <w:spacing w:val="-9"/>
          <w:kern w:val="0"/>
          <w:sz w:val="32"/>
          <w:szCs w:val="36"/>
          <w:lang w:eastAsia="en-US" w:bidi="ar-SA"/>
        </w:rPr>
        <w:t>w Policach</w:t>
      </w:r>
    </w:p>
    <w:p w:rsidR="00A52576" w:rsidRDefault="00A52576" w:rsidP="00A52576">
      <w:pPr>
        <w:widowControl/>
        <w:tabs>
          <w:tab w:val="left" w:pos="2940"/>
          <w:tab w:val="center" w:pos="4536"/>
        </w:tabs>
        <w:suppressAutoHyphens w:val="0"/>
        <w:jc w:val="center"/>
        <w:textAlignment w:val="auto"/>
        <w:rPr>
          <w:rFonts w:eastAsia="Times New Roman" w:cs="Times New Roman"/>
          <w:b/>
          <w:bCs/>
          <w:kern w:val="0"/>
          <w:sz w:val="32"/>
          <w:szCs w:val="32"/>
          <w:lang w:eastAsia="pl-PL" w:bidi="ar-SA"/>
        </w:rPr>
      </w:pPr>
      <w:r>
        <w:rPr>
          <w:rFonts w:eastAsia="Times New Roman" w:cs="Times New Roman"/>
          <w:b/>
          <w:bCs/>
          <w:kern w:val="0"/>
          <w:sz w:val="32"/>
          <w:szCs w:val="32"/>
          <w:lang w:eastAsia="pl-PL" w:bidi="ar-SA"/>
        </w:rPr>
        <w:t xml:space="preserve"> w dniu  </w:t>
      </w:r>
      <w:r w:rsidR="00100935">
        <w:rPr>
          <w:rFonts w:eastAsia="Times New Roman" w:cs="Times New Roman"/>
          <w:b/>
          <w:bCs/>
          <w:kern w:val="0"/>
          <w:sz w:val="32"/>
          <w:szCs w:val="32"/>
          <w:lang w:eastAsia="pl-PL" w:bidi="ar-SA"/>
        </w:rPr>
        <w:t xml:space="preserve">19 </w:t>
      </w:r>
      <w:r>
        <w:rPr>
          <w:rFonts w:eastAsia="Times New Roman" w:cs="Times New Roman"/>
          <w:b/>
          <w:bCs/>
          <w:kern w:val="0"/>
          <w:sz w:val="32"/>
          <w:szCs w:val="32"/>
          <w:lang w:eastAsia="pl-PL" w:bidi="ar-SA"/>
        </w:rPr>
        <w:t>czerwca  2017 roku</w:t>
      </w:r>
    </w:p>
    <w:p w:rsidR="00A52576" w:rsidRDefault="00A52576" w:rsidP="00A52576">
      <w:pPr>
        <w:widowControl/>
        <w:tabs>
          <w:tab w:val="left" w:pos="2940"/>
          <w:tab w:val="center" w:pos="4536"/>
        </w:tabs>
        <w:suppressAutoHyphens w:val="0"/>
        <w:jc w:val="center"/>
        <w:textAlignment w:val="auto"/>
        <w:rPr>
          <w:rFonts w:eastAsia="Times New Roman" w:cs="Times New Roman"/>
          <w:b/>
          <w:bCs/>
          <w:kern w:val="0"/>
          <w:sz w:val="32"/>
          <w:szCs w:val="32"/>
          <w:lang w:eastAsia="pl-PL" w:bidi="ar-SA"/>
        </w:rPr>
      </w:pPr>
    </w:p>
    <w:p w:rsidR="00A52576" w:rsidRPr="00573D66" w:rsidRDefault="00A52576" w:rsidP="00A52576">
      <w:pPr>
        <w:jc w:val="both"/>
        <w:rPr>
          <w:sz w:val="28"/>
        </w:rPr>
      </w:pPr>
    </w:p>
    <w:p w:rsidR="00A52576" w:rsidRDefault="00A52576" w:rsidP="00A52576">
      <w:pPr>
        <w:rPr>
          <w:sz w:val="28"/>
        </w:rPr>
      </w:pPr>
      <w:r>
        <w:rPr>
          <w:sz w:val="28"/>
        </w:rPr>
        <w:t xml:space="preserve">Dnia czerwca </w:t>
      </w:r>
      <w:r w:rsidRPr="00573D66">
        <w:rPr>
          <w:sz w:val="28"/>
        </w:rPr>
        <w:t xml:space="preserve"> 2017 r. odby</w:t>
      </w:r>
      <w:r>
        <w:rPr>
          <w:sz w:val="28"/>
        </w:rPr>
        <w:t>ło się posiedzenie Komisji w pełnym składzie.</w:t>
      </w:r>
      <w:r w:rsidRPr="00573D66">
        <w:rPr>
          <w:sz w:val="28"/>
        </w:rPr>
        <w:t xml:space="preserve"> </w:t>
      </w:r>
    </w:p>
    <w:p w:rsidR="00A52576" w:rsidRDefault="00A52576" w:rsidP="00A52576">
      <w:pPr>
        <w:rPr>
          <w:sz w:val="28"/>
        </w:rPr>
      </w:pPr>
    </w:p>
    <w:p w:rsidR="00A52576" w:rsidRDefault="00A52576" w:rsidP="00A52576">
      <w:pPr>
        <w:pStyle w:val="Standard"/>
        <w:jc w:val="both"/>
        <w:rPr>
          <w:sz w:val="28"/>
        </w:rPr>
      </w:pPr>
      <w:r w:rsidRPr="007673CB">
        <w:rPr>
          <w:sz w:val="28"/>
        </w:rPr>
        <w:t xml:space="preserve">Przewodniczący Komisji Pani Zofia </w:t>
      </w:r>
      <w:proofErr w:type="spellStart"/>
      <w:r w:rsidRPr="007673CB">
        <w:rPr>
          <w:sz w:val="28"/>
        </w:rPr>
        <w:t>Hlek</w:t>
      </w:r>
      <w:proofErr w:type="spellEnd"/>
      <w:r w:rsidRPr="007673CB">
        <w:rPr>
          <w:sz w:val="28"/>
        </w:rPr>
        <w:t xml:space="preserve"> przedstawiła porządek obrad, który został przyjęty przez Komisję jednogłośnie.</w:t>
      </w:r>
    </w:p>
    <w:p w:rsidR="00A52576" w:rsidRDefault="00A52576" w:rsidP="00A52576">
      <w:pPr>
        <w:pStyle w:val="Standard"/>
        <w:jc w:val="both"/>
        <w:rPr>
          <w:sz w:val="28"/>
        </w:rPr>
      </w:pPr>
    </w:p>
    <w:p w:rsidR="00A52576" w:rsidRDefault="002279A8" w:rsidP="00A52576">
      <w:pPr>
        <w:jc w:val="both"/>
        <w:rPr>
          <w:sz w:val="28"/>
        </w:rPr>
      </w:pPr>
      <w:r>
        <w:rPr>
          <w:sz w:val="28"/>
        </w:rPr>
        <w:t>Skarbnik Gminy Police omówił projekty uchwał w sprawie zmian budżetu Gminy Police na rok 2017 oraz WPF na lata 2017-2024.</w:t>
      </w:r>
      <w:r w:rsidR="00A52576" w:rsidRPr="00484891">
        <w:rPr>
          <w:sz w:val="28"/>
        </w:rPr>
        <w:tab/>
      </w:r>
    </w:p>
    <w:p w:rsidR="002279A8" w:rsidRDefault="002279A8" w:rsidP="00A52576">
      <w:pPr>
        <w:jc w:val="both"/>
        <w:rPr>
          <w:sz w:val="28"/>
        </w:rPr>
      </w:pPr>
    </w:p>
    <w:p w:rsidR="00A52576" w:rsidRPr="002279A8" w:rsidRDefault="00100935" w:rsidP="00100935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FF0000"/>
          <w:kern w:val="0"/>
          <w:sz w:val="28"/>
          <w:lang w:eastAsia="pl-PL" w:bidi="ar-SA"/>
        </w:rPr>
      </w:pPr>
      <w:r>
        <w:rPr>
          <w:rFonts w:eastAsia="Times New Roman" w:cs="Times New Roman"/>
          <w:kern w:val="0"/>
          <w:sz w:val="28"/>
          <w:lang w:eastAsia="pl-PL" w:bidi="ar-SA"/>
        </w:rPr>
        <w:t>W</w:t>
      </w:r>
      <w:r w:rsidR="00A52576" w:rsidRPr="00100935">
        <w:rPr>
          <w:rFonts w:eastAsia="Times New Roman" w:cs="Times New Roman"/>
          <w:kern w:val="0"/>
          <w:sz w:val="28"/>
          <w:lang w:eastAsia="pl-PL" w:bidi="ar-SA"/>
        </w:rPr>
        <w:t xml:space="preserve"> nawiązaniu do spotkania z panią Danutą </w:t>
      </w:r>
      <w:proofErr w:type="spellStart"/>
      <w:r w:rsidR="00A52576" w:rsidRPr="00100935">
        <w:rPr>
          <w:rFonts w:eastAsia="Times New Roman" w:cs="Times New Roman"/>
          <w:kern w:val="0"/>
          <w:sz w:val="28"/>
          <w:lang w:eastAsia="pl-PL" w:bidi="ar-SA"/>
        </w:rPr>
        <w:t>Pospieszyńską</w:t>
      </w:r>
      <w:proofErr w:type="spellEnd"/>
      <w:r w:rsidR="00A52576" w:rsidRPr="00100935">
        <w:rPr>
          <w:rFonts w:eastAsia="Times New Roman" w:cs="Times New Roman"/>
          <w:kern w:val="0"/>
          <w:sz w:val="28"/>
          <w:lang w:eastAsia="pl-PL" w:bidi="ar-SA"/>
        </w:rPr>
        <w:t xml:space="preserve"> z OPS w Policach omówiono pkt. 12 porządku obrad XXXI sesji Rady Miejskiej - projekt uchwały w sprawie przyjęcia Strategii Rozwiązywania Problemów Społecznych w Gminie Police na lata 2017-2026:</w:t>
      </w:r>
    </w:p>
    <w:p w:rsidR="00A52576" w:rsidRPr="00100935" w:rsidRDefault="00A52576" w:rsidP="00100935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lang w:eastAsia="pl-PL" w:bidi="ar-SA"/>
        </w:rPr>
      </w:pPr>
      <w:r w:rsidRPr="00100935">
        <w:rPr>
          <w:rFonts w:eastAsia="Times New Roman" w:cs="Times New Roman"/>
          <w:kern w:val="0"/>
          <w:sz w:val="28"/>
          <w:lang w:eastAsia="pl-PL" w:bidi="ar-SA"/>
        </w:rPr>
        <w:t>zmiany w strategii dotyczyły wymogów Urzędu Wojewódzkiego, w których określono ramy finansowe i prognozy zmian dotyczące m.in.:</w:t>
      </w:r>
    </w:p>
    <w:p w:rsidR="00A52576" w:rsidRPr="00100935" w:rsidRDefault="00A52576" w:rsidP="00100935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lang w:eastAsia="pl-PL" w:bidi="ar-SA"/>
        </w:rPr>
      </w:pPr>
      <w:r w:rsidRPr="00100935">
        <w:rPr>
          <w:rFonts w:eastAsia="Times New Roman" w:cs="Times New Roman"/>
          <w:kern w:val="0"/>
          <w:sz w:val="28"/>
          <w:lang w:eastAsia="pl-PL" w:bidi="ar-SA"/>
        </w:rPr>
        <w:t>- bezrobotnych</w:t>
      </w:r>
    </w:p>
    <w:p w:rsidR="00A52576" w:rsidRPr="00100935" w:rsidRDefault="00A52576" w:rsidP="00100935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lang w:eastAsia="pl-PL" w:bidi="ar-SA"/>
        </w:rPr>
      </w:pPr>
      <w:r w:rsidRPr="00100935">
        <w:rPr>
          <w:rFonts w:eastAsia="Times New Roman" w:cs="Times New Roman"/>
          <w:kern w:val="0"/>
          <w:sz w:val="28"/>
          <w:lang w:eastAsia="pl-PL" w:bidi="ar-SA"/>
        </w:rPr>
        <w:t>- polityki senioralnej</w:t>
      </w:r>
    </w:p>
    <w:p w:rsidR="00A52576" w:rsidRPr="00100935" w:rsidRDefault="00A52576" w:rsidP="00100935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lang w:eastAsia="pl-PL" w:bidi="ar-SA"/>
        </w:rPr>
      </w:pPr>
      <w:r w:rsidRPr="00100935">
        <w:rPr>
          <w:rFonts w:eastAsia="Times New Roman" w:cs="Times New Roman"/>
          <w:kern w:val="0"/>
          <w:sz w:val="28"/>
          <w:lang w:eastAsia="pl-PL" w:bidi="ar-SA"/>
        </w:rPr>
        <w:t>- pieczy zastępczej</w:t>
      </w:r>
    </w:p>
    <w:p w:rsidR="002279A8" w:rsidRDefault="00A52576" w:rsidP="00100935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lang w:eastAsia="pl-PL" w:bidi="ar-SA"/>
        </w:rPr>
      </w:pPr>
      <w:r w:rsidRPr="00100935">
        <w:rPr>
          <w:rFonts w:eastAsia="Times New Roman" w:cs="Times New Roman"/>
          <w:kern w:val="0"/>
          <w:sz w:val="28"/>
          <w:lang w:eastAsia="pl-PL" w:bidi="ar-SA"/>
        </w:rPr>
        <w:t>- problematyki osób niepełnosprawnych oraz aktywizacji zawodowej niepełnosprawnych - współpraca PCPR w Policach oraz PUP w Policach</w:t>
      </w:r>
      <w:r w:rsidR="002279A8">
        <w:rPr>
          <w:rFonts w:eastAsia="Times New Roman" w:cs="Times New Roman"/>
          <w:kern w:val="0"/>
          <w:sz w:val="28"/>
          <w:lang w:eastAsia="pl-PL" w:bidi="ar-SA"/>
        </w:rPr>
        <w:t>.</w:t>
      </w:r>
    </w:p>
    <w:p w:rsidR="00364F86" w:rsidRDefault="00364F86" w:rsidP="00100935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lang w:eastAsia="pl-PL" w:bidi="ar-SA"/>
        </w:rPr>
      </w:pPr>
    </w:p>
    <w:p w:rsidR="00A52576" w:rsidRPr="00364F86" w:rsidRDefault="00413C9A" w:rsidP="00364F86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lang w:eastAsia="pl-PL" w:bidi="ar-SA"/>
        </w:rPr>
      </w:pPr>
      <w:r>
        <w:rPr>
          <w:rFonts w:eastAsia="Times New Roman" w:cs="Times New Roman"/>
          <w:kern w:val="0"/>
          <w:sz w:val="28"/>
          <w:lang w:eastAsia="pl-PL" w:bidi="ar-SA"/>
        </w:rPr>
        <w:t xml:space="preserve">Pani Anna </w:t>
      </w:r>
      <w:proofErr w:type="spellStart"/>
      <w:r>
        <w:rPr>
          <w:rFonts w:eastAsia="Times New Roman" w:cs="Times New Roman"/>
          <w:kern w:val="0"/>
          <w:sz w:val="28"/>
          <w:lang w:eastAsia="pl-PL" w:bidi="ar-SA"/>
        </w:rPr>
        <w:t>Chamrato</w:t>
      </w:r>
      <w:r w:rsidR="002279A8">
        <w:rPr>
          <w:rFonts w:eastAsia="Times New Roman" w:cs="Times New Roman"/>
          <w:kern w:val="0"/>
          <w:sz w:val="28"/>
          <w:lang w:eastAsia="pl-PL" w:bidi="ar-SA"/>
        </w:rPr>
        <w:t>wicz</w:t>
      </w:r>
      <w:proofErr w:type="spellEnd"/>
      <w:r w:rsidR="002279A8">
        <w:rPr>
          <w:rFonts w:eastAsia="Times New Roman" w:cs="Times New Roman"/>
          <w:kern w:val="0"/>
          <w:sz w:val="28"/>
          <w:lang w:eastAsia="pl-PL" w:bidi="ar-SA"/>
        </w:rPr>
        <w:t xml:space="preserve"> Naczelnik Wydziału Ochrony Środowiska omówiła projekt uchwały w sprawie określenia wymagań jakie powinien spełniać przedsiębiorca ubiegający się o uzyskanie zezwolenia na opróżnianie zbiorników bezodpływowych i transport nieczystości</w:t>
      </w:r>
      <w:r w:rsidR="00364F86">
        <w:rPr>
          <w:rFonts w:eastAsia="Times New Roman" w:cs="Times New Roman"/>
          <w:kern w:val="0"/>
          <w:sz w:val="28"/>
          <w:lang w:eastAsia="pl-PL" w:bidi="ar-SA"/>
        </w:rPr>
        <w:t xml:space="preserve"> ciekłych na terenie Gminy Poli</w:t>
      </w:r>
      <w:r w:rsidR="002279A8">
        <w:rPr>
          <w:rFonts w:eastAsia="Times New Roman" w:cs="Times New Roman"/>
          <w:kern w:val="0"/>
          <w:sz w:val="28"/>
          <w:lang w:eastAsia="pl-PL" w:bidi="ar-SA"/>
        </w:rPr>
        <w:t>ce.</w:t>
      </w:r>
    </w:p>
    <w:p w:rsidR="00A52576" w:rsidRPr="007673CB" w:rsidRDefault="00A52576" w:rsidP="00A52576">
      <w:pPr>
        <w:pStyle w:val="Standard"/>
        <w:jc w:val="both"/>
        <w:rPr>
          <w:sz w:val="28"/>
        </w:rPr>
      </w:pPr>
      <w:r w:rsidRPr="007673CB">
        <w:rPr>
          <w:sz w:val="28"/>
        </w:rPr>
        <w:tab/>
        <w:t>Komisja omówiła pozostałe projekty uchwał i zapoznała się z pismami, które do niej wpłynęły.</w:t>
      </w:r>
    </w:p>
    <w:p w:rsidR="00A52576" w:rsidRPr="00573D66" w:rsidRDefault="00A52576" w:rsidP="00A52576">
      <w:pPr>
        <w:pStyle w:val="Standard"/>
        <w:jc w:val="both"/>
        <w:rPr>
          <w:sz w:val="28"/>
        </w:rPr>
      </w:pPr>
      <w:r>
        <w:rPr>
          <w:sz w:val="28"/>
        </w:rPr>
        <w:t xml:space="preserve">   </w:t>
      </w:r>
      <w:r w:rsidRPr="004336A0">
        <w:tab/>
      </w:r>
    </w:p>
    <w:p w:rsidR="00413C9A" w:rsidRDefault="00413C9A" w:rsidP="00A52576">
      <w:pPr>
        <w:jc w:val="both"/>
        <w:rPr>
          <w:rFonts w:eastAsia="Calibri" w:cs="Times New Roman"/>
          <w:color w:val="000000"/>
          <w:kern w:val="0"/>
          <w:sz w:val="28"/>
          <w:szCs w:val="22"/>
          <w:lang w:eastAsia="en-US" w:bidi="ar-SA"/>
        </w:rPr>
      </w:pPr>
      <w:r>
        <w:rPr>
          <w:rFonts w:eastAsia="Calibri" w:cs="Times New Roman"/>
          <w:color w:val="000000"/>
          <w:kern w:val="0"/>
          <w:sz w:val="28"/>
          <w:szCs w:val="22"/>
          <w:lang w:eastAsia="en-US" w:bidi="ar-SA"/>
        </w:rPr>
        <w:t>Protokołował:</w:t>
      </w:r>
    </w:p>
    <w:p w:rsidR="00A52576" w:rsidRPr="00573D66" w:rsidRDefault="00413C9A" w:rsidP="00A52576">
      <w:pPr>
        <w:jc w:val="both"/>
        <w:rPr>
          <w:sz w:val="28"/>
        </w:rPr>
      </w:pPr>
      <w:r>
        <w:rPr>
          <w:rFonts w:eastAsia="Calibri" w:cs="Times New Roman"/>
          <w:color w:val="000000"/>
          <w:kern w:val="0"/>
          <w:sz w:val="28"/>
          <w:szCs w:val="22"/>
          <w:lang w:eastAsia="en-US" w:bidi="ar-SA"/>
        </w:rPr>
        <w:t xml:space="preserve">Piotr </w:t>
      </w:r>
      <w:proofErr w:type="spellStart"/>
      <w:r>
        <w:rPr>
          <w:rFonts w:eastAsia="Calibri" w:cs="Times New Roman"/>
          <w:color w:val="000000"/>
          <w:kern w:val="0"/>
          <w:sz w:val="28"/>
          <w:szCs w:val="22"/>
          <w:lang w:eastAsia="en-US" w:bidi="ar-SA"/>
        </w:rPr>
        <w:t>Diakun</w:t>
      </w:r>
      <w:proofErr w:type="spellEnd"/>
      <w:r w:rsidR="00A52576">
        <w:rPr>
          <w:rFonts w:eastAsia="Calibri" w:cs="Times New Roman"/>
          <w:color w:val="000000"/>
          <w:kern w:val="0"/>
          <w:sz w:val="28"/>
          <w:szCs w:val="22"/>
          <w:lang w:eastAsia="en-US" w:bidi="ar-SA"/>
        </w:rPr>
        <w:t xml:space="preserve">                                                             </w:t>
      </w:r>
    </w:p>
    <w:p w:rsidR="00A52576" w:rsidRDefault="00A52576" w:rsidP="00A52576">
      <w:pPr>
        <w:tabs>
          <w:tab w:val="left" w:pos="2940"/>
        </w:tabs>
        <w:ind w:left="5664"/>
        <w:jc w:val="both"/>
        <w:rPr>
          <w:rFonts w:eastAsia="Calibri" w:cs="Times New Roman"/>
          <w:color w:val="000000"/>
          <w:kern w:val="0"/>
          <w:sz w:val="28"/>
          <w:szCs w:val="22"/>
          <w:lang w:eastAsia="en-US" w:bidi="ar-SA"/>
        </w:rPr>
      </w:pPr>
      <w:r>
        <w:rPr>
          <w:rFonts w:eastAsia="Calibri" w:cs="Times New Roman"/>
          <w:color w:val="000000"/>
          <w:kern w:val="0"/>
          <w:sz w:val="28"/>
          <w:szCs w:val="22"/>
          <w:lang w:eastAsia="en-US" w:bidi="ar-SA"/>
        </w:rPr>
        <w:t>Przewodnicząca Komisji</w:t>
      </w:r>
    </w:p>
    <w:p w:rsidR="00A52576" w:rsidRDefault="00A52576" w:rsidP="00A52576">
      <w:pPr>
        <w:tabs>
          <w:tab w:val="left" w:pos="2940"/>
        </w:tabs>
        <w:ind w:left="5664"/>
        <w:jc w:val="both"/>
        <w:rPr>
          <w:rFonts w:eastAsia="Calibri" w:cs="Times New Roman"/>
          <w:color w:val="000000"/>
          <w:kern w:val="0"/>
          <w:sz w:val="28"/>
          <w:szCs w:val="22"/>
          <w:lang w:eastAsia="en-US" w:bidi="ar-SA"/>
        </w:rPr>
      </w:pPr>
    </w:p>
    <w:p w:rsidR="00A52576" w:rsidRDefault="00A52576" w:rsidP="00A52576">
      <w:pPr>
        <w:tabs>
          <w:tab w:val="left" w:pos="2940"/>
        </w:tabs>
        <w:ind w:left="5664"/>
        <w:jc w:val="both"/>
        <w:rPr>
          <w:rFonts w:eastAsia="Times New Roman" w:cs="Times New Roman"/>
          <w:color w:val="000000"/>
          <w:kern w:val="0"/>
          <w:sz w:val="28"/>
          <w:lang w:eastAsia="pl-PL" w:bidi="ar-SA"/>
        </w:rPr>
      </w:pPr>
      <w:r>
        <w:rPr>
          <w:rFonts w:eastAsia="Times New Roman" w:cs="Times New Roman"/>
          <w:color w:val="000000"/>
          <w:kern w:val="0"/>
          <w:sz w:val="28"/>
          <w:lang w:eastAsia="pl-PL" w:bidi="ar-SA"/>
        </w:rPr>
        <w:t xml:space="preserve">          Zofia </w:t>
      </w:r>
      <w:proofErr w:type="spellStart"/>
      <w:r>
        <w:rPr>
          <w:rFonts w:eastAsia="Times New Roman" w:cs="Times New Roman"/>
          <w:color w:val="000000"/>
          <w:kern w:val="0"/>
          <w:sz w:val="28"/>
          <w:lang w:eastAsia="pl-PL" w:bidi="ar-SA"/>
        </w:rPr>
        <w:t>Hlek</w:t>
      </w:r>
      <w:proofErr w:type="spellEnd"/>
    </w:p>
    <w:p w:rsidR="00A52576" w:rsidRDefault="00A52576" w:rsidP="00A52576"/>
    <w:p w:rsidR="00A52576" w:rsidRDefault="00A52576" w:rsidP="00A52576"/>
    <w:p w:rsidR="00BB48BC" w:rsidRPr="00413C9A" w:rsidRDefault="00413C9A">
      <w:pPr>
        <w:rPr>
          <w:sz w:val="18"/>
        </w:rPr>
      </w:pPr>
      <w:r>
        <w:rPr>
          <w:sz w:val="18"/>
        </w:rPr>
        <w:t>JPP</w:t>
      </w:r>
    </w:p>
    <w:sectPr w:rsidR="00BB48BC" w:rsidRPr="00413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576"/>
    <w:rsid w:val="00100935"/>
    <w:rsid w:val="002279A8"/>
    <w:rsid w:val="00364F86"/>
    <w:rsid w:val="00413C9A"/>
    <w:rsid w:val="006177B7"/>
    <w:rsid w:val="00A52576"/>
    <w:rsid w:val="00BB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525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525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525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525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komp460</dc:creator>
  <cp:lastModifiedBy>komp460</cp:lastModifiedBy>
  <cp:revision>4</cp:revision>
  <cp:lastPrinted>2017-08-31T07:30:00Z</cp:lastPrinted>
  <dcterms:created xsi:type="dcterms:W3CDTF">2017-07-17T11:20:00Z</dcterms:created>
  <dcterms:modified xsi:type="dcterms:W3CDTF">2017-08-31T07:42:00Z</dcterms:modified>
</cp:coreProperties>
</file>