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5B" w:rsidRDefault="00C64E5B">
      <w:pPr>
        <w:rPr>
          <w:rFonts w:ascii="Calibri" w:eastAsia="Calibri" w:hAnsi="Calibri" w:cs="Calibri"/>
        </w:rPr>
      </w:pPr>
    </w:p>
    <w:p w:rsidR="00C64E5B" w:rsidRDefault="00C64E5B">
      <w:pPr>
        <w:rPr>
          <w:rFonts w:ascii="Calibri" w:eastAsia="Calibri" w:hAnsi="Calibri" w:cs="Calibri"/>
        </w:rPr>
      </w:pPr>
    </w:p>
    <w:p w:rsidR="00C64E5B" w:rsidRDefault="00A74AA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WW 03.00</w:t>
      </w:r>
    </w:p>
    <w:p w:rsidR="00C64E5B" w:rsidRDefault="00A74A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ROBOTY ZIEMNE</w:t>
      </w:r>
    </w:p>
    <w:p w:rsidR="00C64E5B" w:rsidRDefault="00A74AA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</w:rPr>
        <w:t>(CPV 45111200-0)</w:t>
      </w:r>
    </w:p>
    <w:p w:rsidR="00C64E5B" w:rsidRDefault="00A74AA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64E5B" w:rsidRDefault="00C64E5B">
      <w:pPr>
        <w:rPr>
          <w:rFonts w:ascii="Cambria" w:eastAsia="Cambria" w:hAnsi="Cambria" w:cs="Cambria"/>
          <w:b/>
          <w:color w:val="365F91"/>
          <w:sz w:val="28"/>
        </w:rPr>
      </w:pP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1. WSTĘP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1.1. Przedmiot WW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niniejszych Warunków Wykonania (WW) są wymagania dotyczące wykonania i odbioru robót ziemnych.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1.2. Zakres stosowania WW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Warunki Wykonania (WW) zawieraj</w:t>
      </w:r>
      <w:r>
        <w:rPr>
          <w:rFonts w:ascii="Calibri" w:eastAsia="Calibri" w:hAnsi="Calibri" w:cs="Calibri"/>
        </w:rPr>
        <w:t xml:space="preserve">ą informacje oraz wymagania dotyczące wykonania i odbioru robót, które zostaną zrealizowane w ramach budowy sieci kanalizacji sanitarnej </w:t>
      </w:r>
      <w:r w:rsidR="004022BA">
        <w:rPr>
          <w:rFonts w:ascii="Calibri" w:eastAsia="Calibri" w:hAnsi="Calibri" w:cs="Calibri"/>
        </w:rPr>
        <w:t xml:space="preserve">                                 </w:t>
      </w:r>
      <w:r>
        <w:rPr>
          <w:rFonts w:ascii="Calibri" w:eastAsia="Calibri" w:hAnsi="Calibri" w:cs="Calibri"/>
        </w:rPr>
        <w:t>w ul. Energetyków w Policach.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1.3. Zakres robót objętych WW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Ustalenia zawarte w niniejszych warunków dotyczą zasad prow</w:t>
      </w:r>
      <w:r>
        <w:rPr>
          <w:rFonts w:ascii="Calibri" w:eastAsia="Calibri" w:hAnsi="Calibri" w:cs="Calibri"/>
        </w:rPr>
        <w:t>adzenia robót ziemnych w czasie budowy sieci kanalizacji sanitarnej i obejmują: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wykonanie wykopów w gruntach nieskalistych (kat. I –III),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pozyskiwanie gruntu z wykopu,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wykonanie zasypek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Wykopy nale</w:t>
      </w:r>
      <w:r>
        <w:rPr>
          <w:rFonts w:ascii="Calibri" w:eastAsia="Calibri" w:hAnsi="Calibri" w:cs="Calibri"/>
        </w:rPr>
        <w:t>ży wykonać jako wykopy otwarte oraz otwarte obudowane. Metody wykonania robót (mechaniczne lub ręcznie) powinny być dostosowane do głębokości wykopu, danych geotechnicznych, ustaleń instytucji uzgadniających. W rejonie istniejącego uzbrojenia podziemnego r</w:t>
      </w:r>
      <w:r>
        <w:rPr>
          <w:rFonts w:ascii="Calibri" w:eastAsia="Calibri" w:hAnsi="Calibri" w:cs="Calibri"/>
        </w:rPr>
        <w:t>oboty ziemne należy wykonywać sposobem ręcznym pod nadzorem upoważnionych dysponentów sieci. Ziemię z wykopów w ilości przewidzianej do ponownego wykorzystania (zasyp wykopów) należy składować wzdłuż wykopu lub na składowiskach tymczasowych zależnie od zag</w:t>
      </w:r>
      <w:r>
        <w:rPr>
          <w:rFonts w:ascii="Calibri" w:eastAsia="Calibri" w:hAnsi="Calibri" w:cs="Calibri"/>
        </w:rPr>
        <w:t>ospodarowania terenu. Nadmiar wydobytego gruntu z wykopu, który nie będzie użyty do zasypania, powinien być wywieziony przez Wykonawcę na odkład specjalnie do tego wyznaczony lub rozplantowany wzdłuż wykopu.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Zagęszczenie gruntu w wykopach powinno spełniać </w:t>
      </w:r>
      <w:r>
        <w:rPr>
          <w:rFonts w:ascii="Calibri" w:eastAsia="Calibri" w:hAnsi="Calibri" w:cs="Calibri"/>
        </w:rPr>
        <w:t xml:space="preserve">wymagania dotyczące minimalnej wartości wskaźnika zagęszczenia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>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górna warstwa o grubości 20 cm -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= 1,03 dla dróg i placów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górna warstwa o grubości 20 cm -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= 1,00 dla parkingów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 głębokości od 20 do 50 cm od powierzchni korony robót ziemnych</w:t>
      </w:r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= 1,00 dla dróg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na głębokości od 20 do 50 cm od powierzchni korony robót ziemnych -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= 0,97 dla chodników.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Moduł odkształcenia po wykonaniu korony robót ziemnych powinien posiadać następującą charakterystykę na powierzchni korony robót ziemnych: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wtórny moduł odkształcenia E2 &gt; 100 </w:t>
      </w:r>
      <w:proofErr w:type="spellStart"/>
      <w:r>
        <w:rPr>
          <w:rFonts w:ascii="Calibri" w:eastAsia="Calibri" w:hAnsi="Calibri" w:cs="Calibri"/>
        </w:rPr>
        <w:t>MPa</w:t>
      </w:r>
      <w:proofErr w:type="spellEnd"/>
      <w:r>
        <w:rPr>
          <w:rFonts w:ascii="Calibri" w:eastAsia="Calibri" w:hAnsi="Calibri" w:cs="Calibri"/>
        </w:rPr>
        <w:t xml:space="preserve"> dla KR1 z obciążenia płytą VSS, ø30 cm,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Wszędzie, gdzie występuje uzbrojenie podziemne, roboty ziemne muszą być prowadzone ręcznie ze względu na ryzyko uszkodzenia.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</w:rPr>
        <w:t xml:space="preserve">żeli grunty rodzime nie mają wymaganego wskaźnika zagęszczenia, to należy je dogęścić do wymaganej wartości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>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wartości wskaźnika zagęszczenia nie mogą być osiągnięte przez bezpośrednie zagęszczanie gruntów rodzimych, to należy podjąć środki w celu</w:t>
      </w:r>
      <w:r>
        <w:rPr>
          <w:rFonts w:ascii="Calibri" w:eastAsia="Calibri" w:hAnsi="Calibri" w:cs="Calibri"/>
        </w:rPr>
        <w:t xml:space="preserve"> ulepszenia gruntu podłoża, umożliwiającego uzyskanie wymaganych wartości wskaźnika zagęszczenia.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Jedną z metod może być stabilizacja cementem zgodnie z PN-S-96012.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Należy stosować cement portlandzki klasy 32,5, portlandzki z dodatkami lub hutniczy wg PN-B</w:t>
      </w:r>
      <w:r>
        <w:rPr>
          <w:rFonts w:ascii="Calibri" w:eastAsia="Calibri" w:hAnsi="Calibri" w:cs="Calibri"/>
        </w:rPr>
        <w:t>-19701. W przypadkach koniecznych należy stosować następujące dodatki: chlorek wapniowy PN-C-84127, wapno PN-B-30020, popioły lotne PN-S-96035. Maksymalna zawartość cementu, % w stosunku do masy suchego gruntu lub kruszywa nie może przekraczać 8%.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Uzyskani</w:t>
      </w:r>
      <w:r>
        <w:rPr>
          <w:rFonts w:ascii="Calibri" w:eastAsia="Calibri" w:hAnsi="Calibri" w:cs="Calibri"/>
        </w:rPr>
        <w:t>e normowych parametrów nośności na koronie robót ziemnych warunkuje podjęcie dalszych robót nawierzchniowych.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Jakość wykonawstwa robót ziemnych musi w pełni odpowiadać wymogom normowym: PN-S-02205.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robót ziemnych należy uwzględnić ewentualny wpływ</w:t>
      </w:r>
      <w:r>
        <w:rPr>
          <w:rFonts w:ascii="Calibri" w:eastAsia="Calibri" w:hAnsi="Calibri" w:cs="Calibri"/>
        </w:rPr>
        <w:t xml:space="preserve"> kolejności i sposobu odspajania gruntów oraz terminów wykonywania innych robót na spełnienie wymagań dotyczących prawidłowego odwodnienia wykopu w czasie postępu robót ziemnych. Źródła wody, odsłonięte przy wykonywaniu wykopów, należy ująć w rowy lub dren</w:t>
      </w:r>
      <w:r>
        <w:rPr>
          <w:rFonts w:ascii="Calibri" w:eastAsia="Calibri" w:hAnsi="Calibri" w:cs="Calibri"/>
        </w:rPr>
        <w:t>y. Wody opadowe i gruntowe należy odprowadzić poza teren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ma obowiązek określić kolejność wszystkich robót ziemnych objętych WW w harmonogramie robót zaakceptowanym przez Inspektora Nadzoru.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Odprowadzenie wody z terenu budowy i odw</w:t>
      </w:r>
      <w:r>
        <w:rPr>
          <w:rFonts w:ascii="Calibri" w:eastAsia="Calibri" w:hAnsi="Calibri" w:cs="Calibri"/>
        </w:rPr>
        <w:t xml:space="preserve">odnienie wykopów należy do obowiązków wykonawcy </w:t>
      </w:r>
      <w:r w:rsidR="004022BA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>i uważa się, że ich koszty zostały uwzględnione w kosztach jednostkowych pozostałych robót.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1.4. Określenia podstawowe.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Budowla ziemna</w:t>
      </w:r>
      <w:r>
        <w:rPr>
          <w:rFonts w:ascii="Calibri" w:eastAsia="Calibri" w:hAnsi="Calibri" w:cs="Calibri"/>
        </w:rPr>
        <w:t xml:space="preserve"> – budowla wykonana w gruncie lub z gruntu albo rozdrobnionych odpadów prz</w:t>
      </w:r>
      <w:r>
        <w:rPr>
          <w:rFonts w:ascii="Calibri" w:eastAsia="Calibri" w:hAnsi="Calibri" w:cs="Calibri"/>
        </w:rPr>
        <w:t>emysłowych, spełniająca warunki stateczności i odwodnienia.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Wysokość nasypu lub głębokość wykopu</w:t>
      </w:r>
      <w:r>
        <w:rPr>
          <w:rFonts w:ascii="Calibri" w:eastAsia="Calibri" w:hAnsi="Calibri" w:cs="Calibri"/>
        </w:rPr>
        <w:t xml:space="preserve"> – różnica rzędnej terenu i rzędnej robót ziemnych wyznaczonych w osi nasypu lub wykopu.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Wykop płytki</w:t>
      </w:r>
      <w:r>
        <w:rPr>
          <w:rFonts w:ascii="Calibri" w:eastAsia="Calibri" w:hAnsi="Calibri" w:cs="Calibri"/>
        </w:rPr>
        <w:t xml:space="preserve"> – wykop, którego głębokość jest mniejsza niż 1 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Wykop śr</w:t>
      </w:r>
      <w:r>
        <w:rPr>
          <w:rFonts w:ascii="Calibri" w:eastAsia="Calibri" w:hAnsi="Calibri" w:cs="Calibri"/>
          <w:b/>
        </w:rPr>
        <w:t>edni</w:t>
      </w:r>
      <w:r>
        <w:rPr>
          <w:rFonts w:ascii="Calibri" w:eastAsia="Calibri" w:hAnsi="Calibri" w:cs="Calibri"/>
        </w:rPr>
        <w:t xml:space="preserve"> – wykop, którego głębokość jest zawarta w granicach od 1 do 3 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Wykop głęboki</w:t>
      </w:r>
      <w:r>
        <w:rPr>
          <w:rFonts w:ascii="Calibri" w:eastAsia="Calibri" w:hAnsi="Calibri" w:cs="Calibri"/>
        </w:rPr>
        <w:t xml:space="preserve"> – wykop, którego głębokość przekracza 3 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Grunt nieskalisty</w:t>
      </w:r>
      <w:r>
        <w:rPr>
          <w:rFonts w:ascii="Calibri" w:eastAsia="Calibri" w:hAnsi="Calibri" w:cs="Calibri"/>
        </w:rPr>
        <w:t xml:space="preserve"> - każdy grunt rodzimy, nie określony w punkcie 1.4.12 jako grunt skalisty.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Grunt skalisty</w:t>
      </w:r>
      <w:r>
        <w:rPr>
          <w:rFonts w:ascii="Calibri" w:eastAsia="Calibri" w:hAnsi="Calibri" w:cs="Calibri"/>
        </w:rPr>
        <w:t xml:space="preserve"> – grunt rodzimy, lity lub spękany o nieprzesuniętych blokach, którego próbki nie wykazują zmian objętości ani nie rozpadają się pod działaniem wody destylowanej; mają wytrzymałość na ściskanie R ponad 0,2 </w:t>
      </w:r>
      <w:proofErr w:type="spellStart"/>
      <w:r>
        <w:rPr>
          <w:rFonts w:ascii="Calibri" w:eastAsia="Calibri" w:hAnsi="Calibri" w:cs="Calibri"/>
        </w:rPr>
        <w:t>MPa</w:t>
      </w:r>
      <w:proofErr w:type="spellEnd"/>
      <w:r>
        <w:rPr>
          <w:rFonts w:ascii="Calibri" w:eastAsia="Calibri" w:hAnsi="Calibri" w:cs="Calibri"/>
        </w:rPr>
        <w:t>; wymaga użycia środków wybuchowych albo narzęd</w:t>
      </w:r>
      <w:r>
        <w:rPr>
          <w:rFonts w:ascii="Calibri" w:eastAsia="Calibri" w:hAnsi="Calibri" w:cs="Calibri"/>
        </w:rPr>
        <w:t>zi pneumatycznych lub hydraulicznych do ich odspojenia.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Wskaźnik zagęszczenia gruntu</w:t>
      </w:r>
      <w:r>
        <w:rPr>
          <w:rFonts w:ascii="Calibri" w:eastAsia="Calibri" w:hAnsi="Calibri" w:cs="Calibri"/>
        </w:rPr>
        <w:t xml:space="preserve"> – wielkość charakteryzująca stan zagęszczenia gruntu, określona wg wzoru :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ds</m:t>
                  </m:r>
                </m:sub>
              </m:sSub>
            </m:den>
          </m:f>
        </m:oMath>
      </m:oMathPara>
    </w:p>
    <w:p w:rsidR="00C64E5B" w:rsidRDefault="00C64E5B">
      <w:pPr>
        <w:spacing w:after="0"/>
        <w:rPr>
          <w:rFonts w:ascii="Calibri" w:eastAsia="Calibri" w:hAnsi="Calibri" w:cs="Calibri"/>
        </w:rPr>
      </w:pP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Gdzie 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ρ</w:t>
      </w:r>
      <w:r>
        <w:rPr>
          <w:rFonts w:ascii="Calibri" w:eastAsia="Calibri" w:hAnsi="Calibri" w:cs="Calibri"/>
          <w:vertAlign w:val="subscript"/>
        </w:rPr>
        <w:t>d</w:t>
      </w:r>
      <w:proofErr w:type="spellEnd"/>
      <w:r>
        <w:rPr>
          <w:rFonts w:ascii="Calibri" w:eastAsia="Calibri" w:hAnsi="Calibri" w:cs="Calibri"/>
        </w:rPr>
        <w:t xml:space="preserve"> - gęstość objętościowa szkieletu zagęszczonego gruntu, (Mg/m3 )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ρ</w:t>
      </w:r>
      <w:r>
        <w:rPr>
          <w:rFonts w:ascii="Calibri" w:eastAsia="Calibri" w:hAnsi="Calibri" w:cs="Calibri"/>
          <w:vertAlign w:val="subscript"/>
        </w:rPr>
        <w:t>ds</w:t>
      </w:r>
      <w:proofErr w:type="spellEnd"/>
      <w:r>
        <w:rPr>
          <w:rFonts w:ascii="Calibri" w:eastAsia="Calibri" w:hAnsi="Calibri" w:cs="Calibri"/>
        </w:rPr>
        <w:t xml:space="preserve"> - maksymalna gęs</w:t>
      </w:r>
      <w:r>
        <w:rPr>
          <w:rFonts w:ascii="Calibri" w:eastAsia="Calibri" w:hAnsi="Calibri" w:cs="Calibri"/>
        </w:rPr>
        <w:t xml:space="preserve">tość objętościowa szkieletu gruntowego przy wilgotności optymalnej, określona w normalnej próbie </w:t>
      </w:r>
      <w:proofErr w:type="spellStart"/>
      <w:r>
        <w:rPr>
          <w:rFonts w:ascii="Calibri" w:eastAsia="Calibri" w:hAnsi="Calibri" w:cs="Calibri"/>
        </w:rPr>
        <w:t>Proctora</w:t>
      </w:r>
      <w:proofErr w:type="spellEnd"/>
      <w:r>
        <w:rPr>
          <w:rFonts w:ascii="Calibri" w:eastAsia="Calibri" w:hAnsi="Calibri" w:cs="Calibri"/>
        </w:rPr>
        <w:t>, zgodnie z PN-B-04481 [2], służąca do oceny zagęszczenia gruntu w robotach ziemnych, badana zgodnie z normą BN-77/8931 –12 [7], (Mg/m3).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Stopień zagęs</w:t>
      </w:r>
      <w:r>
        <w:rPr>
          <w:rFonts w:ascii="Calibri" w:eastAsia="Calibri" w:hAnsi="Calibri" w:cs="Calibri"/>
          <w:b/>
        </w:rPr>
        <w:t>zczenia gruntu</w:t>
      </w:r>
      <w:r>
        <w:rPr>
          <w:rFonts w:ascii="Calibri" w:eastAsia="Calibri" w:hAnsi="Calibri" w:cs="Calibri"/>
        </w:rPr>
        <w:t xml:space="preserve"> – wielkość charakteryzująca stan zagęszczenia gruntów niespoistych, określona wg wzoru :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den>
          </m:f>
        </m:oMath>
      </m:oMathPara>
    </w:p>
    <w:p w:rsidR="00C64E5B" w:rsidRDefault="00C64E5B">
      <w:pPr>
        <w:spacing w:after="0"/>
        <w:rPr>
          <w:rFonts w:ascii="Calibri" w:eastAsia="Calibri" w:hAnsi="Calibri" w:cs="Calibri"/>
        </w:rPr>
      </w:pP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gdzie: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vertAlign w:val="subscript"/>
        </w:rPr>
        <w:t>max</w:t>
      </w:r>
      <w:proofErr w:type="spellEnd"/>
      <w:r>
        <w:rPr>
          <w:rFonts w:ascii="Calibri" w:eastAsia="Calibri" w:hAnsi="Calibri" w:cs="Calibri"/>
        </w:rPr>
        <w:t xml:space="preserve"> - wskaźnik porowatości gruntu przy najluźniejszym ułożeniu ziaren,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vertAlign w:val="subscript"/>
        </w:rPr>
        <w:t>n</w:t>
      </w:r>
      <w:r>
        <w:rPr>
          <w:rFonts w:ascii="Calibri" w:eastAsia="Calibri" w:hAnsi="Calibri" w:cs="Calibri"/>
        </w:rPr>
        <w:t xml:space="preserve"> - wskaźnik porowatości gruntu w stanie naturalnym,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vertAlign w:val="subscript"/>
        </w:rPr>
        <w:t>min</w:t>
      </w:r>
      <w:proofErr w:type="spellEnd"/>
      <w:r>
        <w:rPr>
          <w:rFonts w:ascii="Calibri" w:eastAsia="Calibri" w:hAnsi="Calibri" w:cs="Calibri"/>
        </w:rPr>
        <w:t xml:space="preserve"> - wska</w:t>
      </w:r>
      <w:r>
        <w:rPr>
          <w:rFonts w:ascii="Calibri" w:eastAsia="Calibri" w:hAnsi="Calibri" w:cs="Calibri"/>
        </w:rPr>
        <w:t>źnik porowatości przy najściślejszym ułożeniu ziaren.</w:t>
      </w:r>
    </w:p>
    <w:p w:rsidR="00A74AAC" w:rsidRPr="00A74AAC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Wartości wskaźników porowatości wyznaczamy z następujących wzorów</w:t>
      </w:r>
      <w:r>
        <w:rPr>
          <w:rFonts w:ascii="Calibri" w:eastAsia="Calibri" w:hAnsi="Calibri" w:cs="Calibri"/>
        </w:rPr>
        <w:t>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</w:p>
    <w:p w:rsidR="00C64E5B" w:rsidRDefault="00A74AAC" w:rsidP="00A74AAC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d 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d min</m:t>
                </m:r>
              </m:sub>
            </m:sSub>
          </m:den>
        </m:f>
      </m:oMath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den>
        </m:f>
      </m:oMath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których:</w:t>
      </w:r>
    </w:p>
    <w:p w:rsidR="00A74AAC" w:rsidRPr="00A74AAC" w:rsidRDefault="00A74AAC" w:rsidP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ρ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d min</m:t>
            </m:r>
          </m:sub>
        </m:sSub>
        <m:r>
          <w:rPr>
            <w:rFonts w:ascii="Cambria Math" w:eastAsiaTheme="minorHAnsi" w:hAnsi="Cambria Math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/>
                    <w:lang w:eastAsia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/>
                    <w:lang w:eastAsia="en-US"/>
                  </w:rPr>
                  <m:t>m</m:t>
                </m:r>
                <m:r>
                  <w:rPr>
                    <w:rFonts w:ascii="Cambria Math" w:eastAsiaTheme="minorHAnsi" w:hAnsi="Cambria Math"/>
                    <w:lang w:eastAsia="en-US"/>
                  </w:rPr>
                  <m:t>ax</m:t>
                </m:r>
              </m:sub>
            </m:sSub>
          </m:den>
        </m:f>
      </m:oMath>
      <w:r w:rsidRPr="00A74AAC">
        <w:rPr>
          <w:lang w:eastAsia="en-US"/>
        </w:rPr>
        <w:tab/>
      </w:r>
      <w:r>
        <w:rPr>
          <w:lang w:eastAsia="en-US"/>
        </w:rPr>
        <w:t xml:space="preserve">        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ρ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d</m:t>
            </m:r>
          </m:sub>
        </m:sSub>
        <m:r>
          <w:rPr>
            <w:rFonts w:ascii="Cambria Math" w:eastAsiaTheme="minorHAnsi" w:hAnsi="Cambria Math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ρ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1+w</m:t>
            </m:r>
          </m:den>
        </m:f>
      </m:oMath>
    </w:p>
    <w:p w:rsidR="00C64E5B" w:rsidRDefault="00A74AAC" w:rsidP="00A74AAC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ρ</w:t>
      </w:r>
      <w:r>
        <w:rPr>
          <w:rFonts w:ascii="Calibri" w:eastAsia="Calibri" w:hAnsi="Calibri" w:cs="Calibri"/>
          <w:vertAlign w:val="subscript"/>
        </w:rPr>
        <w:t>s</w:t>
      </w:r>
      <w:proofErr w:type="spellEnd"/>
      <w:r>
        <w:rPr>
          <w:rFonts w:ascii="Calibri" w:eastAsia="Calibri" w:hAnsi="Calibri" w:cs="Calibri"/>
        </w:rPr>
        <w:t xml:space="preserve"> - gęstość właściwa gruntu [t/m3, g/cm3],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ρ</w:t>
      </w:r>
      <w:r>
        <w:rPr>
          <w:rFonts w:ascii="Calibri" w:eastAsia="Calibri" w:hAnsi="Calibri" w:cs="Calibri"/>
          <w:vertAlign w:val="subscript"/>
        </w:rPr>
        <w:t>d</w:t>
      </w:r>
      <w:proofErr w:type="spellEnd"/>
      <w:r>
        <w:rPr>
          <w:rFonts w:ascii="Calibri" w:eastAsia="Calibri" w:hAnsi="Calibri" w:cs="Calibri"/>
          <w:vertAlign w:val="subscript"/>
        </w:rPr>
        <w:t xml:space="preserve"> min</w:t>
      </w:r>
      <w:r>
        <w:rPr>
          <w:rFonts w:ascii="Calibri" w:eastAsia="Calibri" w:hAnsi="Calibri" w:cs="Calibri"/>
        </w:rPr>
        <w:t xml:space="preserve"> - gęstość objętościowa szkieletu gruntowego przy najluźniejszy</w:t>
      </w:r>
      <w:r>
        <w:rPr>
          <w:rFonts w:ascii="Calibri" w:eastAsia="Calibri" w:hAnsi="Calibri" w:cs="Calibri"/>
        </w:rPr>
        <w:t>m ułożeniu ziaren [t/m3, g/cm3],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ρ</w:t>
      </w:r>
      <w:r>
        <w:rPr>
          <w:rFonts w:ascii="Calibri" w:eastAsia="Calibri" w:hAnsi="Calibri" w:cs="Calibri"/>
          <w:vertAlign w:val="subscript"/>
        </w:rPr>
        <w:t>d</w:t>
      </w:r>
      <w:proofErr w:type="spellEnd"/>
      <w:r>
        <w:rPr>
          <w:rFonts w:ascii="Calibri" w:eastAsia="Calibri" w:hAnsi="Calibri" w:cs="Calibri"/>
        </w:rPr>
        <w:t xml:space="preserve"> - gęstość objętościowa szkieletu gruntowego w stanie naturalnym [t/m3, g/cm3],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vertAlign w:val="subscript"/>
        </w:rPr>
        <w:t>s</w:t>
      </w:r>
      <w:r>
        <w:rPr>
          <w:rFonts w:ascii="Calibri" w:eastAsia="Calibri" w:hAnsi="Calibri" w:cs="Calibri"/>
        </w:rPr>
        <w:t xml:space="preserve"> - masa gruntu znajdującego się w cylindrze [t, g],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vertAlign w:val="subscript"/>
        </w:rPr>
        <w:t>min</w:t>
      </w:r>
      <w:proofErr w:type="spellEnd"/>
      <w:r>
        <w:rPr>
          <w:rFonts w:ascii="Calibri" w:eastAsia="Calibri" w:hAnsi="Calibri" w:cs="Calibri"/>
        </w:rPr>
        <w:t xml:space="preserve"> - objętość gruntu przy najściślejszym ułożeniu ziaren [m3, cm3],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ρ - g</w:t>
      </w:r>
      <w:r>
        <w:rPr>
          <w:rFonts w:ascii="Calibri" w:eastAsia="Calibri" w:hAnsi="Calibri" w:cs="Calibri"/>
        </w:rPr>
        <w:t>ęstość objętościowa gruntu w stanie naturalnym [t/m3, g/cm3],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- wilgotność naturalna gruntu [% lub liczba niemianowana].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Teoretycznie stopień zagęszczenia gruntu najluźniej usypanego jest równy 0, gruntu maksymalnie zagęszczonego jest równy 1.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zależnoś</w:t>
      </w:r>
      <w:r>
        <w:rPr>
          <w:rFonts w:ascii="Calibri" w:eastAsia="Calibri" w:hAnsi="Calibri" w:cs="Calibri"/>
        </w:rPr>
        <w:t>ci od wartości stopnia zagęszczenia wyróżniamy następujące stany gruntów niespoistych:</w:t>
      </w:r>
    </w:p>
    <w:p w:rsidR="00C64E5B" w:rsidRDefault="00A74AAC">
      <w:pPr>
        <w:numPr>
          <w:ilvl w:val="0"/>
          <w:numId w:val="1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luźny, w skrócie </w:t>
      </w:r>
      <w:proofErr w:type="spellStart"/>
      <w:r>
        <w:rPr>
          <w:rFonts w:ascii="Calibri" w:eastAsia="Calibri" w:hAnsi="Calibri" w:cs="Calibri"/>
        </w:rPr>
        <w:t>ln</w:t>
      </w:r>
      <w:proofErr w:type="spellEnd"/>
      <w:r>
        <w:rPr>
          <w:rFonts w:ascii="Calibri" w:eastAsia="Calibri" w:hAnsi="Calibri" w:cs="Calibri"/>
        </w:rPr>
        <w:t>, przy I</w:t>
      </w:r>
      <w:r>
        <w:rPr>
          <w:rFonts w:ascii="Calibri" w:eastAsia="Calibri" w:hAnsi="Calibri" w:cs="Calibri"/>
          <w:vertAlign w:val="subscript"/>
        </w:rPr>
        <w:t>D</w:t>
      </w:r>
      <w:r>
        <w:rPr>
          <w:rFonts w:ascii="Calibri" w:eastAsia="Calibri" w:hAnsi="Calibri" w:cs="Calibri"/>
        </w:rPr>
        <w:t xml:space="preserve"> &lt;= 0,33</w:t>
      </w:r>
    </w:p>
    <w:p w:rsidR="00C64E5B" w:rsidRDefault="00A74AAC">
      <w:pPr>
        <w:numPr>
          <w:ilvl w:val="0"/>
          <w:numId w:val="1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średnio zagęszczony, </w:t>
      </w:r>
      <w:proofErr w:type="spellStart"/>
      <w:r>
        <w:rPr>
          <w:rFonts w:ascii="Calibri" w:eastAsia="Calibri" w:hAnsi="Calibri" w:cs="Calibri"/>
        </w:rPr>
        <w:t>szg</w:t>
      </w:r>
      <w:proofErr w:type="spellEnd"/>
      <w:r>
        <w:rPr>
          <w:rFonts w:ascii="Calibri" w:eastAsia="Calibri" w:hAnsi="Calibri" w:cs="Calibri"/>
        </w:rPr>
        <w:t>, przy 0.33 &lt; I</w:t>
      </w:r>
      <w:r>
        <w:rPr>
          <w:rFonts w:ascii="Calibri" w:eastAsia="Calibri" w:hAnsi="Calibri" w:cs="Calibri"/>
          <w:vertAlign w:val="subscript"/>
        </w:rPr>
        <w:t>D</w:t>
      </w:r>
      <w:r>
        <w:rPr>
          <w:rFonts w:ascii="Calibri" w:eastAsia="Calibri" w:hAnsi="Calibri" w:cs="Calibri"/>
        </w:rPr>
        <w:t>&lt;= 0,67;</w:t>
      </w:r>
    </w:p>
    <w:p w:rsidR="00C64E5B" w:rsidRDefault="00A74AAC">
      <w:pPr>
        <w:numPr>
          <w:ilvl w:val="0"/>
          <w:numId w:val="1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zagęszczony, </w:t>
      </w:r>
      <w:proofErr w:type="spellStart"/>
      <w:r>
        <w:rPr>
          <w:rFonts w:ascii="Calibri" w:eastAsia="Calibri" w:hAnsi="Calibri" w:cs="Calibri"/>
        </w:rPr>
        <w:t>zg</w:t>
      </w:r>
      <w:proofErr w:type="spellEnd"/>
      <w:r>
        <w:rPr>
          <w:rFonts w:ascii="Calibri" w:eastAsia="Calibri" w:hAnsi="Calibri" w:cs="Calibri"/>
        </w:rPr>
        <w:t>, przy 0,67 &lt; I</w:t>
      </w:r>
      <w:r>
        <w:rPr>
          <w:rFonts w:ascii="Calibri" w:eastAsia="Calibri" w:hAnsi="Calibri" w:cs="Calibri"/>
          <w:vertAlign w:val="subscript"/>
        </w:rPr>
        <w:t>D</w:t>
      </w:r>
      <w:r>
        <w:rPr>
          <w:rFonts w:ascii="Calibri" w:eastAsia="Calibri" w:hAnsi="Calibri" w:cs="Calibri"/>
        </w:rPr>
        <w:t xml:space="preserve"> &lt;= 0,80;</w:t>
      </w:r>
    </w:p>
    <w:p w:rsidR="00C64E5B" w:rsidRDefault="00A74AAC">
      <w:pPr>
        <w:numPr>
          <w:ilvl w:val="0"/>
          <w:numId w:val="1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bardzo zagęszczony, </w:t>
      </w:r>
      <w:proofErr w:type="spellStart"/>
      <w:r>
        <w:rPr>
          <w:rFonts w:ascii="Calibri" w:eastAsia="Calibri" w:hAnsi="Calibri" w:cs="Calibri"/>
        </w:rPr>
        <w:t>bzg</w:t>
      </w:r>
      <w:proofErr w:type="spellEnd"/>
      <w:r>
        <w:rPr>
          <w:rFonts w:ascii="Calibri" w:eastAsia="Calibri" w:hAnsi="Calibri" w:cs="Calibri"/>
        </w:rPr>
        <w:t>, przy I</w:t>
      </w:r>
      <w:r>
        <w:rPr>
          <w:rFonts w:ascii="Calibri" w:eastAsia="Calibri" w:hAnsi="Calibri" w:cs="Calibri"/>
          <w:vertAlign w:val="subscript"/>
        </w:rPr>
        <w:t>D</w:t>
      </w:r>
      <w:r>
        <w:rPr>
          <w:rFonts w:ascii="Calibri" w:eastAsia="Calibri" w:hAnsi="Calibri" w:cs="Calibri"/>
        </w:rPr>
        <w:t>&gt; 0,80.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Ws</w:t>
      </w:r>
      <w:r>
        <w:rPr>
          <w:rFonts w:ascii="Calibri" w:eastAsia="Calibri" w:hAnsi="Calibri" w:cs="Calibri"/>
          <w:b/>
        </w:rPr>
        <w:t>kaźnik różnoziarnistości</w:t>
      </w:r>
      <w:r>
        <w:rPr>
          <w:rFonts w:ascii="Calibri" w:eastAsia="Calibri" w:hAnsi="Calibri" w:cs="Calibri"/>
        </w:rPr>
        <w:t xml:space="preserve"> – wielkość charakteryzująca </w:t>
      </w:r>
      <w:proofErr w:type="spellStart"/>
      <w:r>
        <w:rPr>
          <w:rFonts w:ascii="Calibri" w:eastAsia="Calibri" w:hAnsi="Calibri" w:cs="Calibri"/>
        </w:rPr>
        <w:t>zagęszczalność</w:t>
      </w:r>
      <w:proofErr w:type="spellEnd"/>
      <w:r>
        <w:rPr>
          <w:rFonts w:ascii="Calibri" w:eastAsia="Calibri" w:hAnsi="Calibri" w:cs="Calibri"/>
        </w:rPr>
        <w:t xml:space="preserve"> gruntów niespoistych, określona wg wzoru :</w:t>
      </w:r>
    </w:p>
    <w:p w:rsidR="00A74AAC" w:rsidRPr="00A74AAC" w:rsidRDefault="00A74AAC" w:rsidP="00A74AAC">
      <w:pPr>
        <w:spacing w:after="0"/>
        <w:rPr>
          <w:rFonts w:eastAsiaTheme="minorHAnsi"/>
          <w:lang w:eastAsia="en-US"/>
        </w:rPr>
      </w:pPr>
      <m:oMathPara>
        <m:oMath>
          <m:r>
            <w:rPr>
              <w:rFonts w:ascii="Cambria Math" w:eastAsiaTheme="minorHAnsi" w:hAnsi="Cambria Math"/>
              <w:lang w:eastAsia="en-US"/>
            </w:rPr>
            <m:t>U=</m:t>
          </m:r>
          <m:f>
            <m:f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60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10</m:t>
                  </m:r>
                </m:sub>
              </m:sSub>
            </m:den>
          </m:f>
        </m:oMath>
      </m:oMathPara>
    </w:p>
    <w:p w:rsidR="00C64E5B" w:rsidRDefault="00C64E5B">
      <w:pPr>
        <w:spacing w:after="0"/>
        <w:rPr>
          <w:rFonts w:ascii="Calibri" w:eastAsia="Calibri" w:hAnsi="Calibri" w:cs="Calibri"/>
        </w:rPr>
      </w:pP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Gdzie 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vertAlign w:val="subscript"/>
        </w:rPr>
        <w:t>60</w:t>
      </w:r>
      <w:r>
        <w:rPr>
          <w:rFonts w:ascii="Calibri" w:eastAsia="Calibri" w:hAnsi="Calibri" w:cs="Calibri"/>
        </w:rPr>
        <w:t xml:space="preserve"> - średnica oczek sita, przez które przechodzi 60 % gruntu, (mm),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vertAlign w:val="subscript"/>
        </w:rPr>
        <w:t>10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średnica oczek sita, przez które przechodzi 10 % gruntu, (mm),</w:t>
      </w: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A74AAC" w:rsidRPr="00A74AAC" w:rsidRDefault="00A74AAC" w:rsidP="00A74AAC">
      <w:pPr>
        <w:spacing w:after="0"/>
        <w:rPr>
          <w:rFonts w:eastAsiaTheme="minorHAnsi"/>
          <w:lang w:eastAsia="en-US"/>
        </w:rPr>
      </w:pPr>
      <w:r>
        <w:rPr>
          <w:rFonts w:ascii="Calibri" w:eastAsia="Calibri" w:hAnsi="Calibri" w:cs="Calibri"/>
          <w:b/>
        </w:rPr>
        <w:lastRenderedPageBreak/>
        <w:t>Wskaźnik odkształcenia gruntu</w:t>
      </w:r>
      <w:r>
        <w:rPr>
          <w:rFonts w:ascii="Calibri" w:eastAsia="Calibri" w:hAnsi="Calibri" w:cs="Calibri"/>
        </w:rPr>
        <w:t xml:space="preserve"> - wielkość charakteryzująca stan zagęszczenia gruntu, określona wg wzoru:</w:t>
      </w:r>
      <m:oMath>
        <m:r>
          <w:rPr>
            <w:rFonts w:ascii="Cambria Math" w:eastAsiaTheme="minorHAnsi" w:hAnsi="Cambria Math"/>
            <w:lang w:eastAsia="en-US"/>
          </w:rPr>
          <w:br/>
        </m:r>
      </m:oMath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/>
                  <w:lang w:eastAsia="en-US"/>
                </w:rPr>
                <m:t>0</m:t>
              </m:r>
            </m:sub>
          </m:sSub>
          <m:r>
            <w:rPr>
              <w:rFonts w:ascii="Cambria Math" w:eastAsiaTheme="minorHAns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1</m:t>
                  </m:r>
                </m:sub>
              </m:sSub>
            </m:den>
          </m:f>
        </m:oMath>
      </m:oMathPara>
    </w:p>
    <w:p w:rsidR="00C64E5B" w:rsidRDefault="00C64E5B">
      <w:pPr>
        <w:spacing w:after="0"/>
        <w:rPr>
          <w:rFonts w:ascii="Calibri" w:eastAsia="Calibri" w:hAnsi="Calibri" w:cs="Calibri"/>
        </w:rPr>
      </w:pP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gdzie: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vertAlign w:val="subscript"/>
        </w:rPr>
        <w:t>1</w:t>
      </w:r>
      <w:r>
        <w:rPr>
          <w:rFonts w:ascii="Calibri" w:eastAsia="Calibri" w:hAnsi="Calibri" w:cs="Calibri"/>
        </w:rPr>
        <w:t xml:space="preserve"> - moduł odkształcenia gruntu oznaczony w pierwszym obciążeniu badanej warstwy </w:t>
      </w:r>
      <w:r>
        <w:rPr>
          <w:rFonts w:ascii="Calibri" w:eastAsia="Calibri" w:hAnsi="Calibri" w:cs="Calibri"/>
        </w:rPr>
        <w:t>zgodnie z PN-S-02205:1998 [4],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vertAlign w:val="subscript"/>
        </w:rPr>
        <w:t>2</w:t>
      </w:r>
      <w:r>
        <w:rPr>
          <w:rFonts w:ascii="Calibri" w:eastAsia="Calibri" w:hAnsi="Calibri" w:cs="Calibri"/>
        </w:rPr>
        <w:t xml:space="preserve"> - moduł odkształcenia gruntu oznaczony w powtórnym obciążeniu badanej warstwy zgodnie z PN-S-02205:1998 [4].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Pozostałe określenia podstawowe są zgodne z obowiązującymi, odpowiednimi polskimi normami i z definicjami podanym</w:t>
      </w:r>
      <w:r>
        <w:rPr>
          <w:rFonts w:ascii="Calibri" w:eastAsia="Calibri" w:hAnsi="Calibri" w:cs="Calibri"/>
        </w:rPr>
        <w:t>i w ST 01.00 „Wymagania ogólne” pkt. 1.4.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1.5. Ogólne wymagania dotyczące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Robót podano w WW 01.00 „Wymagania ogólne" pkt 1.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</w:t>
      </w:r>
      <w:r>
        <w:rPr>
          <w:rFonts w:ascii="Calibri" w:eastAsia="Calibri" w:hAnsi="Calibri" w:cs="Calibri"/>
        </w:rPr>
        <w:t>ść wykonania Robót oraz za ich zgodność z Dokumentacją Projektową, Warunkami Wykonania i poleceniami Inspektora Nadzoru.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2. MATERIAŁY.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2.1. Ogólne wymagania dotyczące materiałów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materiałów podano w WW 01.00 „Wymagania ogólne” pkt</w:t>
      </w:r>
      <w:r>
        <w:rPr>
          <w:rFonts w:ascii="Calibri" w:eastAsia="Calibri" w:hAnsi="Calibri" w:cs="Calibri"/>
        </w:rPr>
        <w:t>.2.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2.2. Zasady wykorzystywania gruntów.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Grunty uzyskane przy wykonywaniu wykopów powinny być przez Wykonawcę wykorzystane w maksymalnym stopniu do budowy zasypów. Grunty przydatne do budowy zasypów mogą być wywiezione poza teren budowy tylko wówczas, gdy </w:t>
      </w:r>
      <w:r>
        <w:rPr>
          <w:rFonts w:ascii="Calibri" w:eastAsia="Calibri" w:hAnsi="Calibri" w:cs="Calibri"/>
        </w:rPr>
        <w:t>stanowią nadmiar objętości robót ziemnych i za zezwoleniem Inspektora Nadzoru. Dokumentacja Projektowa określa, że wszystkie grunty pozyskane z wykopów należy użyć do formowania zasypki i nasypów.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Grunty i materiały nieprzydatne do budowy nasypów powinny b</w:t>
      </w:r>
      <w:r>
        <w:rPr>
          <w:rFonts w:ascii="Calibri" w:eastAsia="Calibri" w:hAnsi="Calibri" w:cs="Calibri"/>
        </w:rPr>
        <w:t>yć wywiezione przez Wykonawcę na odkład. Zapewnienie terenów na odkład należy do obowiązków Wykonawcy. Inspektor Nadzoru może nakazać pozostawienie na terenie budowy gruntów, których czasowa nieprzydatność wynika jedynie z powodu zamarznięcia lub nadmierne</w:t>
      </w:r>
      <w:r>
        <w:rPr>
          <w:rFonts w:ascii="Calibri" w:eastAsia="Calibri" w:hAnsi="Calibri" w:cs="Calibri"/>
        </w:rPr>
        <w:t>j wilgotności.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Zapewnienie terenów na odkład dla gruntów nadających się do wykorzystania należy do obowiązków Wykonawcy.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grunty przydatne, uzyskane przy wykonaniu wykopów, nie będąc nadmiarem objętości robót ziemnych, zostały za zgodą Inspektora Nad</w:t>
      </w:r>
      <w:r>
        <w:rPr>
          <w:rFonts w:ascii="Calibri" w:eastAsia="Calibri" w:hAnsi="Calibri" w:cs="Calibri"/>
        </w:rPr>
        <w:t>zoru wywiezione przez Wykonawcę poza teren budowy z przeznaczeniem innym niż budowa nasypów lub wykonanie prac objętych kontraktem, Wykonawca jest zobowiązany do dostarczenia równoważnej objętości gruntów przydatnych ze źródeł własnych, zaakceptowanych prz</w:t>
      </w:r>
      <w:r>
        <w:rPr>
          <w:rFonts w:ascii="Calibri" w:eastAsia="Calibri" w:hAnsi="Calibri" w:cs="Calibri"/>
        </w:rPr>
        <w:t>ez Inspektora Nadzoru.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3. SPRZĘT.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3.1. Ogólne wymagania dotyczące sprzętu.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sprzętu podano w WW 01.00 „Wymagania ogólne” pkt. 3.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3.2. Sprzęt do wykonania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przystępujący do wykonania robót ziemnych powinien wykazać </w:t>
      </w:r>
      <w:r>
        <w:rPr>
          <w:rFonts w:ascii="Calibri" w:eastAsia="Calibri" w:hAnsi="Calibri" w:cs="Calibri"/>
        </w:rPr>
        <w:t>się możliwością korzystania z następującego sprzętu do: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odspajania i wydobywania gruntów (narzędzia mechaniczne, młoty pneumatyczne, zrywarki, koparki, ładowarki mechaniczne itp.),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jednoczesnego wydobywania i przemieszczania gruntów (koparko ładowarki,</w:t>
      </w:r>
      <w:r>
        <w:rPr>
          <w:rFonts w:ascii="Calibri" w:eastAsia="Calibri" w:hAnsi="Calibri" w:cs="Calibri"/>
        </w:rPr>
        <w:t xml:space="preserve"> spycharki, zgarniarki, równiarki itp.),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transportu mas ziemnych (samochody wywrotki, samochody skrzyniowe),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sprzętu zagęszczającego ( walce, ubijaki, płyty wibracyjne itp.).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4. TRANSPORT.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4.1. Ogólne wymagania dotyczące transportu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transportu podano w WW 01.00 „Wymagania ogólne” pkt. 4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4.2. Transport gruntów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Wybór środków transportowych oraz metod transportu powinien być dostosowany do kategorii gruntu (materiału), jego objętości, technologii odspajania i z</w:t>
      </w:r>
      <w:r>
        <w:rPr>
          <w:rFonts w:ascii="Calibri" w:eastAsia="Calibri" w:hAnsi="Calibri" w:cs="Calibri"/>
        </w:rPr>
        <w:t>aładunku oraz od odległości transportu. Wydajność środków transportowych powinna być ponadto dostosowana do wydajności sprzętu stosowanego do urabiania i wbudowania gruntu (materiału).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</w:t>
      </w:r>
      <w:r>
        <w:rPr>
          <w:rFonts w:ascii="Calibri" w:eastAsia="Calibri" w:hAnsi="Calibri" w:cs="Calibri"/>
        </w:rPr>
        <w:t>ększenie odległości transportu ponad wartości zatwierdzone nie może być podstawą roszczeń Wykonawcy, dotyczącej dodatkowej zapłaty za transport, o ile zwiększone odległości nie zostały wcześniej zaakceptowane na piśmie przez Inspektora Nadzoru.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5. WYKONANI</w:t>
      </w:r>
      <w:r>
        <w:rPr>
          <w:rFonts w:ascii="Cambria" w:eastAsia="Cambria" w:hAnsi="Cambria" w:cs="Cambria"/>
          <w:b/>
          <w:color w:val="365F91"/>
          <w:sz w:val="28"/>
        </w:rPr>
        <w:t>E ROBÓT.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5.1. Ogólne zasady wykonania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Ogólne wymagania dotyczące wykonania robót podano w WW 01.00 „Wymagania </w:t>
      </w:r>
      <w:proofErr w:type="spellStart"/>
      <w:r>
        <w:rPr>
          <w:rFonts w:ascii="Calibri" w:eastAsia="Calibri" w:hAnsi="Calibri" w:cs="Calibri"/>
        </w:rPr>
        <w:t>ogólne”pkt</w:t>
      </w:r>
      <w:proofErr w:type="spellEnd"/>
      <w:r>
        <w:rPr>
          <w:rFonts w:ascii="Calibri" w:eastAsia="Calibri" w:hAnsi="Calibri" w:cs="Calibri"/>
        </w:rPr>
        <w:t xml:space="preserve">. 5 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odpowiedzialny za prowadzenie robót zgodnie z kontraktem i ścisłe przestrzeganie harmonogramu robót oraz za j</w:t>
      </w:r>
      <w:r>
        <w:rPr>
          <w:rFonts w:ascii="Calibri" w:eastAsia="Calibri" w:hAnsi="Calibri" w:cs="Calibri"/>
        </w:rPr>
        <w:t>akość zastosowanych materiałów i wykonywanych robót budowlanych za ich zgodność z projektem, wymaganiami WW oraz poleceniami Inspektora Nadzoru.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Roboty ziemne powinny być prowadzone na podstawie projektu. Jeżeli teren, na którym wykonywane są roboty ziemne</w:t>
      </w:r>
      <w:r>
        <w:rPr>
          <w:rFonts w:ascii="Calibri" w:eastAsia="Calibri" w:hAnsi="Calibri" w:cs="Calibri"/>
        </w:rPr>
        <w:t xml:space="preserve"> nie może być ogrodzony, wykonawca robót powinien zapewnić jego stały dozór.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 rozpoczęciem wykonywania robót ziemnych w bezpośrednim sąsiedztwie sieci, takich jak: elektroenergetyczne, telekomunikacyjne, gazowe, wodociągowe i kanalizacyjne, Kierownik </w:t>
      </w:r>
      <w:r>
        <w:rPr>
          <w:rFonts w:ascii="Calibri" w:eastAsia="Calibri" w:hAnsi="Calibri" w:cs="Calibri"/>
        </w:rPr>
        <w:t>Budowy jest zobowiązany do określenia bezpiecznej odległości, w jakiej mogą być one wykonywane od istniejącej sieci i sposobu wykonania tych robót. Bezpieczną odległość Kierownik Budowy ustala w porozumieniu z właściwą jednostką, w której zarządzie lub uży</w:t>
      </w:r>
      <w:r>
        <w:rPr>
          <w:rFonts w:ascii="Calibri" w:eastAsia="Calibri" w:hAnsi="Calibri" w:cs="Calibri"/>
        </w:rPr>
        <w:t>tkowaniu znajdują się te instalacje.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Miejsca tych robót należy oznakować napisami ostrzegawczymi i ogrodzić.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wykonywania robót ziemnych w razie przypadkowego odkrycia lub naruszenia instalacji niezwłocznie przerywa się pracę i ustala z właściwą jed</w:t>
      </w:r>
      <w:r>
        <w:rPr>
          <w:rFonts w:ascii="Calibri" w:eastAsia="Calibri" w:hAnsi="Calibri" w:cs="Calibri"/>
        </w:rPr>
        <w:t>nostką zarządzającą daną instalacją dalszy sposób wykonywania robót. Jeżeli podczas wykonywania robót ziemnych zostaną odkryte przedmioty trudne do identyfikacji, przerywa się dalszą pracę i zawiadamia się Inspektora Nadzoru.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wykonywania robót zie</w:t>
      </w:r>
      <w:r>
        <w:rPr>
          <w:rFonts w:ascii="Calibri" w:eastAsia="Calibri" w:hAnsi="Calibri" w:cs="Calibri"/>
        </w:rPr>
        <w:t>mnych miejsca niebezpieczne należy ogrodzić i umieścić napisy ostrzegawcze. Prowadzenie robót ziemnych w pobliżu instalacji podziemnych, a także głębienie wykopów poszukiwawczych powinny odbywać się ręcznie.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miejscach dostępnych dla osób niezatrudnionych</w:t>
      </w:r>
      <w:r>
        <w:rPr>
          <w:rFonts w:ascii="Calibri" w:eastAsia="Calibri" w:hAnsi="Calibri" w:cs="Calibri"/>
        </w:rPr>
        <w:t xml:space="preserve"> przy tych robotach należy wokół wykopów pozostawionych na czas zmroku i w nocy ustawić balustrady składające się z deski krawężnikowej o wysokości 0,15 m i poręczy ochronnej umieszczonej na wysokości 1,1 m oraz w odległości nie mniejszej niż 1 m od krawęd</w:t>
      </w:r>
      <w:r>
        <w:rPr>
          <w:rFonts w:ascii="Calibri" w:eastAsia="Calibri" w:hAnsi="Calibri" w:cs="Calibri"/>
        </w:rPr>
        <w:t>zi wykopu. Wolną przestrzeń między deską krawężnikową, a poręczą wypełnia się w sposób zabezpieczający pracowników przed upadkiem z wysokości. Dodatkowo balustrady takie powinny być zaopatrzone w czerwone światło ostrzegawcze. Niezależnie od ustawienia bal</w:t>
      </w:r>
      <w:r>
        <w:rPr>
          <w:rFonts w:ascii="Calibri" w:eastAsia="Calibri" w:hAnsi="Calibri" w:cs="Calibri"/>
        </w:rPr>
        <w:t>ustrad, w przypadkach uzasadnionych względami bezpieczeństwa, wykop należy szczelnie przykryć w sposób uniemożliwiający wpadnięcie do niego.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Wykopy o ścianach pionowych nieumocnionych, bez rozparcia lub podparcia, mogą być wykonywane tylko do głębokości 1 </w:t>
      </w:r>
      <w:r>
        <w:rPr>
          <w:rFonts w:ascii="Calibri" w:eastAsia="Calibri" w:hAnsi="Calibri" w:cs="Calibri"/>
        </w:rPr>
        <w:t>m w gruntach zwartych, w przypadku, gdy teren przy wykopie nie jest obciążony w pasie o szerokości równej głębokości wykopu. Wykopy bez umocnień o głębokości większej niż 1 m, ale nie większej niż 2 m, można wykonywać, jeżeli pozwalają na to wyniki badań g</w:t>
      </w:r>
      <w:r>
        <w:rPr>
          <w:rFonts w:ascii="Calibri" w:eastAsia="Calibri" w:hAnsi="Calibri" w:cs="Calibri"/>
        </w:rPr>
        <w:t>runtu i opracowana przez Wykonawcę dokumentacja geologiczno-inżynierska. Zabezpieczenie ażurowe ścian wykopów można stosować tylko w gruntach zwartych. Jednak stosowanie zabezpieczenia ażurowego ścian wykopów w okresie zimowym jest zabronione.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Niedopuszcza</w:t>
      </w:r>
      <w:r>
        <w:rPr>
          <w:rFonts w:ascii="Calibri" w:eastAsia="Calibri" w:hAnsi="Calibri" w:cs="Calibri"/>
        </w:rPr>
        <w:t>lne jest podczas wykonywania robót ziemnych: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tworzenie nawisów przy wykonywaniu wykopów,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włączanie mechanizmu obrotu maszyny roboczej w trakcie napełniania naczynia roboczego gruntem,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przebywanie osób w zasięgu działania naczynia roboczego maszyny ro</w:t>
      </w:r>
      <w:r>
        <w:rPr>
          <w:rFonts w:ascii="Calibri" w:eastAsia="Calibri" w:hAnsi="Calibri" w:cs="Calibri"/>
        </w:rPr>
        <w:t>boczej,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przemieszczanie maszyny roboczej po pochyleniach przekraczających dopuszczalny stopień, określony w jej dokumentacji techniczno-ruchowej,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wykonywanie tych robót pod czynnymi napowietrznymi liniami energetycznymi w odległości mniejszej niż okreś</w:t>
      </w:r>
      <w:r>
        <w:rPr>
          <w:rFonts w:ascii="Calibri" w:eastAsia="Calibri" w:hAnsi="Calibri" w:cs="Calibri"/>
        </w:rPr>
        <w:t>lają to odrębne przepisy,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przebywanie osób w kabinie pojazdu do transportu wykopanego gruntu, w czasie załadunku jego skrzyni w przypadku, gdy kabina pojazdu nie została konstrukcyjnie wzmocniona.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wykonywania wykopów ze skarpami o bezpiecznym nachyleniu należy: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pasie terenu przylegającego do górnej krawędzi skarpy, na szerokości równej trzykrotnej głębokości wykopu, wykonać spadki umożliwiające łatwy odpływ wód opadowych w kierunku od w</w:t>
      </w:r>
      <w:r>
        <w:rPr>
          <w:rFonts w:ascii="Calibri" w:eastAsia="Calibri" w:hAnsi="Calibri" w:cs="Calibri"/>
        </w:rPr>
        <w:t>ykopu;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likwidować naruszenie struktury gruntu skarpy, usuwając naruszony grunt, z zachowaniem bezpiecznego nachylenia w każdym punkcie skarpy;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sprawdzać stan skarpy po deszczu, mrozie lub po dłuższej przerwie w pracy.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wykonywania koparką wykop</w:t>
      </w:r>
      <w:r>
        <w:rPr>
          <w:rFonts w:ascii="Calibri" w:eastAsia="Calibri" w:hAnsi="Calibri" w:cs="Calibri"/>
        </w:rPr>
        <w:t xml:space="preserve">ów </w:t>
      </w:r>
      <w:proofErr w:type="spellStart"/>
      <w:r>
        <w:rPr>
          <w:rFonts w:ascii="Calibri" w:eastAsia="Calibri" w:hAnsi="Calibri" w:cs="Calibri"/>
        </w:rPr>
        <w:t>wąskoprzestrzennych</w:t>
      </w:r>
      <w:proofErr w:type="spellEnd"/>
      <w:r>
        <w:rPr>
          <w:rFonts w:ascii="Calibri" w:eastAsia="Calibri" w:hAnsi="Calibri" w:cs="Calibri"/>
        </w:rPr>
        <w:t xml:space="preserve"> należy wykonywać obudowę wyłącznie z zabezpieczonej części wykopu lub zastosować obudowę prefabrykowaną, z użyciem wcześniej przewidzianych urządzeń mechanicznych. Jeżeli wykop osiągnie głębokość większą niż 1 m od poziomu terenu, na</w:t>
      </w:r>
      <w:r>
        <w:rPr>
          <w:rFonts w:ascii="Calibri" w:eastAsia="Calibri" w:hAnsi="Calibri" w:cs="Calibri"/>
        </w:rPr>
        <w:t>leży wykonać zejście (wejście) do wykopu. Odległość między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zejściami (wejściami) do wykopu nie powinna przekraczać 20 m. Wchodzenie do wykopu i wychodzenie po rozporach oraz przemieszczanie osób urządzeniami służącymi do wydobywania urobku jest zabronione.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wykonywaniu robót ziemnych sprzętem zmechanizowanym należy wyznaczyć w terenie strefę niebezpieczną i odpowiednio ją oznakować. Koparka w czasie pracy powinna być ustawiona w odległości od wykopu co najmniej 0,6 m poza granicą klina naturalnego odłam</w:t>
      </w:r>
      <w:r>
        <w:rPr>
          <w:rFonts w:ascii="Calibri" w:eastAsia="Calibri" w:hAnsi="Calibri" w:cs="Calibri"/>
        </w:rPr>
        <w:t>u gruntu. Przebywanie osób pomiędzy ścianą wykopu a koparką jest zabronione nawet w czasie postoju.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Jeżeli roboty odbywają się w wykopie </w:t>
      </w:r>
      <w:proofErr w:type="spellStart"/>
      <w:r>
        <w:rPr>
          <w:rFonts w:ascii="Calibri" w:eastAsia="Calibri" w:hAnsi="Calibri" w:cs="Calibri"/>
        </w:rPr>
        <w:t>wąskoprzestrzennym</w:t>
      </w:r>
      <w:proofErr w:type="spellEnd"/>
      <w:r>
        <w:rPr>
          <w:rFonts w:ascii="Calibri" w:eastAsia="Calibri" w:hAnsi="Calibri" w:cs="Calibri"/>
        </w:rPr>
        <w:t xml:space="preserve"> jednocześnie z transportem urobku, wykop musi zostać przykryty szczelnym i wytrzymałym zabezpieczeni</w:t>
      </w:r>
      <w:r>
        <w:rPr>
          <w:rFonts w:ascii="Calibri" w:eastAsia="Calibri" w:hAnsi="Calibri" w:cs="Calibri"/>
        </w:rPr>
        <w:t>em. Pojemniki do transportu urobku powinny być załadowane poniżej górnej krawędzi.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Składowanie urobku, materiałów i wyrobów jest zabronione: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odległości mniejszej niż 0,6 m od krawędzi wykopu, jeżeli ściany wykopu są obudowane oraz jeżeli obciążenie uro</w:t>
      </w:r>
      <w:r>
        <w:rPr>
          <w:rFonts w:ascii="Calibri" w:eastAsia="Calibri" w:hAnsi="Calibri" w:cs="Calibri"/>
        </w:rPr>
        <w:t>bku jest przewidziane w doborze obudowy;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strefie klina naturalnego odłamu gruntu, jeżeli ściany wykopu nie są obudowane.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czasie zasypywania obudowanych wykopów zabezpieczenie należy demontować od dna wykopu i stopniowo je usuwać, w miarę zasypywania </w:t>
      </w:r>
      <w:r>
        <w:rPr>
          <w:rFonts w:ascii="Calibri" w:eastAsia="Calibri" w:hAnsi="Calibri" w:cs="Calibri"/>
        </w:rPr>
        <w:t>wykopu.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Zabezpieczenie można usuwać jednoetapowo z wykopów wykonanych: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gruntach spoistych - na głębokości nie większej niż 0,5 m;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pozostałych gruntach - na głębokości nie większej niż 0,3 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Zakładanie obudowy lub montaż rur w uprzednio wykonanym w</w:t>
      </w:r>
      <w:r>
        <w:rPr>
          <w:rFonts w:ascii="Calibri" w:eastAsia="Calibri" w:hAnsi="Calibri" w:cs="Calibri"/>
        </w:rPr>
        <w:t>ykopie o ścianach pionowych i na głębokości poniżej 1 m wymaga tymczasowego zabezpieczenia osób klatkami osłonowymi lub obudową prefabrykowaną.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5.2. Metody wykonywania robót ziemnych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Roboty ziemne, w zależności od potrzeb, można prowadzić następującymi met</w:t>
      </w:r>
      <w:r>
        <w:rPr>
          <w:rFonts w:ascii="Calibri" w:eastAsia="Calibri" w:hAnsi="Calibri" w:cs="Calibri"/>
        </w:rPr>
        <w:t>odami: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mechaniczną, polegającą na wykonaniu czynności zasadniczych i pomocniczych z zastosowaniem różnego rodzaju sprzętu,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ręczno-mechaniczną, w której odspojenie i załadowanie gruntu do środków wydobywczych następuje ręcznie, transport zaś na odkład l</w:t>
      </w:r>
      <w:r>
        <w:rPr>
          <w:rFonts w:ascii="Calibri" w:eastAsia="Calibri" w:hAnsi="Calibri" w:cs="Calibri"/>
        </w:rPr>
        <w:t>ub środki transportowe mechaniczne, za pomocą transporterów taśmowych, wyciągów skipowych, lekkich żurawi itp.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ręczną w której wszystkie czynności są wykonane siłą mięśni ludzkich i za pomocą narzędzi,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niektórych przypadkach również metodą hydromecha</w:t>
      </w:r>
      <w:r>
        <w:rPr>
          <w:rFonts w:ascii="Calibri" w:eastAsia="Calibri" w:hAnsi="Calibri" w:cs="Calibri"/>
        </w:rPr>
        <w:t>niczną, polegającą na odspajaniu, transporcie i osadzaniu gruntu w planowanym miejscu przy użyciu strumienia wody pod odpowiednim ciśnieniem.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Dobór metody lub wykonanie robót jednocześnie kilkoma metodami zależy od ilości robót i warunków, w jakich mają by</w:t>
      </w:r>
      <w:r>
        <w:rPr>
          <w:rFonts w:ascii="Calibri" w:eastAsia="Calibri" w:hAnsi="Calibri" w:cs="Calibri"/>
        </w:rPr>
        <w:t>ć prowadzone.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5.3. Warunków wykonywania robót ziemnych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robotach ziemnych, niezależnie od przestrzegania danych zawartych w projekcie, należy także przestrzegać następujących ogólnych zasad i warunków technicznych: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 wykonywaniu wykopów sposobem zmechanizowanym pod fundamenty lub instalacje podziemne zatrzymuje się kopanie na poziomie ok. 20 cm powyżej żądanej rzędnej; warstwę tę usuwa się ręcznie przed rozpoczęciem robót fundamentowych lub montażowych, aby uchr</w:t>
      </w:r>
      <w:r>
        <w:rPr>
          <w:rFonts w:ascii="Calibri" w:eastAsia="Calibri" w:hAnsi="Calibri" w:cs="Calibri"/>
        </w:rPr>
        <w:t>onić grunt w poziomie posadowienia przed wpływem warunków atmosferycznych oraz groźbą nieumyślnego spulchnienia przez osprzęt maszyn budowlanych,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spody wykopów pod fundamenty, w przypadku nieumyślnego przekopania, nie mogą być zasypane gruzem, lecz powin</w:t>
      </w:r>
      <w:r>
        <w:rPr>
          <w:rFonts w:ascii="Calibri" w:eastAsia="Calibri" w:hAnsi="Calibri" w:cs="Calibri"/>
        </w:rPr>
        <w:t>ny być wypełnione np. betonem lub piaskiem stabilizowanym cementem; dotyczy to również wykopów do wszystkich rodzajów instalacji, które muszą zachować szczelność,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wykopy powinny być wykonywane w jak najkrótszym czasie i możliwie szybko wykorzystane, aby </w:t>
      </w:r>
      <w:r>
        <w:rPr>
          <w:rFonts w:ascii="Calibri" w:eastAsia="Calibri" w:hAnsi="Calibri" w:cs="Calibri"/>
        </w:rPr>
        <w:t>uniknąć osuwania się skarp,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zasypanie gotowych fundamentów powinno nastąpić zaraz po ich wykonaniu, aby nie dopuścić do naruszenia struktury gruntu pod fundamentami wskutek działania warunków atmosferycznych,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 zasypania wykopów i fundamentów należy u</w:t>
      </w:r>
      <w:r>
        <w:rPr>
          <w:rFonts w:ascii="Calibri" w:eastAsia="Calibri" w:hAnsi="Calibri" w:cs="Calibri"/>
        </w:rPr>
        <w:t>żywać gruntów z tych wykopów, odpowiednio je zagęszczając, chyba że projekt przewiduje zasypkę np. piaskiem rzecznym,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 zasypywaniu wykopów grunt trzeba zagęszczać warstwami grubości nie przekraczającej 20 cm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 zagęszczeniu ręcznym i 50 cm – przy</w:t>
      </w:r>
      <w:r>
        <w:rPr>
          <w:rFonts w:ascii="Calibri" w:eastAsia="Calibri" w:hAnsi="Calibri" w:cs="Calibri"/>
        </w:rPr>
        <w:t xml:space="preserve"> zagęszczeniu mechanicznym,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 wolno używać do zasypania wykopów gruntów zamarzniętych, torfów, darniny itp.,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nachylenie skarp wykopów tymczasowych należy ukształtować zgodnie z danymi zamieszczonymi w tablicach w zależności od rodzaju gruntu, głęboko</w:t>
      </w:r>
      <w:r>
        <w:rPr>
          <w:rFonts w:ascii="Calibri" w:eastAsia="Calibri" w:hAnsi="Calibri" w:cs="Calibri"/>
        </w:rPr>
        <w:t>ści wykopu i obciążenia naziomu,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 należy wykonywać wykopów bez skarp lub rozparcia ściankami przy głębokościach: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h&gt; od 1,0 m- w gruntach piaszczystych i żwirach,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h&gt; od 1,25 m- w gruntach gliniasto-piaszczystych,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h&gt; od 1,50 m- w gruntach gliniastych i </w:t>
      </w:r>
      <w:r>
        <w:rPr>
          <w:rFonts w:ascii="Calibri" w:eastAsia="Calibri" w:hAnsi="Calibri" w:cs="Calibri"/>
        </w:rPr>
        <w:t>iłach,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 powi</w:t>
      </w:r>
      <w:r>
        <w:rPr>
          <w:rFonts w:ascii="Calibri" w:eastAsia="Calibri" w:hAnsi="Calibri" w:cs="Calibri"/>
        </w:rPr>
        <w:t xml:space="preserve">ększaniu skarp i nasypów trzeba pamiętać o oczyszczeniu starych skarp (z darniny i ziemi roślinnej oraz wszystkich innych elementów gliniastych), </w:t>
      </w:r>
      <w:proofErr w:type="spellStart"/>
      <w:r>
        <w:rPr>
          <w:rFonts w:ascii="Calibri" w:eastAsia="Calibri" w:hAnsi="Calibri" w:cs="Calibri"/>
        </w:rPr>
        <w:t>zeschodkowaniu</w:t>
      </w:r>
      <w:proofErr w:type="spellEnd"/>
      <w:r>
        <w:rPr>
          <w:rFonts w:ascii="Calibri" w:eastAsia="Calibri" w:hAnsi="Calibri" w:cs="Calibri"/>
        </w:rPr>
        <w:t>; dopiero po wykonaniu tych czynności można nasypywać świeży grunt, starannie go zagęszczając,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należy unikać prowadzenia robót ziemnych w warunkach zimowych ze względu na duży koszt tych prac.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5.3.1. Zasypywanie wykopów.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Wykopy powinno się zasypywać niezwłocznie po zakończeniu prac budowlanych, aby nie narażać wykonanych konstrukcji lub instalacji </w:t>
      </w:r>
      <w:r>
        <w:rPr>
          <w:rFonts w:ascii="Calibri" w:eastAsia="Calibri" w:hAnsi="Calibri" w:cs="Calibri"/>
        </w:rPr>
        <w:t xml:space="preserve">na działanie wpływów atmosferycznych, szczególnie w okresie jesienno-zimowym. Wykopy należy zasypywać warstwami grubości 20 cm, starannie je zagęszczając. Przy pracach w okresie zimowym należy uważać, aby ilość zmarzniętych brył w zasypce nie przekraczała </w:t>
      </w:r>
      <w:r>
        <w:rPr>
          <w:rFonts w:ascii="Calibri" w:eastAsia="Calibri" w:hAnsi="Calibri" w:cs="Calibri"/>
        </w:rPr>
        <w:t>15 % jej objętości. Do zasypywania wykopów wewnątrz budynku nie wolno używać zmarzniętego gruntu.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zasypywania wykopów nie wolno używać gruntów zawierających zanieczyszczenia i składniki organiczne mogące spowodować procesy gnilne.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5.3.2. Odkład gruntów.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technologia wykonania robót ziemnych oraz rozmiary placu pozwalają na magazynowanie mas ziemnych niezbędnych do dalszych etapów robót, tworzy się nasypy. Jeżeli w projekcie nie zawarto danych o miejscu odkładu mas ziemnych to, o ile jest to możliwe</w:t>
      </w:r>
      <w:r>
        <w:rPr>
          <w:rFonts w:ascii="Calibri" w:eastAsia="Calibri" w:hAnsi="Calibri" w:cs="Calibri"/>
        </w:rPr>
        <w:t>, powinno się je składować w zagłębieniach terenu, najlepiej jak najbliżej miejsca ich przyszłego wykorzystania. W innym przypadku trzeba pamiętać, aby: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odległość skarp odkładu od krawędzi wykopu była równa przynajmniej jego podwójnej głębokości, lecz ni</w:t>
      </w:r>
      <w:r>
        <w:rPr>
          <w:rFonts w:ascii="Calibri" w:eastAsia="Calibri" w:hAnsi="Calibri" w:cs="Calibri"/>
        </w:rPr>
        <w:t>e mniejsza niż: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3,0 m – przy gruntach przepuszczalnych,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5,0 m przy gruntach nieprzepuszczalnych,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20,0 m przy elementach robót zagrożonych nawianiem śniegu.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odkłady były wykonywane w postaci nasypu wysokości 1,5 m i nachyleniu skarp 1:1,5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na zboczach o kącie nachylenia do 20 % odkłady wykonywać powyżej wykopu, a przy nachyleniach większych poniżej wykopu,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odkłady ziemne lokalizować od strony najczęściej wiejących wiatrów.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5.4. Dokładność wykonania wykopów.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Odchylenia od wymiarów liniowy</w:t>
      </w:r>
      <w:r>
        <w:rPr>
          <w:rFonts w:ascii="Calibri" w:eastAsia="Calibri" w:hAnsi="Calibri" w:cs="Calibri"/>
        </w:rPr>
        <w:t>ch oraz rzędnych podanych w projekcie powinny być określone w dokumentacji technicznej.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projekt nie zawiera tego rodzaju danych, dopuszczalne odchyłki od ustaleń projektu nie powinny być większe niż: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- 0,02% - przy spadkach terenu,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- 0,05% - przy sp</w:t>
      </w:r>
      <w:r>
        <w:rPr>
          <w:rFonts w:ascii="Calibri" w:eastAsia="Calibri" w:hAnsi="Calibri" w:cs="Calibri"/>
        </w:rPr>
        <w:t>adkach rowów odwadniających,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- 4,0 cm – przy rzędnych w siatce kwadratów 40,0 x 40,0 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± 5,0 cm – przy rzędnych dna wykopu pod fundamenty,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± 15,0 cm – przy wymiarach w planie wykopu o szerokości dna większej niż 1,5 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± 5,0 cm – przy wymiarach w pl</w:t>
      </w:r>
      <w:r>
        <w:rPr>
          <w:rFonts w:ascii="Calibri" w:eastAsia="Calibri" w:hAnsi="Calibri" w:cs="Calibri"/>
        </w:rPr>
        <w:t>anie wykopu o szerokości dna poniżej 1,5 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± 10% - przy nachyleniu skarp.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Minimalne odchylenia rzędnych dna wykopu w przypadku układania w wykopach rurociągów nie powinny być większe niż: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- 3,0 cm – w gruntach spoistych,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- 5,0 cm - w gruntach wymagaj</w:t>
      </w:r>
      <w:r>
        <w:rPr>
          <w:rFonts w:ascii="Calibri" w:eastAsia="Calibri" w:hAnsi="Calibri" w:cs="Calibri"/>
        </w:rPr>
        <w:t>ących wzmocnienia.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Szerokość wykopu, w którym jest przewidziana obudowa (rozparcie ścian wykopu), nie powinna różnić się od projektowanej więcej niż ± 5,0 cm, ze względu na konieczność wielokrotnego stosowania rozpór przy takich samych szerokościach wykopu</w:t>
      </w:r>
      <w:r>
        <w:rPr>
          <w:rFonts w:ascii="Calibri" w:eastAsia="Calibri" w:hAnsi="Calibri" w:cs="Calibri"/>
        </w:rPr>
        <w:t xml:space="preserve"> i klinów grubości nie większej niż 5,0 cm. Ściany wykopu rozpartego lub podpartego powinny być gładkie, bez wybrzuszeń i zagłębień, tak aby stalowe płyty, elementy ścianek szczelnych przylegały całą swoją powierzchnią.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Minimalna odległość między równocześ</w:t>
      </w:r>
      <w:r>
        <w:rPr>
          <w:rFonts w:ascii="Calibri" w:eastAsia="Calibri" w:hAnsi="Calibri" w:cs="Calibri"/>
        </w:rPr>
        <w:t>nie wykonywanymi sąsiednimi wykopami, którą należy liczyć od wewnętrznych ścian tych wykopów, przy zbliżonym kierunku osi powinna wynosić: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- 7,0 m – przy wykopie głębokości do 4,0 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- 10,5 m - przy wykopie głębokości od 4,0 do 6,0 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większych głębok</w:t>
      </w:r>
      <w:r>
        <w:rPr>
          <w:rFonts w:ascii="Calibri" w:eastAsia="Calibri" w:hAnsi="Calibri" w:cs="Calibri"/>
        </w:rPr>
        <w:t>ościach odległości te powinny być obliczone indywidualnie.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5.5. Prowadzenie robót ziemnych w warunkach zimowych.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 względu na duży wzrost kosztów roboty ziemne w okresie zimowym należy prowadzić w przypadkach niezbędnych.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Podgrzewanie, rozmrażanie lub zam</w:t>
      </w:r>
      <w:r>
        <w:rPr>
          <w:rFonts w:ascii="Calibri" w:eastAsia="Calibri" w:hAnsi="Calibri" w:cs="Calibri"/>
        </w:rPr>
        <w:t>rażanie gruntu powinno być prowadzone zgodnie z dokumentacją projektową oraz instrukcją bezpieczeństwa, opracowaną przez wykonawcę. Teren, na którym odbywa się podgrzewanie, rozmrażanie lub zamrażanie gruntu powinien być przez cały czas procesu ogrodzony i</w:t>
      </w:r>
      <w:r>
        <w:rPr>
          <w:rFonts w:ascii="Calibri" w:eastAsia="Calibri" w:hAnsi="Calibri" w:cs="Calibri"/>
        </w:rPr>
        <w:t xml:space="preserve"> oznakowany tablicami ostrzegawczymi, oświetlony o zmroku i w porze nocnej oraz fachowo nadzorowany. W przypadku prowadzenia prac w okresie zimowym należy: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zaniechać robót, jeżeli zamarznięciu uległo więcej niż 50 % przewidzianego do przemieszczenia urob</w:t>
      </w:r>
      <w:r>
        <w:rPr>
          <w:rFonts w:ascii="Calibri" w:eastAsia="Calibri" w:hAnsi="Calibri" w:cs="Calibri"/>
        </w:rPr>
        <w:t>ku,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grunt przewozić na odległości możliwie najkrótsze ze względu na jego przymarzanie do środków transportowych,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organizować pracę na trzy zmiany, aby nie dopuścić do zamrożenia gruntu,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starać się odpowiednio zabezpieczyć grunt przed zamarznięciem,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wstrzymać roboty w przypadku spadku temperatury poniżej 0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C (z uwagi na brak możliwości wykonywania </w:t>
      </w:r>
      <w:proofErr w:type="spellStart"/>
      <w:r>
        <w:rPr>
          <w:rFonts w:ascii="Calibri" w:eastAsia="Calibri" w:hAnsi="Calibri" w:cs="Calibri"/>
        </w:rPr>
        <w:t>zgrzewów</w:t>
      </w:r>
      <w:proofErr w:type="spellEnd"/>
      <w:r>
        <w:rPr>
          <w:rFonts w:ascii="Calibri" w:eastAsia="Calibri" w:hAnsi="Calibri" w:cs="Calibri"/>
        </w:rPr>
        <w:t xml:space="preserve"> rur PE).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5.5.1. Zabezpieczenie gruntu przed zamarznięciem.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przewidywanego prowadzenia robót ziemnych w warunkach zimowych można zabez</w:t>
      </w:r>
      <w:r>
        <w:rPr>
          <w:rFonts w:ascii="Calibri" w:eastAsia="Calibri" w:hAnsi="Calibri" w:cs="Calibri"/>
        </w:rPr>
        <w:t>pieczyć grunt przed zamarznięciem następującymi sposobami: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pokryć teren przewidywanych robót środkami izolacyjnymi warstwami grubości: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liście i wióry – 25,0 cm,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trociny i rozdrobniony torf – 30,0 cm,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żużel i miał węglowy – 40,0 cm,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suchy popió</w:t>
      </w:r>
      <w:r>
        <w:rPr>
          <w:rFonts w:ascii="Calibri" w:eastAsia="Calibri" w:hAnsi="Calibri" w:cs="Calibri"/>
        </w:rPr>
        <w:t>ł – 25,0 cm,</w:t>
      </w:r>
    </w:p>
    <w:p w:rsidR="00C64E5B" w:rsidRDefault="00A74AAC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maty słomiane – jedna warstwa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spulchniać wierzchnią warstwę gruntu przez zaoranie go do głębokości około 35,0 cm, a następnie na głębokość 5 – 10 cm,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nasycić grunt środkami chemicznymi opóźniającymi zamarzanie, takimi jak chlorki magnezu, </w:t>
      </w:r>
      <w:r>
        <w:rPr>
          <w:rFonts w:ascii="Calibri" w:eastAsia="Calibri" w:hAnsi="Calibri" w:cs="Calibri"/>
        </w:rPr>
        <w:t>wapnia i sodu oraz ług posulfitowy. Środki te należy stosować ściśle wg receptur.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Zastosować osłony typu namiotowego z nadmuchem ciepłego powietrza.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5.5.2. Rozmrażanie gruntu.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Ze względu na zakres i użyte w związku z tym środki rozróżnia się rozmrażanie </w:t>
      </w:r>
      <w:r>
        <w:rPr>
          <w:rFonts w:ascii="Calibri" w:eastAsia="Calibri" w:hAnsi="Calibri" w:cs="Calibri"/>
        </w:rPr>
        <w:t>powierzchniowe oraz wgłębne. Rozmrażanie powierzchniowe polega na użyciu: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ognisk i koksowników,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elektrycznych ocieplaczy powierzchniowych wykonanych z grzejników elektrycznych w obudowie blaszanej,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parowych ocieplaczy z rur pełnych w układzie zamknię</w:t>
      </w:r>
      <w:r>
        <w:rPr>
          <w:rFonts w:ascii="Calibri" w:eastAsia="Calibri" w:hAnsi="Calibri" w:cs="Calibri"/>
        </w:rPr>
        <w:t>tym lub perforowanych w układzie otwartym,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gorącej wody lub pary pod przykryciem typu namiotowego,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elektrod elektrycznych poziomych lub pionowych wykonanych ze stali zbrojeniowej o średnicy 12 – 20 mm.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Rozmrażanie wgłębne realizuje się za pomocą: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igi</w:t>
      </w:r>
      <w:r>
        <w:rPr>
          <w:rFonts w:ascii="Calibri" w:eastAsia="Calibri" w:hAnsi="Calibri" w:cs="Calibri"/>
        </w:rPr>
        <w:t>eł parowych wykonanych ze stalowych, grubościennych rur ciągnionych perforowanych o średnicy 12 – 20 mm i długości około 2,0 m wprowadzonych do wywierconych otworów i podłączonych do wytworni</w:t>
      </w:r>
      <w:r w:rsidR="004022BA">
        <w:rPr>
          <w:rFonts w:ascii="Calibri" w:eastAsia="Calibri" w:hAnsi="Calibri" w:cs="Calibri"/>
        </w:rPr>
        <w:t xml:space="preserve">cy pary o ciśnieniu 0,2 – 0,3 </w:t>
      </w:r>
      <w:proofErr w:type="spellStart"/>
      <w:r w:rsidR="004022BA"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igieł wodnych o konstrukcji </w:t>
      </w:r>
      <w:r>
        <w:rPr>
          <w:rFonts w:ascii="Calibri" w:eastAsia="Calibri" w:hAnsi="Calibri" w:cs="Calibri"/>
        </w:rPr>
        <w:t>rurowej pracujących w zamkniętym układzie zasilania wodą o temperaturze 50 – 70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>C,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igieł elektrycznych odpowiedniej długości w zależności od grubości warstwy zamarzniętego gruntu. Sposób ten jest niedozwolony w pobliżu instalacji podziemnych ze względu n</w:t>
      </w:r>
      <w:r>
        <w:rPr>
          <w:rFonts w:ascii="Calibri" w:eastAsia="Calibri" w:hAnsi="Calibri" w:cs="Calibri"/>
        </w:rPr>
        <w:t>a niebezpieczeństwo porażenia prądem.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5.6. Odwodnienia pasa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Niezale</w:t>
      </w:r>
      <w:r>
        <w:rPr>
          <w:rFonts w:ascii="Calibri" w:eastAsia="Calibri" w:hAnsi="Calibri" w:cs="Calibri"/>
        </w:rPr>
        <w:t>żnie od budowy urządzeń, stanowiących elementy systemów odwadniających, ujętych w Dokumentacji Projektowej, Wykonawca powinien, o ile wymagają tego warunki terenowe, wykonać urządzenia, które zapewnią odprowadzenie wód gruntowych i opadowych poza obszar ro</w:t>
      </w:r>
      <w:r>
        <w:rPr>
          <w:rFonts w:ascii="Calibri" w:eastAsia="Calibri" w:hAnsi="Calibri" w:cs="Calibri"/>
        </w:rPr>
        <w:t xml:space="preserve">bót ziemnych tak, aby zabezpieczyć grunty przed </w:t>
      </w:r>
      <w:proofErr w:type="spellStart"/>
      <w:r>
        <w:rPr>
          <w:rFonts w:ascii="Calibri" w:eastAsia="Calibri" w:hAnsi="Calibri" w:cs="Calibri"/>
        </w:rPr>
        <w:t>przewilgoceniem</w:t>
      </w:r>
      <w:proofErr w:type="spellEnd"/>
      <w:r>
        <w:rPr>
          <w:rFonts w:ascii="Calibri" w:eastAsia="Calibri" w:hAnsi="Calibri" w:cs="Calibri"/>
        </w:rPr>
        <w:t xml:space="preserve"> i nawodnieniem.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ma obowiązek takiego wykonywania (przez cały okres budowy) wykopów i nasypów, aby powierzchniom gruntu nadawać w całym okresie trwania robót spadki, zapewniające praw</w:t>
      </w:r>
      <w:r>
        <w:rPr>
          <w:rFonts w:ascii="Calibri" w:eastAsia="Calibri" w:hAnsi="Calibri" w:cs="Calibri"/>
        </w:rPr>
        <w:t>idłowe odwodnienie.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Jeżeli, w skutek zaniedbania Wykonawcy, grunty ulegną nawodnieniu, które spowoduje ich długotrwałą nieprzydatność, Wykonawca ma obowiązek usunięcia tych gruntów i zastąpienia ich gruntami przydatnymi na własny koszt bez jakichkolwiek do</w:t>
      </w:r>
      <w:r>
        <w:rPr>
          <w:rFonts w:ascii="Calibri" w:eastAsia="Calibri" w:hAnsi="Calibri" w:cs="Calibri"/>
        </w:rPr>
        <w:t>datkowych opłat ze strony Zamawiającego za te czynności, jak również za dowieziony grunt.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Odprowadzenie wód do istniejących urządzeń odwadniających musi być poprzedzone uzgodnieniem z właścicielem urządzeń.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5.7. Odwodnienie wykopów.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Technologia wykonania w</w:t>
      </w:r>
      <w:r>
        <w:rPr>
          <w:rFonts w:ascii="Calibri" w:eastAsia="Calibri" w:hAnsi="Calibri" w:cs="Calibri"/>
        </w:rPr>
        <w:t>ykopów musi umożliwiać jego prawidłowe odwodnienie w całym okresie trwania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robót ziemnych należy zachować odpowiedni spadek podłużny i nadać przekrojom poprzecznym spadki, umożliwiające odpływ wód z wykopu. O ile w Dokumentacji Pro</w:t>
      </w:r>
      <w:r>
        <w:rPr>
          <w:rFonts w:ascii="Calibri" w:eastAsia="Calibri" w:hAnsi="Calibri" w:cs="Calibri"/>
        </w:rPr>
        <w:t>jektowej nie zawarto innego wymagania, spadek poprzeczny nie powinien być mniejszy niż 4% w przypadku gruntów spoistych i nie mniejszy niż 2% w przypadku gruntów niespoistych. Należy uwzględnić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ewentualny wpływ kolejności i sposobu odspajania gruntów oraz </w:t>
      </w:r>
      <w:r>
        <w:rPr>
          <w:rFonts w:ascii="Calibri" w:eastAsia="Calibri" w:hAnsi="Calibri" w:cs="Calibri"/>
        </w:rPr>
        <w:t>terminów wykonywania innych robót na spełnienie wymagań dotyczących prawidłowego odwodnienia wykopu w czasie postępu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Źródła wody, odsłonięte przy wykonywaniu wykopów, należy ująć w rowy i / lub dreny. Wody opadowe i gruntowe należy odprowad</w:t>
      </w:r>
      <w:r>
        <w:rPr>
          <w:rFonts w:ascii="Calibri" w:eastAsia="Calibri" w:hAnsi="Calibri" w:cs="Calibri"/>
        </w:rPr>
        <w:t>zić poza teren pasa robót ziemnych.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5.8. Zagęszczenie gruntu zasypowego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5.8.1. Zagęszczanie gruntów w podłożu zasypek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powinien skontrolować wskaźnik zagęszczenia gruntów rodzimych, zalegających w górnej strefie podłoża nowo wykonywanej zasypki, d</w:t>
      </w:r>
      <w:r>
        <w:rPr>
          <w:rFonts w:ascii="Calibri" w:eastAsia="Calibri" w:hAnsi="Calibri" w:cs="Calibri"/>
        </w:rPr>
        <w:t>o głębokości 0.5 m od powierzchni terenu (dna wykopu). Jeżeli wartość wskaźnika zagęszczenia jest mniejsza niż określona w Dokumentacji projektowej jednak nie mniej niż podane poniższej tabeli. Wykonawca powinien zagęścić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podłoże tak. aby powyższe wymagani</w:t>
      </w:r>
      <w:r>
        <w:rPr>
          <w:rFonts w:ascii="Calibri" w:eastAsia="Calibri" w:hAnsi="Calibri" w:cs="Calibri"/>
        </w:rPr>
        <w:t xml:space="preserve">e zostało spełnione. Jeżeli wartości wskaźnika zagęszczenia określone w poniższej tabeli nie mogą być osiągnięte przez bezpośrednie zagęszczanie podłoża, to należy podjąć środki w celu ulepszenia gruntu podłoża, umożliwiające uzyskanie wymaganych wartości </w:t>
      </w:r>
      <w:r>
        <w:rPr>
          <w:rFonts w:ascii="Calibri" w:eastAsia="Calibri" w:hAnsi="Calibri" w:cs="Calibri"/>
        </w:rPr>
        <w:t>wskaźnika zagęszczenia.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5.8.2. Wymagania dotyczące zagęszczenia nasypów i zasypek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zależności od uziarnienia stosowanych materiałów, zagęszczenie warstwy należy określać za pomocą wskaźnika zagęszczenia lub porównania pierwotnego i wtórnego modułu odkszta</w:t>
      </w:r>
      <w:r>
        <w:rPr>
          <w:rFonts w:ascii="Calibri" w:eastAsia="Calibri" w:hAnsi="Calibri" w:cs="Calibri"/>
        </w:rPr>
        <w:t xml:space="preserve">łcenia. Kontrolę zagęszczenia na podstawie porównania pierwotnego i wtórnego modułu odkształcenia, określonych zgodnie z normą BN-64/8931-02, należy stosować tylko dla gruntów gruboziarnistych dla których nie jest możliwe określenie wskaźnika zagęszczenia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vertAlign w:val="subscript"/>
        </w:rPr>
        <w:t>5</w:t>
      </w:r>
      <w:r>
        <w:rPr>
          <w:rFonts w:ascii="Calibri" w:eastAsia="Calibri" w:hAnsi="Calibri" w:cs="Calibri"/>
        </w:rPr>
        <w:t xml:space="preserve"> według przepisów BN-77/8931-12. Wskaźnik zagęszczenia gruntów w nasypach, określonych według przepisów normy BN-77/8931-12, powinien na całej szerokości korpusu spełniać wymagania Dokumentacji projektowej jednak nie mniej niż podane w poniższej tabeli. </w:t>
      </w:r>
      <w:r>
        <w:rPr>
          <w:rFonts w:ascii="Calibri" w:eastAsia="Calibri" w:hAnsi="Calibri" w:cs="Calibri"/>
        </w:rPr>
        <w:t>Jeżeli jako kryterium oceny dobrego zagęszczenia gruntu stosuje się porównanie wartości modułu odkształcenia, to wartość stosunku wtórnego do pierwotnego modułu odkształcenia, określonych zgodnie z normą BN-64/8931-02, nie powinna być większa od 2.2.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</w:t>
      </w:r>
      <w:r>
        <w:rPr>
          <w:rFonts w:ascii="Calibri" w:eastAsia="Calibri" w:hAnsi="Calibri" w:cs="Calibri"/>
        </w:rPr>
        <w:t xml:space="preserve">i badania kontrolne wykażą, że zagęszczenie warstwy nie jest wystarczające to Wykonawca powinien spulchnić warstwę, doprowadzić grunt do wilgotności optymalnej i powtórnie zagęścić. Jeżeli powtórne zagęszczenie nie spowoduje uzyskania wymaganego wskaźnika </w:t>
      </w:r>
      <w:r>
        <w:rPr>
          <w:rFonts w:ascii="Calibri" w:eastAsia="Calibri" w:hAnsi="Calibri" w:cs="Calibri"/>
        </w:rPr>
        <w:t xml:space="preserve">zagęszczenia </w:t>
      </w:r>
      <w:r>
        <w:rPr>
          <w:rFonts w:ascii="Calibri" w:eastAsia="Calibri" w:hAnsi="Calibri" w:cs="Calibri"/>
        </w:rPr>
        <w:lastRenderedPageBreak/>
        <w:t>Wykonawca powinien usunąć warstwę i wbudować nowy materiał, o ile Inspektor Nadzoru nie zezwoli na, ponowienie próby prawidłowego zagęszczenia warstwy. Grubość zagęszczanych warstw winna wynosić nie więcej niż 20 cm.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Minimalne wartości wskaźni</w:t>
      </w:r>
      <w:r>
        <w:rPr>
          <w:rFonts w:ascii="Calibri" w:eastAsia="Calibri" w:hAnsi="Calibri" w:cs="Calibri"/>
        </w:rPr>
        <w:t>ka zagęszczenia gruntu w zasypkach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4591"/>
      </w:tblGrid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STREFA NASYPU LUB ZASYPKI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MINIMALNA WARTOŚĆ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vertAlign w:val="subscript"/>
              </w:rPr>
              <w:t>s</w:t>
            </w:r>
            <w:proofErr w:type="spellEnd"/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Górna warstwa o grubości 20 cm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1,02</w:t>
            </w: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Niżej leżące warstwy nasypu i zasypek do głębokości niwelety robót ziemnych: -1.2 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1,00</w:t>
            </w: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Warstwy nasypu i zasypek na g</w:t>
            </w:r>
            <w:r>
              <w:rPr>
                <w:rFonts w:ascii="Calibri" w:eastAsia="Calibri" w:hAnsi="Calibri" w:cs="Calibri"/>
              </w:rPr>
              <w:t>łębokości od niwelety robót ziemnych poniżej: -1,2 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0,97</w:t>
            </w:r>
          </w:p>
        </w:tc>
      </w:tr>
    </w:tbl>
    <w:p w:rsidR="00C64E5B" w:rsidRDefault="00C64E5B">
      <w:pPr>
        <w:spacing w:after="0"/>
        <w:rPr>
          <w:rFonts w:ascii="Calibri" w:eastAsia="Calibri" w:hAnsi="Calibri" w:cs="Calibri"/>
        </w:rPr>
      </w:pP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zniszczenia warstwy izolacyjnej podczas zagęszczania zasypki. Wykonawca zobowiązany jest do odspojenia gruntu, naprawy warstwy izolacyjnej i ponownym wykonaniu zasypki. Przy zagęszczan</w:t>
      </w:r>
      <w:r>
        <w:rPr>
          <w:rFonts w:ascii="Calibri" w:eastAsia="Calibri" w:hAnsi="Calibri" w:cs="Calibri"/>
        </w:rPr>
        <w:t>iu gruntów zasypki lub nasypów, dla uzyskania równomiernego wskaźnika należy:</w:t>
      </w:r>
    </w:p>
    <w:p w:rsidR="00C64E5B" w:rsidRDefault="00A74AAC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rozścielać grunty warstwami poziomymi o równej grubości, sposobem ręcznym,</w:t>
      </w:r>
    </w:p>
    <w:p w:rsidR="00C64E5B" w:rsidRDefault="00A74AAC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warstwę nasypanego gruntu zagęszczać na całej szerokości, przy jednakowej liczbie przejść sprzętu zagęs</w:t>
      </w:r>
      <w:r>
        <w:rPr>
          <w:rFonts w:ascii="Calibri" w:eastAsia="Calibri" w:hAnsi="Calibri" w:cs="Calibri"/>
        </w:rPr>
        <w:t>zczającego,</w:t>
      </w:r>
    </w:p>
    <w:p w:rsidR="00C64E5B" w:rsidRDefault="00A74AAC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prowadzić zagęszczanie od krawędzi ku środkowi nasypu lub zasypki.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5.8.3. Wilgotność gruntu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Wilgotno</w:t>
      </w:r>
      <w:r>
        <w:rPr>
          <w:rFonts w:ascii="Calibri" w:eastAsia="Calibri" w:hAnsi="Calibri" w:cs="Calibri"/>
        </w:rPr>
        <w:t>ść gruntu w czasie zagęszczania powinna być równa wilgotności optymalnej, z tolerancją ±20% jej wartości. Jeżeli wilgotność naturalna gruntu jest niższa od wilgotności optymalnej o więcej niż 20% jej wartości to wilgotność gruntu należy zwiększyć przez dod</w:t>
      </w:r>
      <w:r>
        <w:rPr>
          <w:rFonts w:ascii="Calibri" w:eastAsia="Calibri" w:hAnsi="Calibri" w:cs="Calibri"/>
        </w:rPr>
        <w:t>anie wody. Jeżeli wilgotność gruntu jest wyższa od wilgotności optymalnej o ponad 20% jej wartości, grunt należy osuszyć w sposób mechaniczny lub chemiczny, ewentualnie wykonać drenaż z warstwy gruntu przepuszczalnego.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Sposób osuszenia przeciwwilgociowego </w:t>
      </w:r>
      <w:r>
        <w:rPr>
          <w:rFonts w:ascii="Calibri" w:eastAsia="Calibri" w:hAnsi="Calibri" w:cs="Calibri"/>
        </w:rPr>
        <w:t>gruntu powinien być zaakceptowany przez Inspektora Nadzoru.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Wilgotność optymalną gruntu i jego gęstość należy określić laboratoryjnie.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5.9. Podstawowe zasady bhp przy wykonywaniu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ziemnych trzeba przestrzega</w:t>
      </w:r>
      <w:r>
        <w:rPr>
          <w:rFonts w:ascii="Calibri" w:eastAsia="Calibri" w:hAnsi="Calibri" w:cs="Calibri"/>
        </w:rPr>
        <w:t>ć niżej wymienionych zasad: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prace muszą być prowadzone zgodnie z dokumentacją,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przed przystąpieniem do robót należy bezwzględnie wyznaczyć przebieg instalacji podziemnych, a szczególnie sieci gazowych,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roboty w bezpośrednim sąsiedztwie instalacji pod</w:t>
      </w:r>
      <w:r>
        <w:rPr>
          <w:rFonts w:ascii="Calibri" w:eastAsia="Calibri" w:hAnsi="Calibri" w:cs="Calibri"/>
        </w:rPr>
        <w:t>ziemnych należy prowadzić szczególnie ostrożnie i pod nadzorem Kierownika Budowy i upoważnionych dysponentów sieci,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odległości mniejszej niż 0,5 m od istniejących instalacji roboty należy prowadzić ręcznie, bez użycia sprzętu mechanicznego, narzędziami</w:t>
      </w:r>
      <w:r>
        <w:rPr>
          <w:rFonts w:ascii="Calibri" w:eastAsia="Calibri" w:hAnsi="Calibri" w:cs="Calibri"/>
        </w:rPr>
        <w:t xml:space="preserve"> na drewnianych trzonkach,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teren, na którym są prowadzone roboty ziemne, powinien być ogrodzony i zaopatrzony w odpowiednie tablice ostrzegawcze,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wykopy powinny być wygrodzone barierami, ustawionymi co najmniej 1,0 m od krawędzi wykopu.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przypadku p</w:t>
      </w:r>
      <w:r>
        <w:rPr>
          <w:rFonts w:ascii="Calibri" w:eastAsia="Calibri" w:hAnsi="Calibri" w:cs="Calibri"/>
        </w:rPr>
        <w:t>rowadzenie robót w terenie dostępnym dla osób postronnych wykopy należy zakryć szczelnie balami,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wykonywanie wykopów przez podkopywanie jest zabronione,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wykopy </w:t>
      </w:r>
      <w:proofErr w:type="spellStart"/>
      <w:r>
        <w:rPr>
          <w:rFonts w:ascii="Calibri" w:eastAsia="Calibri" w:hAnsi="Calibri" w:cs="Calibri"/>
        </w:rPr>
        <w:t>wąskoprzestrzenne</w:t>
      </w:r>
      <w:proofErr w:type="spellEnd"/>
      <w:r>
        <w:rPr>
          <w:rFonts w:ascii="Calibri" w:eastAsia="Calibri" w:hAnsi="Calibri" w:cs="Calibri"/>
        </w:rPr>
        <w:t xml:space="preserve"> i jamiste powinny być bezwzględnie zabezpieczone przez rozparcie ścian,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do wykonywania </w:t>
      </w:r>
      <w:proofErr w:type="spellStart"/>
      <w:r>
        <w:rPr>
          <w:rFonts w:ascii="Calibri" w:eastAsia="Calibri" w:hAnsi="Calibri" w:cs="Calibri"/>
        </w:rPr>
        <w:t>deskowań</w:t>
      </w:r>
      <w:proofErr w:type="spellEnd"/>
      <w:r>
        <w:rPr>
          <w:rFonts w:ascii="Calibri" w:eastAsia="Calibri" w:hAnsi="Calibri" w:cs="Calibri"/>
        </w:rPr>
        <w:t xml:space="preserve"> stosować należy jedynie drewno klasy III lub IV,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deskowanie zabezpieczające wykop powinno wystawać co najmniej 15 cm ponad krawędź wykopu w celu ochrony przed spadaniem gruntu, kamieni i innych przedmiotów,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deskowania rozbiera s</w:t>
      </w:r>
      <w:r>
        <w:rPr>
          <w:rFonts w:ascii="Calibri" w:eastAsia="Calibri" w:hAnsi="Calibri" w:cs="Calibri"/>
        </w:rPr>
        <w:t>ię warstwami szerokości do 40 cm od dołu, odpiłowując stojaki w miarę rozbierania ścian,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schodzić i wchodzić do wykopów można jedynie po drabinkach i schodach,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jeśli projekt nie podaje minimalnych odległości, jakie należy zachować przy prowadzeniu robó</w:t>
      </w:r>
      <w:r>
        <w:rPr>
          <w:rFonts w:ascii="Calibri" w:eastAsia="Calibri" w:hAnsi="Calibri" w:cs="Calibri"/>
        </w:rPr>
        <w:t>t w pobliżu istniejących budynków, przyjmuje się, że odległości bezpieczne przy wykonywaniu wykopów bez specjalnych zabezpieczeń wynoszą:</w:t>
      </w:r>
    </w:p>
    <w:p w:rsidR="00C64E5B" w:rsidRDefault="00A74AAC">
      <w:pPr>
        <w:spacing w:after="0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3,0 m – jeśli poziom dna wykopu jest położony ponad 1,0 m w stosunku do poziomu spodu fundamentu istniejącego budynku,</w:t>
      </w:r>
    </w:p>
    <w:p w:rsidR="00C64E5B" w:rsidRDefault="00A74AAC">
      <w:pPr>
        <w:spacing w:after="0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4,0 m – jeśli poziomy są jednakowe,</w:t>
      </w:r>
    </w:p>
    <w:p w:rsidR="00C64E5B" w:rsidRDefault="00A74AAC">
      <w:pPr>
        <w:spacing w:after="0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6,0 m – jeśli dno wykonywanego wykopu jest poniżej spodu istniejącego fundamentu, lecz nie niżej niż 1,0 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 robotach zmechanizowanych należy wyznaczyć w terenie strefę zagrożenia dostosowaną do rodzaju użytego sp</w:t>
      </w:r>
      <w:r>
        <w:rPr>
          <w:rFonts w:ascii="Calibri" w:eastAsia="Calibri" w:hAnsi="Calibri" w:cs="Calibri"/>
        </w:rPr>
        <w:t>rzętu,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koparki powinny zachować odległość co najmniej 0,6 m od krawędzi wykopów,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 dopuszczać, aby miedzy koparką a środowiskiem transportowym znajdowali się ludzie,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samochody powinny by</w:t>
      </w:r>
      <w:r>
        <w:rPr>
          <w:rFonts w:ascii="Calibri" w:eastAsia="Calibri" w:hAnsi="Calibri" w:cs="Calibri"/>
        </w:rPr>
        <w:t>ć ustawione tak, aby kabina kierowcy była poza zasięgiem koparki,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wyładowanie urobku powinno odbywać się nad dnem środka transportowego,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niedozwolone jest przewożenie ludzi w skrzyniach zgarniarek lub innego sprzętu mechanicznego,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przypadku koniecz</w:t>
      </w:r>
      <w:r>
        <w:rPr>
          <w:rFonts w:ascii="Calibri" w:eastAsia="Calibri" w:hAnsi="Calibri" w:cs="Calibri"/>
        </w:rPr>
        <w:t>ności dokonania jakichkolwiek prac w pobliżu pracujących maszyn należy je bezwzględnie wyłączyć,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odległość między krawędzią wykopu a składowanym gruntem powinna być nie mniejsza niż:</w:t>
      </w:r>
    </w:p>
    <w:p w:rsidR="00C64E5B" w:rsidRDefault="00A74AAC">
      <w:pPr>
        <w:spacing w:after="0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3,0 m przy gruntach przepuszczalnych,</w:t>
      </w:r>
    </w:p>
    <w:p w:rsidR="00C64E5B" w:rsidRDefault="00A74AAC">
      <w:pPr>
        <w:spacing w:after="0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5,0 m przy gruntach nieprzepuszcz</w:t>
      </w:r>
      <w:r>
        <w:rPr>
          <w:rFonts w:ascii="Calibri" w:eastAsia="Calibri" w:hAnsi="Calibri" w:cs="Calibri"/>
        </w:rPr>
        <w:t>alnych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niedozwolone jest składowanie gruntów w odległości mniejszej niż 1,0 m od krawędzi wykopu odeskowanego, pod warunkiem, że obudowa jest obliczona na dodatkowe obciążenie odkładem gruntu,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niedozwolone jest składowanie urobku w granicach prawdopodo</w:t>
      </w:r>
      <w:r>
        <w:rPr>
          <w:rFonts w:ascii="Calibri" w:eastAsia="Calibri" w:hAnsi="Calibri" w:cs="Calibri"/>
        </w:rPr>
        <w:t>bnego klina odłamu gruntu przy wykopach nieumocnionych,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przypadku osunięcia się gruntu lub przebicia wodnego należy wstrzymać roboty, zabezpieczyć miejsce niebezpieczne i ustalić przyczynę zjawiska. Do usunięcia osuwisk lub przebić wodnych nie należy p</w:t>
      </w:r>
      <w:r>
        <w:rPr>
          <w:rFonts w:ascii="Calibri" w:eastAsia="Calibri" w:hAnsi="Calibri" w:cs="Calibri"/>
        </w:rPr>
        <w:t>rzystąpić niezwłocznie po ustaleniu przyczyny i sposobu likwidacji.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gdy w czasie wykonywania robót ziemnych zostaną znalezione niewypały lub przedmioty trudne do zidentyfikowania, roboty należy przerwać, miejsce odpowiednio zabezpieczyć i niezwłocznie po</w:t>
      </w:r>
      <w:r>
        <w:rPr>
          <w:rFonts w:ascii="Calibri" w:eastAsia="Calibri" w:hAnsi="Calibri" w:cs="Calibri"/>
        </w:rPr>
        <w:t>wiadomić właściwe władze administracyjne i policję,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przypadku natrafienia na przedmioty zabytkowe bądź szczątki archeologiczne należy roboty przerwać, teren zabezpieczyć i powiadomić właściwy urząd konserwatorski,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przypadku odkrycia pokładów z krus</w:t>
      </w:r>
      <w:r>
        <w:rPr>
          <w:rFonts w:ascii="Calibri" w:eastAsia="Calibri" w:hAnsi="Calibri" w:cs="Calibri"/>
        </w:rPr>
        <w:t>zyw lub innych materiałów nadających się do dalszego użytku należy powiadomić Inwestora i uzyskać od niego informację dotyczącą dalszego postępowania.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6. KONTROLA JAKOŚCI ROBÓT.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6.1. Ogólne zasady kontroli jakości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</w:t>
      </w:r>
      <w:r>
        <w:rPr>
          <w:rFonts w:ascii="Calibri" w:eastAsia="Calibri" w:hAnsi="Calibri" w:cs="Calibri"/>
        </w:rPr>
        <w:t>ące kontroli jakości Robót podano w WW 01.00 „Wymagania ogólne” pkt. 6.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6.2. Badania i pomiary w czasie wykonywania robót ziemnych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 przystąpieniem do robót ziemnych Wykonawca robót powinien wykonać terenowe badania gruntu, określenie ich rodzaju i gru</w:t>
      </w:r>
      <w:r>
        <w:rPr>
          <w:rFonts w:ascii="Calibri" w:eastAsia="Calibri" w:hAnsi="Calibri" w:cs="Calibri"/>
        </w:rPr>
        <w:t>bości warstw zalegających w miejscu robót ziemnych oraz ustalenie rzeczywistych warunków wodno-gruntowych w momencie rozpoczynania robót. Z przeprowadzonych na terenie budowy badań należy sporządzić protokół.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wykonania wykopów polega na kontrol</w:t>
      </w:r>
      <w:r>
        <w:rPr>
          <w:rFonts w:ascii="Calibri" w:eastAsia="Calibri" w:hAnsi="Calibri" w:cs="Calibri"/>
        </w:rPr>
        <w:t>owaniu zgodności z wymaganiami określonymi w niniejszej specyfikacji oraz w dokumentacji projektowej. W czasie kontroli szczególną uwagę należy zwrócić na: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sprawdzenie obszaru i głębokości wykopu,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zapewnienie stateczności ścian wykopów,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odwodnieni</w:t>
      </w:r>
      <w:r>
        <w:rPr>
          <w:rFonts w:ascii="Calibri" w:eastAsia="Calibri" w:hAnsi="Calibri" w:cs="Calibri"/>
        </w:rPr>
        <w:t>e wykopów w czasie wykonywania robót i po ich zakończeniu,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zagęszczenie zasypanego wykopu.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bieżąco należy kontrolować podsypkę pospółką według wytycznych projektowych.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odwodnienia korpusu ziemnego polega na kontroli zgodno</w:t>
      </w:r>
      <w:r>
        <w:rPr>
          <w:rFonts w:ascii="Calibri" w:eastAsia="Calibri" w:hAnsi="Calibri" w:cs="Calibri"/>
        </w:rPr>
        <w:t>ści z wymaganiami specyfikacji określonymi w pkt. 5 oraz z Dokumentacją Projektową. Szczególną uwagę należy zwrócić na: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·-właściwe ujęcie i odprowadzenie wód opadowych,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właściwe ujęcie i odprowadzenie wysięków wodnych.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6.3. Badania do odbioru korpusu zie</w:t>
      </w:r>
      <w:r>
        <w:rPr>
          <w:rFonts w:ascii="Cambria" w:eastAsia="Cambria" w:hAnsi="Cambria" w:cs="Cambria"/>
          <w:b/>
          <w:color w:val="4F81BD"/>
          <w:sz w:val="26"/>
        </w:rPr>
        <w:t>mnego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6.3.1. Częstotliwość oraz zakres badań i pomiarów.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Tablica 2. Częstotliwość oraz zakres badań i pomiarów wykonanych robót ziemnych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815"/>
        <w:gridCol w:w="4691"/>
      </w:tblGrid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Badana cecha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Minimalna częstotliwość badań i pomiarów</w:t>
            </w: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szerokości korpusu ziemnego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ta</w:t>
            </w:r>
            <w:r>
              <w:rPr>
                <w:rFonts w:ascii="Calibri" w:eastAsia="Calibri" w:hAnsi="Calibri" w:cs="Calibri"/>
              </w:rPr>
              <w:t>śmą, szablonem, łatą o długości 3 m i poziomicą lub niwelatorem, w odstępach co 5 m</w:t>
            </w:r>
          </w:p>
          <w:p w:rsidR="00C64E5B" w:rsidRDefault="00C64E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szerokości dna rowów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C64E5B">
            <w:pPr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rzędnych powierzchni korpusu ziemnego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C64E5B">
            <w:pPr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pochylenia skarp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C64E5B">
            <w:pPr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równości powierzchni korpusu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C64E5B">
            <w:pPr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równo</w:t>
            </w:r>
            <w:r>
              <w:rPr>
                <w:rFonts w:ascii="Calibri" w:eastAsia="Calibri" w:hAnsi="Calibri" w:cs="Calibri"/>
              </w:rPr>
              <w:t>ści skarp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C64E5B">
            <w:pPr>
              <w:rPr>
                <w:rFonts w:ascii="Calibri" w:eastAsia="Calibri" w:hAnsi="Calibri" w:cs="Calibri"/>
              </w:rPr>
            </w:pP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spadku podłużnego powierzchni korpusu lub dna rowu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Pomiar niwelatorem rzędnych w odstępach co 10 m oraz w punktach wątpliwych</w:t>
            </w:r>
          </w:p>
        </w:tc>
      </w:tr>
      <w:tr w:rsidR="00C64E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Badanie zagęszczenia gruntu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E5B" w:rsidRDefault="00A74A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Wska</w:t>
            </w:r>
            <w:r>
              <w:rPr>
                <w:rFonts w:ascii="Calibri" w:eastAsia="Calibri" w:hAnsi="Calibri" w:cs="Calibri"/>
              </w:rPr>
              <w:t>źnik zagęszczenia dla każdej ułożonej warstwy lecz nie rzadziej niż raz na każde 200 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nasypu</w:t>
            </w:r>
          </w:p>
        </w:tc>
      </w:tr>
    </w:tbl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6.3.2. Szerokość korpusu ziemnego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Szerokość korpusu ziemnego nie może różnić się od szerokości projektowanej o więcej niż ± 10 cm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6.3.3. Szerokość dna rowów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Szerokość dna rowów nie może różnić się od szerokości projektowanej o więcej niż ± 5 cm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lastRenderedPageBreak/>
        <w:t>6.3.4. Rzędne korony korpusu ziemnego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Rzędne korony korpusu ziemnego nie mogą różnić się od rzędnych projektowanych o więcej niż -3 cm lub +1cm.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6.3.5. Pochylenie skarp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Pochylenie skarp nie może różnić się od pochylenia projektowanego o więcej niż 10 % wartości pochylenia wyrażonego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tangensem kąta.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6.3.6. Równość korpusu korony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Nierówność powierzchni korpusu ziemnego mierzone łatą 3-metrową, nie mogą przekraczać 3 cm.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6.3.7. Równość skarp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Nierówności skarp, mierzone łatą 3-metrową , nie mogą przekraczać ± 5 cm.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6.3.8. Spadek podłużny korony korpusu lub dna rowu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Spadek podłużny powierzchni korpusu ziemnego lub dna rowu, sprawdzony przez pomiar niwelatorem rzędnych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wysoko</w:t>
      </w:r>
      <w:r>
        <w:rPr>
          <w:rFonts w:ascii="Calibri" w:eastAsia="Calibri" w:hAnsi="Calibri" w:cs="Calibri"/>
        </w:rPr>
        <w:t>ściowych, nie może dawać różnic, w stosunku do rzędnych projektowanych, większych niż –3 cm lub +1 cm.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6.3.9.Zagęszczenie gruntu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Wskaźnik zagęszczenia gruntu określony zgodnie z BN-77/8931-12 powinien być zgodny z ustalonym w Dokumentacji Projektowej.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6.4.</w:t>
      </w:r>
      <w:r>
        <w:rPr>
          <w:rFonts w:ascii="Cambria" w:eastAsia="Cambria" w:hAnsi="Cambria" w:cs="Cambria"/>
          <w:b/>
          <w:color w:val="4F81BD"/>
          <w:sz w:val="26"/>
        </w:rPr>
        <w:t xml:space="preserve"> Zasady postępowania z wadliwie wykonanymi robotami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Wszystkie materia</w:t>
      </w:r>
      <w:r>
        <w:rPr>
          <w:rFonts w:ascii="Calibri" w:eastAsia="Calibri" w:hAnsi="Calibri" w:cs="Calibri"/>
        </w:rPr>
        <w:t>ły nie spełniające wymagań podanych w odpowiednich punktach specyfikacji, zostaną odrzucone. Jeśli materiały nie spełniające wymagań zostaną wbudowane lub zastosowane, to na polecenie Inspektora Nadzoru Wykonawca wymieni je na właściwe, na własny koszt.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</w:rPr>
        <w:t xml:space="preserve">zystkie roboty, które wykazują większe odchylenia cech od określonych w punktach 5 i 6 specyfikacji powinny być ponownie wykonane przez Wykonawcę na jego koszt. Na pisemne wystąpienie wykonawcy, Inspektor Nadzoru może uznać wadę za nie mającą zasadniczego </w:t>
      </w:r>
      <w:r>
        <w:rPr>
          <w:rFonts w:ascii="Calibri" w:eastAsia="Calibri" w:hAnsi="Calibri" w:cs="Calibri"/>
        </w:rPr>
        <w:t>wpływu na cechy eksploatacyjne drogi i ustali zakres i wielkość potrąceń za obniżoną jakość.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7. OBMIAR ROBÓT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7.1. Ogólne zasady obmiaru robót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obmiaru Robót podano w WW 01.00 „Wymagania ogólne” pkt 7.</w:t>
      </w:r>
    </w:p>
    <w:p w:rsidR="00C64E5B" w:rsidRDefault="00A74AAC">
      <w:pPr>
        <w:keepNext/>
        <w:keepLines/>
        <w:spacing w:before="200" w:after="0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7.2. Obmiar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>ednostką obmiarową jest m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( metr sześcienny) wykonanych robót ziemnych,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-· m³ wykopu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-· m³ zasypki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-· m³ odkładu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-· m³ wywozu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8. ODBIÓR ROBÓT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wymagania dotyczące odbioru Robót podano w WW 01.00 „Wymagania ogólne” pkt 8.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Roboty ziemne uznaje się za </w:t>
      </w:r>
      <w:r>
        <w:rPr>
          <w:rFonts w:ascii="Calibri" w:eastAsia="Calibri" w:hAnsi="Calibri" w:cs="Calibri"/>
        </w:rPr>
        <w:t>wykonane zgodnie z Dokumentacją Projektową, WW i wymaganiami Inspektora Nadzoru, jeżeli wszystkie pomiary i badania z zachowaniem tolerancji wg pkt. 6 dały wyniki pozytywne. Roboty odbiera Inspektor Nadzoru na podstawie odbiorów częściowych, ze sprawdzenie</w:t>
      </w:r>
      <w:r>
        <w:rPr>
          <w:rFonts w:ascii="Calibri" w:eastAsia="Calibri" w:hAnsi="Calibri" w:cs="Calibri"/>
        </w:rPr>
        <w:t>m koordynacji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robót pomiarowych polega na skontrolowaniu zgodności następujących wymagań: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punkty wysokościowe powinny być sprawdzane niwelatorem,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lokalizacj</w:t>
      </w:r>
      <w:r>
        <w:rPr>
          <w:rFonts w:ascii="Calibri" w:eastAsia="Calibri" w:hAnsi="Calibri" w:cs="Calibri"/>
        </w:rPr>
        <w:t>ę budynków należy sprawdzać taśmą i pomiarem niwelacyjnym z dokładnością do 5 mm na każdym obiekcie oddzielnie,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wyznaczenie konturów wykopów nale</w:t>
      </w:r>
      <w:r>
        <w:rPr>
          <w:rFonts w:ascii="Calibri" w:eastAsia="Calibri" w:hAnsi="Calibri" w:cs="Calibri"/>
        </w:rPr>
        <w:t>ży sprawdzać taśmą i szablonem z poziomicą co najmniej w 3 miejscach na 1km w przypadku wykonywania robót liniowych i co najmniej po brzegach i w środku wykopu przeznaczonego do posadowienia obiektu.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prac przygotowawczych polega na skontrolowan</w:t>
      </w:r>
      <w:r>
        <w:rPr>
          <w:rFonts w:ascii="Calibri" w:eastAsia="Calibri" w:hAnsi="Calibri" w:cs="Calibri"/>
        </w:rPr>
        <w:t>iu: oczyszczenia terenu, zdjęcie darniny i ziemi urodzajnej i ich magazynowanie, usunięcie kamieni i gruntów małej nośności, wykonanie odwodnienia w miejscu wykonywania robót ziemnych, zabezpieczenie przed osuwiskami gruntu oraz stan dróg dojazdowych do pl</w:t>
      </w:r>
      <w:r>
        <w:rPr>
          <w:rFonts w:ascii="Calibri" w:eastAsia="Calibri" w:hAnsi="Calibri" w:cs="Calibri"/>
        </w:rPr>
        <w:t>acu budowy i miejsca wykonywania robót ziemnych.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wykonania wykopów polega na skontrolowaniu: zabezpieczeń stateczności wykopów, rozparcia i podparcia ścian wykopów pod fundamenty budowli lub ułożenie albo wykonanie urządzeń podziemnych, prawidł</w:t>
      </w:r>
      <w:r>
        <w:rPr>
          <w:rFonts w:ascii="Calibri" w:eastAsia="Calibri" w:hAnsi="Calibri" w:cs="Calibri"/>
        </w:rPr>
        <w:t>owość odwodnienia wykopu oraz dokładność wykonania wykopu (usytuowanie, wykończenie, naruszenie naturalnej struktury gruntu w miejscu posadowienia obiektu). Sprawdzenie zabezpieczenia wykonanych robot ziemnych lub obiektów przed napływem wody, ze szczególn</w:t>
      </w:r>
      <w:r>
        <w:rPr>
          <w:rFonts w:ascii="Calibri" w:eastAsia="Calibri" w:hAnsi="Calibri" w:cs="Calibri"/>
        </w:rPr>
        <w:t>ym zwróceniem uwagi na właściwe ujęcie i odprowadzenie wód opadowych oraz występowanie ujęcie i odprowadzenie wysięków wodnych.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każdego sprawdzenia robót zanikających i robót możliwych do skontrolowania po ich zakończenie należy sporządzić protokół, potw</w:t>
      </w:r>
      <w:r>
        <w:rPr>
          <w:rFonts w:ascii="Calibri" w:eastAsia="Calibri" w:hAnsi="Calibri" w:cs="Calibri"/>
        </w:rPr>
        <w:t>ierdzony przez Inspektora Nadzoru. Dokonanie odbioru robót wraz z ich oceną należy odnotować w dzienniku budowy.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odbioru końcowego powinna zawierać: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dziennik badań i pomiarów z naniesionymi szkicowo punktami kontrolnymi wraz z odnotowanymi w</w:t>
      </w:r>
      <w:r>
        <w:rPr>
          <w:rFonts w:ascii="Calibri" w:eastAsia="Calibri" w:hAnsi="Calibri" w:cs="Calibri"/>
        </w:rPr>
        <w:t>ynikami badań wszystkich próbek oraz sprawdzeń kontrolnych,</w:t>
      </w:r>
    </w:p>
    <w:p w:rsidR="00C64E5B" w:rsidRDefault="00A74AAC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powykonawczą dokumentację rysunkową, w tym rysunki przekrojów miejsc charakterystycznych wraz z naniesionymi na nie wynikami pomiarów liniowych, kątów nachylenia skarp i spadków,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protokoły spr</w:t>
      </w:r>
      <w:r>
        <w:rPr>
          <w:rFonts w:ascii="Calibri" w:eastAsia="Calibri" w:hAnsi="Calibri" w:cs="Calibri"/>
        </w:rPr>
        <w:t>awdzeń wyników badań jakościowych i laboratoryjnych,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robocze orzeczenie jakościowe,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analizę wyników badań,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protokoły odbiorów częściowych wraz ze zgodami na wykonywanie dalszych robót.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Odbiór końcowy robót powinien być przeprowadzony zaraz po zakończ</w:t>
      </w:r>
      <w:r>
        <w:rPr>
          <w:rFonts w:ascii="Calibri" w:eastAsia="Calibri" w:hAnsi="Calibri" w:cs="Calibri"/>
        </w:rPr>
        <w:t>eniu robót ziemnych i potwierdzony protokołem zawierającym ocenę ostateczną robót i stwierdzeniem ich przyjęcia.</w:t>
      </w: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A74AAC" w:rsidRDefault="00A74AAC">
      <w:pPr>
        <w:spacing w:after="0"/>
        <w:rPr>
          <w:rFonts w:ascii="Calibri" w:eastAsia="Calibri" w:hAnsi="Calibri" w:cs="Calibri"/>
        </w:rPr>
      </w:pPr>
    </w:p>
    <w:p w:rsidR="00A74AAC" w:rsidRDefault="00A74AAC">
      <w:pPr>
        <w:spacing w:after="0"/>
        <w:rPr>
          <w:rFonts w:ascii="Calibri" w:eastAsia="Calibri" w:hAnsi="Calibri" w:cs="Calibri"/>
        </w:rPr>
      </w:pPr>
      <w:bookmarkStart w:id="0" w:name="_GoBack"/>
      <w:bookmarkEnd w:id="0"/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9. PODSTAWA PŁATNOŚCI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Zasady i podstawy płatności są szczegółowo sprecyzowane w postanowieniach Umowy.</w:t>
      </w:r>
    </w:p>
    <w:p w:rsidR="00C64E5B" w:rsidRDefault="00A74AAC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10. PRZEPISY ZWIĄZANE.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Ogólne wymagania </w:t>
      </w:r>
      <w:r>
        <w:rPr>
          <w:rFonts w:ascii="Calibri" w:eastAsia="Calibri" w:hAnsi="Calibri" w:cs="Calibri"/>
        </w:rPr>
        <w:t>dotyczące przepisów związanych podano w ST 01.00 „Wymagania ogólne” pkt 10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PN-B-02480:1986 Grunty budowlane. Określenia. Symbole. Podział i opis gruntów.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PN-B-04481:1988 Grunty budowlane. Badania próbek gruntów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PN-B-04493:1960 Grunty budowlane. Oz</w:t>
      </w:r>
      <w:r>
        <w:rPr>
          <w:rFonts w:ascii="Calibri" w:eastAsia="Calibri" w:hAnsi="Calibri" w:cs="Calibri"/>
        </w:rPr>
        <w:t>naczanie kapilarności biernej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PN-S-02205:1998 Drogi samochodowe. Roboty ziemne. Wymagania i badania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PN-ISO10318:1993 </w:t>
      </w:r>
      <w:proofErr w:type="spellStart"/>
      <w:r>
        <w:rPr>
          <w:rFonts w:ascii="Calibri" w:eastAsia="Calibri" w:hAnsi="Calibri" w:cs="Calibri"/>
        </w:rPr>
        <w:t>Geotekstylia</w:t>
      </w:r>
      <w:proofErr w:type="spellEnd"/>
      <w:r>
        <w:rPr>
          <w:rFonts w:ascii="Calibri" w:eastAsia="Calibri" w:hAnsi="Calibri" w:cs="Calibri"/>
        </w:rPr>
        <w:t xml:space="preserve"> – Terminologia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N-EN-963:1999 </w:t>
      </w:r>
      <w:proofErr w:type="spellStart"/>
      <w:r>
        <w:rPr>
          <w:rFonts w:ascii="Calibri" w:eastAsia="Calibri" w:hAnsi="Calibri" w:cs="Calibri"/>
        </w:rPr>
        <w:t>Geotekstylia</w:t>
      </w:r>
      <w:proofErr w:type="spellEnd"/>
      <w:r>
        <w:rPr>
          <w:rFonts w:ascii="Calibri" w:eastAsia="Calibri" w:hAnsi="Calibri" w:cs="Calibri"/>
        </w:rPr>
        <w:t xml:space="preserve"> i wyroby pokrewne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BN-64/8931-01 Drogi samochodowe. Oznaczanie wskaźnika </w:t>
      </w:r>
      <w:r>
        <w:rPr>
          <w:rFonts w:ascii="Calibri" w:eastAsia="Calibri" w:hAnsi="Calibri" w:cs="Calibri"/>
        </w:rPr>
        <w:t>piaskowego</w:t>
      </w:r>
    </w:p>
    <w:p w:rsidR="00C64E5B" w:rsidRDefault="00A74AAC">
      <w:pPr>
        <w:spacing w:after="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BN-64/8931-02 Drogi samochodowe. Oznaczanie modułu odkształcenia nawierzchni podatnych i podłoża przez obciążenie płytą.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BN-77/8931-12 Oznaczanie wskaźnika zagęszczenia gruntu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10) Wykonanie i odbiór robót ziemnych dla dróg szybkiego ruchu, </w:t>
      </w:r>
      <w:proofErr w:type="spellStart"/>
      <w:r>
        <w:rPr>
          <w:rFonts w:ascii="Calibri" w:eastAsia="Calibri" w:hAnsi="Calibri" w:cs="Calibri"/>
        </w:rPr>
        <w:t>IBDiM</w:t>
      </w:r>
      <w:proofErr w:type="spellEnd"/>
      <w:r>
        <w:rPr>
          <w:rFonts w:ascii="Calibri" w:eastAsia="Calibri" w:hAnsi="Calibri" w:cs="Calibri"/>
        </w:rPr>
        <w:t>, Warszawa 1978.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Instrukcja badań podłoża gruntowego budowli drogowych i mostowych, GDDP, Warszawa 1998.</w:t>
      </w:r>
    </w:p>
    <w:p w:rsidR="00C64E5B" w:rsidRDefault="00A74AA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12) Katalog typowych konstrukcji nawierzchni podatnych i półsztywnych, </w:t>
      </w:r>
      <w:proofErr w:type="spellStart"/>
      <w:r>
        <w:rPr>
          <w:rFonts w:ascii="Calibri" w:eastAsia="Calibri" w:hAnsi="Calibri" w:cs="Calibri"/>
        </w:rPr>
        <w:t>IBDiM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Warszawa 1997.</w:t>
      </w:r>
    </w:p>
    <w:p w:rsidR="00C64E5B" w:rsidRDefault="00A74AAC">
      <w:pPr>
        <w:spacing w:after="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13) Wytyczne wzmacniania podłoża gruntowego w budownictwie drogowym, </w:t>
      </w:r>
      <w:proofErr w:type="spellStart"/>
      <w:r>
        <w:rPr>
          <w:rFonts w:ascii="Calibri" w:eastAsia="Calibri" w:hAnsi="Calibri" w:cs="Calibri"/>
        </w:rPr>
        <w:t>IBDiM</w:t>
      </w:r>
      <w:proofErr w:type="spellEnd"/>
      <w:r>
        <w:rPr>
          <w:rFonts w:ascii="Calibri" w:eastAsia="Calibri" w:hAnsi="Calibri" w:cs="Calibri"/>
        </w:rPr>
        <w:t>, Warszawa 2002.</w:t>
      </w:r>
    </w:p>
    <w:sectPr w:rsidR="00C6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31B"/>
    <w:multiLevelType w:val="multilevel"/>
    <w:tmpl w:val="94863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965664"/>
    <w:multiLevelType w:val="multilevel"/>
    <w:tmpl w:val="E7F42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4E5B"/>
    <w:rsid w:val="004022BA"/>
    <w:rsid w:val="00A74AAC"/>
    <w:rsid w:val="00C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4A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6381</Words>
  <Characters>38292</Characters>
  <Application>Microsoft Office Word</Application>
  <DocSecurity>0</DocSecurity>
  <Lines>319</Lines>
  <Paragraphs>89</Paragraphs>
  <ScaleCrop>false</ScaleCrop>
  <Company/>
  <LinksUpToDate>false</LinksUpToDate>
  <CharactersWithSpaces>44584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MBajer</cp:lastModifiedBy>
  <cp:revision>3</cp:revision>
  <dcterms:created xsi:type="dcterms:W3CDTF">2016-06-28T10:01:00Z</dcterms:created>
  <dcterms:modified xsi:type="dcterms:W3CDTF">2016-06-28T10:25:00Z</dcterms:modified>
</cp:coreProperties>
</file>