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B1" w:rsidRPr="003B5534" w:rsidRDefault="002C02B1" w:rsidP="002C02B1">
      <w:pPr>
        <w:jc w:val="center"/>
      </w:pPr>
      <w:r w:rsidRPr="003B5534">
        <w:rPr>
          <w:b/>
          <w:bCs/>
        </w:rPr>
        <w:t>OBWIESZCZENIE</w:t>
      </w:r>
    </w:p>
    <w:p w:rsidR="002C02B1" w:rsidRPr="003B5534" w:rsidRDefault="00637455" w:rsidP="002C02B1">
      <w:pPr>
        <w:jc w:val="center"/>
      </w:pPr>
      <w:r>
        <w:rPr>
          <w:b/>
          <w:bCs/>
        </w:rPr>
        <w:t>BURMISTRZA POLIC</w:t>
      </w:r>
    </w:p>
    <w:p w:rsidR="002C02B1" w:rsidRDefault="002C02B1" w:rsidP="002C02B1">
      <w:pPr>
        <w:jc w:val="center"/>
        <w:rPr>
          <w:b/>
          <w:bCs/>
        </w:rPr>
      </w:pPr>
      <w:r>
        <w:rPr>
          <w:b/>
          <w:bCs/>
        </w:rPr>
        <w:t xml:space="preserve">z </w:t>
      </w:r>
      <w:r w:rsidRPr="00637455">
        <w:rPr>
          <w:b/>
          <w:bCs/>
        </w:rPr>
        <w:t>dnia 24 października 2015 r.</w:t>
      </w:r>
    </w:p>
    <w:p w:rsidR="002C02B1" w:rsidRPr="003B5534" w:rsidRDefault="002C02B1" w:rsidP="002C02B1">
      <w:pPr>
        <w:spacing w:line="240" w:lineRule="auto"/>
        <w:jc w:val="both"/>
      </w:pPr>
      <w:r w:rsidRPr="00DC3665">
        <w:t xml:space="preserve">Na podstawie art. </w:t>
      </w:r>
      <w:r>
        <w:t>43</w:t>
      </w:r>
      <w:r w:rsidRPr="00DC3665">
        <w:t xml:space="preserve"> ustawy z dnia 3 października 2008 r. o udostępn</w:t>
      </w:r>
      <w:r w:rsidR="00850402">
        <w:t>ianiu informacji o środowisku i </w:t>
      </w:r>
      <w:r w:rsidRPr="00DC3665">
        <w:t>jego ochronie, udziale społeczeńst</w:t>
      </w:r>
      <w:r>
        <w:t>wa w ochronie środowiska oraz o </w:t>
      </w:r>
      <w:r w:rsidRPr="00DC3665">
        <w:t>ocenach oddziaływa</w:t>
      </w:r>
      <w:r>
        <w:t>nia na środowisko (Dz. U. z 2013, poz. 1235</w:t>
      </w:r>
      <w:r w:rsidRPr="00DC3665">
        <w:t xml:space="preserve"> z </w:t>
      </w:r>
      <w:proofErr w:type="spellStart"/>
      <w:r w:rsidRPr="00DC3665">
        <w:t>późn</w:t>
      </w:r>
      <w:proofErr w:type="spellEnd"/>
      <w:r w:rsidRPr="00DC3665">
        <w:t>. zm.)</w:t>
      </w:r>
    </w:p>
    <w:p w:rsidR="002C02B1" w:rsidRPr="003B5534" w:rsidRDefault="002C02B1" w:rsidP="002C02B1">
      <w:pPr>
        <w:spacing w:line="240" w:lineRule="auto"/>
        <w:jc w:val="center"/>
      </w:pPr>
      <w:r>
        <w:rPr>
          <w:b/>
          <w:bCs/>
        </w:rPr>
        <w:t>zawiadamiam:</w:t>
      </w:r>
    </w:p>
    <w:p w:rsidR="002C02B1" w:rsidRPr="00637455" w:rsidRDefault="003C2BA3" w:rsidP="002C02B1">
      <w:pPr>
        <w:spacing w:line="240" w:lineRule="auto"/>
        <w:jc w:val="both"/>
      </w:pPr>
      <w:r>
        <w:t>o podjęciu</w:t>
      </w:r>
      <w:bookmarkStart w:id="0" w:name="_GoBack"/>
      <w:bookmarkEnd w:id="0"/>
      <w:r w:rsidR="002C02B1">
        <w:t xml:space="preserve"> </w:t>
      </w:r>
      <w:r w:rsidR="002C02B1" w:rsidRPr="00637455">
        <w:t xml:space="preserve">przez </w:t>
      </w:r>
      <w:r w:rsidR="00637455">
        <w:t>Radę Miejską</w:t>
      </w:r>
      <w:r w:rsidR="002C02B1" w:rsidRPr="00637455">
        <w:t xml:space="preserve"> uchwały </w:t>
      </w:r>
      <w:r w:rsidR="00637455">
        <w:t>nr XI/96/2015</w:t>
      </w:r>
      <w:r w:rsidR="002C02B1" w:rsidRPr="00637455">
        <w:t xml:space="preserve"> z </w:t>
      </w:r>
      <w:r w:rsidR="00637455">
        <w:t>29 września</w:t>
      </w:r>
      <w:r w:rsidR="002C02B1" w:rsidRPr="00637455">
        <w:t xml:space="preserve"> 2015 r. w sprawie przyjęcia do realizacja Planu </w:t>
      </w:r>
      <w:r w:rsidR="00850402" w:rsidRPr="00637455">
        <w:t>G</w:t>
      </w:r>
      <w:r w:rsidR="002C02B1" w:rsidRPr="00637455">
        <w:t xml:space="preserve">ospodarki </w:t>
      </w:r>
      <w:r w:rsidR="00850402" w:rsidRPr="00637455">
        <w:t>N</w:t>
      </w:r>
      <w:r w:rsidR="002C02B1" w:rsidRPr="00637455">
        <w:t xml:space="preserve">iskoemisyjnej dla </w:t>
      </w:r>
      <w:r w:rsidR="00637455">
        <w:t>Gminy Police.</w:t>
      </w:r>
    </w:p>
    <w:p w:rsidR="002C02B1" w:rsidRPr="00637455" w:rsidRDefault="002C02B1" w:rsidP="00850402">
      <w:pPr>
        <w:spacing w:after="0" w:line="240" w:lineRule="auto"/>
        <w:jc w:val="both"/>
      </w:pPr>
      <w:r w:rsidRPr="00637455">
        <w:t xml:space="preserve">Z treścią przyjętego przez </w:t>
      </w:r>
      <w:r w:rsidR="00637455">
        <w:t>Radę Miejską</w:t>
      </w:r>
      <w:r w:rsidRPr="00637455">
        <w:t xml:space="preserve"> dokumentu Planu </w:t>
      </w:r>
      <w:r w:rsidR="00850402" w:rsidRPr="00637455">
        <w:t>G</w:t>
      </w:r>
      <w:r w:rsidRPr="00637455">
        <w:t xml:space="preserve">ospodarki </w:t>
      </w:r>
      <w:r w:rsidR="00850402" w:rsidRPr="00637455">
        <w:t>N</w:t>
      </w:r>
      <w:r w:rsidRPr="00637455">
        <w:t xml:space="preserve">iskoemisyjnej oraz </w:t>
      </w:r>
      <w:r w:rsidR="00850402" w:rsidRPr="00637455">
        <w:t>P</w:t>
      </w:r>
      <w:r w:rsidRPr="00637455">
        <w:t>odsumowaniem wraz z uzasadnieniem zawierającym informacje o udziale społeczeństwa w postępowaniu, a także w jaki sposób zostały wzięte pod uwagę i w jakim zakresie zostały uwzględnione uwag</w:t>
      </w:r>
      <w:r w:rsidR="00850402" w:rsidRPr="00637455">
        <w:t>i</w:t>
      </w:r>
      <w:r w:rsidRPr="00637455">
        <w:t xml:space="preserve"> i wnioski zgłoszone w związku z udziałem społeczeństwa, można </w:t>
      </w:r>
      <w:r w:rsidR="00637455">
        <w:t>zapoznać się w siedzibie Urzędu Miejskiego w Policach</w:t>
      </w:r>
      <w:r w:rsidRPr="00637455">
        <w:t xml:space="preserve">, ul. </w:t>
      </w:r>
      <w:r w:rsidR="00637455">
        <w:t>Stefana Batorego 3</w:t>
      </w:r>
      <w:r w:rsidRPr="00637455">
        <w:t xml:space="preserve">, pok. nr </w:t>
      </w:r>
      <w:r w:rsidR="00637455">
        <w:t>51</w:t>
      </w:r>
      <w:r w:rsidR="001315F1">
        <w:t>,</w:t>
      </w:r>
      <w:r w:rsidRPr="00637455">
        <w:t>  w godz</w:t>
      </w:r>
      <w:r w:rsidR="00637455">
        <w:t xml:space="preserve">inach pracy tj. w </w:t>
      </w:r>
      <w:r w:rsidR="001315F1">
        <w:t xml:space="preserve"> poniedziałki od godz. 8.00 do 16.00 i od wtorku do piątku od godz. 7.00 do 15.00</w:t>
      </w:r>
      <w:r w:rsidRPr="00637455">
        <w:t>.</w:t>
      </w:r>
    </w:p>
    <w:p w:rsidR="002C02B1" w:rsidRPr="00637455" w:rsidRDefault="002C02B1" w:rsidP="002C02B1">
      <w:pPr>
        <w:spacing w:line="240" w:lineRule="auto"/>
        <w:jc w:val="both"/>
      </w:pPr>
      <w:r w:rsidRPr="00637455">
        <w:t>Dokumentacja udostępniona została również w wersji elektronicznej na stronie internetowej Biulety</w:t>
      </w:r>
      <w:r w:rsidR="001315F1">
        <w:t>nu Informacji Publicznej Urzędu Miejskiego w Policach (www.bip.police.pl</w:t>
      </w:r>
      <w:r w:rsidRPr="00637455">
        <w:t>), w zakładce:</w:t>
      </w:r>
      <w:r w:rsidR="001315F1">
        <w:t xml:space="preserve"> Uchwały Rady.</w:t>
      </w:r>
      <w:r w:rsidRPr="00637455">
        <w:t xml:space="preserve"> </w:t>
      </w:r>
    </w:p>
    <w:p w:rsidR="00850402" w:rsidRPr="00637455" w:rsidRDefault="00850402" w:rsidP="002C02B1">
      <w:pPr>
        <w:spacing w:line="240" w:lineRule="auto"/>
        <w:jc w:val="both"/>
      </w:pPr>
      <w:r w:rsidRPr="00637455">
        <w:t xml:space="preserve">Niniejsze obwieszczenie zostało podane do publicznej wiadomości poprzez zamieszczenie na stronie internetowej Biuletynu Informacji Publicznej </w:t>
      </w:r>
      <w:r w:rsidR="001315F1">
        <w:t>Urzędu Miejskiego w Policach, wywieszone</w:t>
      </w:r>
      <w:r w:rsidRPr="00637455">
        <w:t xml:space="preserve"> na tablicy ogłoszeń w siedzibie organu, a także opublikowane w prasie.</w:t>
      </w:r>
    </w:p>
    <w:p w:rsidR="001315F1" w:rsidRDefault="001315F1" w:rsidP="001315F1">
      <w:pPr>
        <w:jc w:val="center"/>
      </w:pPr>
      <w:r>
        <w:t xml:space="preserve">                                                                                            </w:t>
      </w:r>
      <w:r w:rsidR="002C02B1" w:rsidRPr="00637455">
        <w:t>Burm</w:t>
      </w:r>
      <w:r>
        <w:t>istrz Polic</w:t>
      </w:r>
    </w:p>
    <w:p w:rsidR="00F61AE5" w:rsidRPr="001315F1" w:rsidRDefault="001315F1" w:rsidP="001315F1">
      <w:pPr>
        <w:tabs>
          <w:tab w:val="left" w:pos="6051"/>
        </w:tabs>
      </w:pPr>
      <w:r>
        <w:tab/>
        <w:t xml:space="preserve">   </w:t>
      </w:r>
      <w:r w:rsidR="00683ED2">
        <w:t xml:space="preserve"> </w:t>
      </w:r>
      <w:r>
        <w:t xml:space="preserve">Władysław </w:t>
      </w:r>
      <w:proofErr w:type="spellStart"/>
      <w:r>
        <w:t>Diakun</w:t>
      </w:r>
      <w:proofErr w:type="spellEnd"/>
    </w:p>
    <w:sectPr w:rsidR="00F61AE5" w:rsidRPr="001315F1" w:rsidSect="00C0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6432"/>
    <w:multiLevelType w:val="hybridMultilevel"/>
    <w:tmpl w:val="82F2F0EA"/>
    <w:lvl w:ilvl="0" w:tplc="72103D80">
      <w:start w:val="1"/>
      <w:numFmt w:val="decimal"/>
      <w:pStyle w:val="Lodzkielistapunkt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A427F"/>
    <w:multiLevelType w:val="multilevel"/>
    <w:tmpl w:val="85D0F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860EBD"/>
    <w:multiLevelType w:val="hybridMultilevel"/>
    <w:tmpl w:val="19068234"/>
    <w:lvl w:ilvl="0" w:tplc="1EC23CD4">
      <w:start w:val="1"/>
      <w:numFmt w:val="decimal"/>
      <w:pStyle w:val="Lodzkietreobjasn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5E1D0F"/>
    <w:multiLevelType w:val="multilevel"/>
    <w:tmpl w:val="919A37A8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484B2CD5"/>
    <w:multiLevelType w:val="hybridMultilevel"/>
    <w:tmpl w:val="A2D8C98C"/>
    <w:lvl w:ilvl="0" w:tplc="9626C488">
      <w:start w:val="1"/>
      <w:numFmt w:val="bullet"/>
      <w:pStyle w:val="Lodzkiepunk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  <w:num w:numId="13">
    <w:abstractNumId w:val="2"/>
  </w:num>
  <w:num w:numId="14">
    <w:abstractNumId w:val="3"/>
  </w:num>
  <w:num w:numId="15">
    <w:abstractNumId w:val="3"/>
  </w:num>
  <w:num w:numId="16">
    <w:abstractNumId w:val="4"/>
  </w:num>
  <w:num w:numId="17">
    <w:abstractNumId w:val="0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B1"/>
    <w:rsid w:val="000C57D9"/>
    <w:rsid w:val="000D739A"/>
    <w:rsid w:val="001315F1"/>
    <w:rsid w:val="00153DB6"/>
    <w:rsid w:val="00192EC6"/>
    <w:rsid w:val="001C6B41"/>
    <w:rsid w:val="0028585B"/>
    <w:rsid w:val="002C02B1"/>
    <w:rsid w:val="003C2BA3"/>
    <w:rsid w:val="00402A57"/>
    <w:rsid w:val="00637455"/>
    <w:rsid w:val="00683ED2"/>
    <w:rsid w:val="006F6585"/>
    <w:rsid w:val="007C1CD7"/>
    <w:rsid w:val="00850402"/>
    <w:rsid w:val="00A94BC2"/>
    <w:rsid w:val="00F715C0"/>
    <w:rsid w:val="00FD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6585"/>
    <w:pPr>
      <w:keepNext/>
      <w:keepLines/>
      <w:numPr>
        <w:numId w:val="1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6585"/>
    <w:pPr>
      <w:keepNext/>
      <w:keepLines/>
      <w:numPr>
        <w:ilvl w:val="1"/>
        <w:numId w:val="1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odzkiecz">
    <w:name w:val="Lodzkie_część"/>
    <w:basedOn w:val="Normalny"/>
    <w:qFormat/>
    <w:rsid w:val="006F6585"/>
    <w:pPr>
      <w:spacing w:before="60" w:after="120" w:line="360" w:lineRule="auto"/>
      <w:jc w:val="both"/>
    </w:pPr>
    <w:rPr>
      <w:rFonts w:ascii="Arial" w:eastAsia="Times New Roman" w:hAnsi="Arial" w:cs="Times New Roman"/>
      <w:bCs/>
      <w:i/>
      <w:snapToGrid w:val="0"/>
      <w:sz w:val="26"/>
      <w:szCs w:val="28"/>
    </w:rPr>
  </w:style>
  <w:style w:type="paragraph" w:customStyle="1" w:styleId="Lodzkiepunkt1">
    <w:name w:val="Lodzkie_punkt1"/>
    <w:qFormat/>
    <w:rsid w:val="006F6585"/>
    <w:pPr>
      <w:numPr>
        <w:numId w:val="16"/>
      </w:numPr>
      <w:tabs>
        <w:tab w:val="left" w:pos="709"/>
      </w:tabs>
      <w:spacing w:after="120" w:line="240" w:lineRule="auto"/>
      <w:jc w:val="both"/>
    </w:pPr>
    <w:rPr>
      <w:rFonts w:ascii="Arial" w:eastAsia="Times New Roman" w:hAnsi="Arial" w:cs="Times New Roman"/>
      <w:snapToGrid w:val="0"/>
      <w:szCs w:val="20"/>
    </w:rPr>
  </w:style>
  <w:style w:type="paragraph" w:customStyle="1" w:styleId="Lodzkielistapunkt">
    <w:name w:val="Lodzkie_lista punkt"/>
    <w:basedOn w:val="Lodzkiepunkt1"/>
    <w:qFormat/>
    <w:rsid w:val="006F6585"/>
    <w:pPr>
      <w:numPr>
        <w:numId w:val="17"/>
      </w:numPr>
    </w:pPr>
    <w:rPr>
      <w:sz w:val="26"/>
    </w:rPr>
  </w:style>
  <w:style w:type="paragraph" w:customStyle="1" w:styleId="LodzkieNag2">
    <w:name w:val="Lodzkie_Nagł2"/>
    <w:basedOn w:val="Nagwek2"/>
    <w:qFormat/>
    <w:rsid w:val="006F6585"/>
    <w:pPr>
      <w:keepLines w:val="0"/>
      <w:numPr>
        <w:ilvl w:val="0"/>
        <w:numId w:val="0"/>
      </w:numPr>
      <w:tabs>
        <w:tab w:val="left" w:pos="1276"/>
      </w:tabs>
      <w:spacing w:before="360" w:after="360"/>
      <w:jc w:val="both"/>
    </w:pPr>
    <w:rPr>
      <w:rFonts w:ascii="Arial" w:eastAsia="Times New Roman" w:hAnsi="Arial" w:cs="Times New Roman"/>
      <w:color w:val="auto"/>
      <w:sz w:val="24"/>
      <w:szCs w:val="23"/>
    </w:rPr>
  </w:style>
  <w:style w:type="character" w:customStyle="1" w:styleId="Nagwek2Znak">
    <w:name w:val="Nagłówek 2 Znak"/>
    <w:basedOn w:val="Domylnaczcionkaakapitu"/>
    <w:link w:val="Nagwek2"/>
    <w:uiPriority w:val="9"/>
    <w:rsid w:val="006F65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odzkieobjasnienia">
    <w:name w:val="Lodzkie_objasnienia"/>
    <w:basedOn w:val="Lodzkiecz"/>
    <w:qFormat/>
    <w:rsid w:val="006F6585"/>
    <w:pPr>
      <w:spacing w:before="0" w:after="0" w:line="240" w:lineRule="auto"/>
    </w:pPr>
    <w:rPr>
      <w:sz w:val="20"/>
      <w:szCs w:val="20"/>
      <w:u w:val="single"/>
    </w:rPr>
  </w:style>
  <w:style w:type="paragraph" w:customStyle="1" w:styleId="Lodzkiepodpis">
    <w:name w:val="Lodzkie_podpis"/>
    <w:basedOn w:val="Legenda"/>
    <w:qFormat/>
    <w:rsid w:val="006F6585"/>
    <w:pPr>
      <w:keepNext/>
      <w:spacing w:after="120" w:line="276" w:lineRule="auto"/>
      <w:jc w:val="both"/>
    </w:pPr>
    <w:rPr>
      <w:rFonts w:ascii="Arial" w:eastAsia="Times New Roman" w:hAnsi="Arial" w:cs="Times New Roman"/>
      <w:b w:val="0"/>
      <w:i/>
      <w:color w:val="auto"/>
      <w:sz w:val="22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F65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Lodzkiepogrub">
    <w:name w:val="Lodzkie_pogrub"/>
    <w:basedOn w:val="Normalny"/>
    <w:qFormat/>
    <w:rsid w:val="006F6585"/>
    <w:pPr>
      <w:widowControl w:val="0"/>
      <w:tabs>
        <w:tab w:val="left" w:pos="567"/>
      </w:tabs>
      <w:spacing w:after="120"/>
      <w:jc w:val="both"/>
    </w:pPr>
    <w:rPr>
      <w:rFonts w:ascii="Arial" w:eastAsia="Times New Roman" w:hAnsi="Arial" w:cs="Times New Roman"/>
      <w:b/>
      <w:snapToGrid w:val="0"/>
      <w:szCs w:val="20"/>
    </w:rPr>
  </w:style>
  <w:style w:type="paragraph" w:customStyle="1" w:styleId="Lodzkieprzypis">
    <w:name w:val="Lodzkie_przypis"/>
    <w:basedOn w:val="Tekstprzypisudolnego"/>
    <w:qFormat/>
    <w:rsid w:val="006F6585"/>
    <w:pPr>
      <w:widowControl w:val="0"/>
      <w:tabs>
        <w:tab w:val="left" w:pos="567"/>
      </w:tabs>
      <w:jc w:val="both"/>
    </w:pPr>
    <w:rPr>
      <w:rFonts w:ascii="Arial" w:eastAsia="Times New Roman" w:hAnsi="Arial" w:cs="Times New Roman"/>
      <w:i/>
      <w:snapToGrid w:val="0"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6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6585"/>
    <w:rPr>
      <w:sz w:val="20"/>
      <w:szCs w:val="20"/>
    </w:rPr>
  </w:style>
  <w:style w:type="paragraph" w:customStyle="1" w:styleId="Lodzkietabela">
    <w:name w:val="Lodzkie_tabela"/>
    <w:basedOn w:val="Normalny"/>
    <w:qFormat/>
    <w:rsid w:val="006F6585"/>
    <w:pPr>
      <w:widowControl w:val="0"/>
      <w:tabs>
        <w:tab w:val="left" w:pos="567"/>
      </w:tabs>
      <w:spacing w:after="0"/>
      <w:jc w:val="center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Lodzkietreobjasn">
    <w:name w:val="Lodzkie_treść objasn."/>
    <w:basedOn w:val="Lodzkiecz"/>
    <w:qFormat/>
    <w:rsid w:val="006F6585"/>
    <w:pPr>
      <w:numPr>
        <w:numId w:val="18"/>
      </w:numPr>
      <w:spacing w:before="0" w:after="0" w:line="240" w:lineRule="auto"/>
    </w:pPr>
    <w:rPr>
      <w:sz w:val="20"/>
      <w:szCs w:val="20"/>
    </w:rPr>
  </w:style>
  <w:style w:type="paragraph" w:customStyle="1" w:styleId="Lodzkietytu">
    <w:name w:val="Lodzkie_tytuł"/>
    <w:basedOn w:val="Normalny"/>
    <w:qFormat/>
    <w:rsid w:val="006F6585"/>
    <w:pPr>
      <w:spacing w:before="60" w:after="120" w:line="360" w:lineRule="auto"/>
      <w:jc w:val="center"/>
    </w:pPr>
    <w:rPr>
      <w:rFonts w:ascii="Arial" w:eastAsia="Times New Roman" w:hAnsi="Arial" w:cs="Times New Roman"/>
      <w:b/>
      <w:bCs/>
      <w:snapToGrid w:val="0"/>
      <w:sz w:val="40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6F6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6F65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6585"/>
    <w:pPr>
      <w:keepNext/>
      <w:keepLines/>
      <w:numPr>
        <w:numId w:val="1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6585"/>
    <w:pPr>
      <w:keepNext/>
      <w:keepLines/>
      <w:numPr>
        <w:ilvl w:val="1"/>
        <w:numId w:val="1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odzkiecz">
    <w:name w:val="Lodzkie_część"/>
    <w:basedOn w:val="Normalny"/>
    <w:qFormat/>
    <w:rsid w:val="006F6585"/>
    <w:pPr>
      <w:spacing w:before="60" w:after="120" w:line="360" w:lineRule="auto"/>
      <w:jc w:val="both"/>
    </w:pPr>
    <w:rPr>
      <w:rFonts w:ascii="Arial" w:eastAsia="Times New Roman" w:hAnsi="Arial" w:cs="Times New Roman"/>
      <w:bCs/>
      <w:i/>
      <w:snapToGrid w:val="0"/>
      <w:sz w:val="26"/>
      <w:szCs w:val="28"/>
    </w:rPr>
  </w:style>
  <w:style w:type="paragraph" w:customStyle="1" w:styleId="Lodzkiepunkt1">
    <w:name w:val="Lodzkie_punkt1"/>
    <w:qFormat/>
    <w:rsid w:val="006F6585"/>
    <w:pPr>
      <w:numPr>
        <w:numId w:val="16"/>
      </w:numPr>
      <w:tabs>
        <w:tab w:val="left" w:pos="709"/>
      </w:tabs>
      <w:spacing w:after="120" w:line="240" w:lineRule="auto"/>
      <w:jc w:val="both"/>
    </w:pPr>
    <w:rPr>
      <w:rFonts w:ascii="Arial" w:eastAsia="Times New Roman" w:hAnsi="Arial" w:cs="Times New Roman"/>
      <w:snapToGrid w:val="0"/>
      <w:szCs w:val="20"/>
    </w:rPr>
  </w:style>
  <w:style w:type="paragraph" w:customStyle="1" w:styleId="Lodzkielistapunkt">
    <w:name w:val="Lodzkie_lista punkt"/>
    <w:basedOn w:val="Lodzkiepunkt1"/>
    <w:qFormat/>
    <w:rsid w:val="006F6585"/>
    <w:pPr>
      <w:numPr>
        <w:numId w:val="17"/>
      </w:numPr>
    </w:pPr>
    <w:rPr>
      <w:sz w:val="26"/>
    </w:rPr>
  </w:style>
  <w:style w:type="paragraph" w:customStyle="1" w:styleId="LodzkieNag2">
    <w:name w:val="Lodzkie_Nagł2"/>
    <w:basedOn w:val="Nagwek2"/>
    <w:qFormat/>
    <w:rsid w:val="006F6585"/>
    <w:pPr>
      <w:keepLines w:val="0"/>
      <w:numPr>
        <w:ilvl w:val="0"/>
        <w:numId w:val="0"/>
      </w:numPr>
      <w:tabs>
        <w:tab w:val="left" w:pos="1276"/>
      </w:tabs>
      <w:spacing w:before="360" w:after="360"/>
      <w:jc w:val="both"/>
    </w:pPr>
    <w:rPr>
      <w:rFonts w:ascii="Arial" w:eastAsia="Times New Roman" w:hAnsi="Arial" w:cs="Times New Roman"/>
      <w:color w:val="auto"/>
      <w:sz w:val="24"/>
      <w:szCs w:val="23"/>
    </w:rPr>
  </w:style>
  <w:style w:type="character" w:customStyle="1" w:styleId="Nagwek2Znak">
    <w:name w:val="Nagłówek 2 Znak"/>
    <w:basedOn w:val="Domylnaczcionkaakapitu"/>
    <w:link w:val="Nagwek2"/>
    <w:uiPriority w:val="9"/>
    <w:rsid w:val="006F65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odzkieobjasnienia">
    <w:name w:val="Lodzkie_objasnienia"/>
    <w:basedOn w:val="Lodzkiecz"/>
    <w:qFormat/>
    <w:rsid w:val="006F6585"/>
    <w:pPr>
      <w:spacing w:before="0" w:after="0" w:line="240" w:lineRule="auto"/>
    </w:pPr>
    <w:rPr>
      <w:sz w:val="20"/>
      <w:szCs w:val="20"/>
      <w:u w:val="single"/>
    </w:rPr>
  </w:style>
  <w:style w:type="paragraph" w:customStyle="1" w:styleId="Lodzkiepodpis">
    <w:name w:val="Lodzkie_podpis"/>
    <w:basedOn w:val="Legenda"/>
    <w:qFormat/>
    <w:rsid w:val="006F6585"/>
    <w:pPr>
      <w:keepNext/>
      <w:spacing w:after="120" w:line="276" w:lineRule="auto"/>
      <w:jc w:val="both"/>
    </w:pPr>
    <w:rPr>
      <w:rFonts w:ascii="Arial" w:eastAsia="Times New Roman" w:hAnsi="Arial" w:cs="Times New Roman"/>
      <w:b w:val="0"/>
      <w:i/>
      <w:color w:val="auto"/>
      <w:sz w:val="22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F65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Lodzkiepogrub">
    <w:name w:val="Lodzkie_pogrub"/>
    <w:basedOn w:val="Normalny"/>
    <w:qFormat/>
    <w:rsid w:val="006F6585"/>
    <w:pPr>
      <w:widowControl w:val="0"/>
      <w:tabs>
        <w:tab w:val="left" w:pos="567"/>
      </w:tabs>
      <w:spacing w:after="120"/>
      <w:jc w:val="both"/>
    </w:pPr>
    <w:rPr>
      <w:rFonts w:ascii="Arial" w:eastAsia="Times New Roman" w:hAnsi="Arial" w:cs="Times New Roman"/>
      <w:b/>
      <w:snapToGrid w:val="0"/>
      <w:szCs w:val="20"/>
    </w:rPr>
  </w:style>
  <w:style w:type="paragraph" w:customStyle="1" w:styleId="Lodzkieprzypis">
    <w:name w:val="Lodzkie_przypis"/>
    <w:basedOn w:val="Tekstprzypisudolnego"/>
    <w:qFormat/>
    <w:rsid w:val="006F6585"/>
    <w:pPr>
      <w:widowControl w:val="0"/>
      <w:tabs>
        <w:tab w:val="left" w:pos="567"/>
      </w:tabs>
      <w:jc w:val="both"/>
    </w:pPr>
    <w:rPr>
      <w:rFonts w:ascii="Arial" w:eastAsia="Times New Roman" w:hAnsi="Arial" w:cs="Times New Roman"/>
      <w:i/>
      <w:snapToGrid w:val="0"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6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6585"/>
    <w:rPr>
      <w:sz w:val="20"/>
      <w:szCs w:val="20"/>
    </w:rPr>
  </w:style>
  <w:style w:type="paragraph" w:customStyle="1" w:styleId="Lodzkietabela">
    <w:name w:val="Lodzkie_tabela"/>
    <w:basedOn w:val="Normalny"/>
    <w:qFormat/>
    <w:rsid w:val="006F6585"/>
    <w:pPr>
      <w:widowControl w:val="0"/>
      <w:tabs>
        <w:tab w:val="left" w:pos="567"/>
      </w:tabs>
      <w:spacing w:after="0"/>
      <w:jc w:val="center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Lodzkietreobjasn">
    <w:name w:val="Lodzkie_treść objasn."/>
    <w:basedOn w:val="Lodzkiecz"/>
    <w:qFormat/>
    <w:rsid w:val="006F6585"/>
    <w:pPr>
      <w:numPr>
        <w:numId w:val="18"/>
      </w:numPr>
      <w:spacing w:before="0" w:after="0" w:line="240" w:lineRule="auto"/>
    </w:pPr>
    <w:rPr>
      <w:sz w:val="20"/>
      <w:szCs w:val="20"/>
    </w:rPr>
  </w:style>
  <w:style w:type="paragraph" w:customStyle="1" w:styleId="Lodzkietytu">
    <w:name w:val="Lodzkie_tytuł"/>
    <w:basedOn w:val="Normalny"/>
    <w:qFormat/>
    <w:rsid w:val="006F6585"/>
    <w:pPr>
      <w:spacing w:before="60" w:after="120" w:line="360" w:lineRule="auto"/>
      <w:jc w:val="center"/>
    </w:pPr>
    <w:rPr>
      <w:rFonts w:ascii="Arial" w:eastAsia="Times New Roman" w:hAnsi="Arial" w:cs="Times New Roman"/>
      <w:b/>
      <w:bCs/>
      <w:snapToGrid w:val="0"/>
      <w:sz w:val="40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6F6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6F6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Atmoterm SA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synowiec</dc:creator>
  <cp:lastModifiedBy>dupa</cp:lastModifiedBy>
  <cp:revision>6</cp:revision>
  <cp:lastPrinted>2015-10-27T07:29:00Z</cp:lastPrinted>
  <dcterms:created xsi:type="dcterms:W3CDTF">2015-10-26T09:12:00Z</dcterms:created>
  <dcterms:modified xsi:type="dcterms:W3CDTF">2015-10-27T07:37:00Z</dcterms:modified>
</cp:coreProperties>
</file>