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EA" w:rsidRDefault="00DB43EA" w:rsidP="00F42AB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</w:p>
    <w:p w:rsidR="00DB43EA" w:rsidRDefault="00DB43EA" w:rsidP="00F42AB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220/15</w:t>
      </w:r>
    </w:p>
    <w:p w:rsidR="00DB43EA" w:rsidRDefault="00DB43EA" w:rsidP="00F42AB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DB43EA" w:rsidRDefault="00DB43EA" w:rsidP="00F42AB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z dnia  16 września 2015 r.</w:t>
      </w: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w sprawie zbycia w formie przetargu ustnego nieograniczonego  nieruchomości stanowiącej własność Gminy Police.</w:t>
      </w: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13 ust.1, art. 37 ust.1, art. 40 ust.1 pkt 1, art. 67 ust. 1 ustawy z  dnia  21 sierpnia 1997 r. o gospodarce nieruchomościami ( t.j.Dz.U.2015. poz.782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Uchwały Nr LII/391/02 Rady Miejskiej  w Policach z dnia 25 czerwca 2002 r. w sprawie określenia zasad nabycia, zbycia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 zmienionej Uchwałą Nr VIII/68/03 Rady Miejskiej w Policach z dnia 29 kwietnia 2003 r. w sprawie określenia zasad wydzierżawiania gruntu na targowisku gminnym przy </w:t>
      </w:r>
      <w:proofErr w:type="spellStart"/>
      <w:r>
        <w:rPr>
          <w:rFonts w:ascii="Arial" w:hAnsi="Arial" w:cs="Arial"/>
        </w:rPr>
        <w:t>ul.PCK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Policach, Uchwałą Nr XVII/121/07 Rady Miejskiej w Policach z dnia 20 grudnia 2007 r., Uchwałą Nr XL/301/09 Rady Miejskiej w Policach z dnia 29 maja 2009 r, Uchwałą Nr LIX/443/10 Rady Miejskiej w Policach z dnia  26 października 2010 r. zarządzam co następuje:</w:t>
      </w: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Przeznaczyć do sprzedaży w formie przetargu ustnego nieograniczonego nieruchomość o powierzchni </w:t>
      </w:r>
      <w:smartTag w:uri="urn:schemas-microsoft-com:office:smarttags" w:element="metricconverter">
        <w:smartTagPr>
          <w:attr w:name="ProductID" w:val="366 m2"/>
        </w:smartTagPr>
        <w:r>
          <w:rPr>
            <w:rFonts w:ascii="Arial" w:hAnsi="Arial" w:cs="Arial"/>
          </w:rPr>
          <w:t>366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oznaczoną numerami działek 2659/27 2659/31               z obrębu 14-Police, przeznaczoną pod mieszkalnictwo jednorodzinne w zabudowie bliźniaczej. </w:t>
      </w: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43EA" w:rsidRDefault="00DB43EA" w:rsidP="00F42ABB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  <w:bCs/>
        </w:rPr>
        <w:t>Ustalić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cenę wywoławczą brutto ww. nieruchomości do przetargu w wysokości  63 000,00 zł.</w:t>
      </w:r>
    </w:p>
    <w:p w:rsidR="00DB43EA" w:rsidRDefault="00DB43EA" w:rsidP="00F42ABB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</w:p>
    <w:p w:rsidR="00DB43EA" w:rsidRDefault="00DB43EA" w:rsidP="00F42AB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3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Wykonanie zarządzenia powierza się Wydziałowi Gospodarki Gruntami .</w:t>
      </w:r>
    </w:p>
    <w:p w:rsidR="00DB43EA" w:rsidRDefault="00DB43EA" w:rsidP="00F42AB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B43EA" w:rsidRDefault="00DB43EA" w:rsidP="00F42ABB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Zarządzenie wchodzi w życie z dniem podpisania.</w:t>
      </w:r>
    </w:p>
    <w:p w:rsidR="00DB43EA" w:rsidRDefault="00DB43EA" w:rsidP="00F42ABB">
      <w:pPr>
        <w:rPr>
          <w:rFonts w:ascii="Arial" w:hAnsi="Arial" w:cs="Arial"/>
        </w:rPr>
      </w:pPr>
    </w:p>
    <w:p w:rsidR="00DB43EA" w:rsidRDefault="00DB43EA" w:rsidP="00F42ABB">
      <w:pPr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DB43EA" w:rsidRDefault="00DB43EA" w:rsidP="00F42ABB">
      <w:pPr>
        <w:jc w:val="right"/>
        <w:rPr>
          <w:rFonts w:ascii="Arial" w:hAnsi="Arial" w:cs="Arial"/>
        </w:rPr>
      </w:pPr>
    </w:p>
    <w:p w:rsidR="00220EDF" w:rsidRDefault="00220ED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bookmarkStart w:id="0" w:name="_GoBack"/>
      <w:bookmarkEnd w:id="0"/>
    </w:p>
    <w:sectPr w:rsidR="00220EDF" w:rsidSect="00D5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BAF"/>
    <w:rsid w:val="0020711C"/>
    <w:rsid w:val="00220EDF"/>
    <w:rsid w:val="002A45FB"/>
    <w:rsid w:val="003F6FF2"/>
    <w:rsid w:val="00477FC4"/>
    <w:rsid w:val="007B013F"/>
    <w:rsid w:val="0085191D"/>
    <w:rsid w:val="008E1728"/>
    <w:rsid w:val="009A0872"/>
    <w:rsid w:val="009B5DAD"/>
    <w:rsid w:val="00B47E48"/>
    <w:rsid w:val="00B602BE"/>
    <w:rsid w:val="00B82EAD"/>
    <w:rsid w:val="00D57FC1"/>
    <w:rsid w:val="00D87715"/>
    <w:rsid w:val="00DB43EA"/>
    <w:rsid w:val="00EF32A6"/>
    <w:rsid w:val="00F42ABB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42ABB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99"/>
    <w:locked/>
    <w:rsid w:val="00F42AB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2ABB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F42AB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4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B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5DA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NR 20/15</dc:title>
  <dc:subject/>
  <dc:creator>admin</dc:creator>
  <cp:keywords/>
  <dc:description/>
  <cp:lastModifiedBy>komp54</cp:lastModifiedBy>
  <cp:revision>4</cp:revision>
  <cp:lastPrinted>2015-09-16T10:58:00Z</cp:lastPrinted>
  <dcterms:created xsi:type="dcterms:W3CDTF">2015-09-30T05:56:00Z</dcterms:created>
  <dcterms:modified xsi:type="dcterms:W3CDTF">2015-09-30T10:13:00Z</dcterms:modified>
</cp:coreProperties>
</file>