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E" w:rsidRDefault="008765BE" w:rsidP="008765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197/2015</w:t>
      </w:r>
    </w:p>
    <w:p w:rsidR="008765BE" w:rsidRDefault="008765BE" w:rsidP="00876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8765BE" w:rsidRDefault="008765BE" w:rsidP="008765B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19 SIERPNIA 2015 R.</w:t>
      </w:r>
    </w:p>
    <w:p w:rsidR="008765BE" w:rsidRDefault="008765BE" w:rsidP="008765B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sprzedaży w trybie bezprzetargowym lokalu mieszkalnego numer 4 położonego w Policach przy ul. Odrzańskiej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numer 18 na rzecz najemcy</w:t>
      </w:r>
    </w:p>
    <w:p w:rsidR="008765BE" w:rsidRDefault="008765BE" w:rsidP="008765B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1, art. 37 ust. 2 pkt. 1, art. 67 ust. 1 i 3 ustawy z dnia 21 sierpnia 1997 r. o gospodarce nieruchomościami /Dz. U. z 2015 r., poz. 782 tekst jednolity ze zm./ i Uchwały Nr LII/391/02 Rady Miejskiej w Policach z dnia 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 i Nr XL/301/09 z dnia 29 maja 2009 r. i Nr LIX/443/10 z dnia 26 października 2010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8765BE" w:rsidRDefault="008765BE" w:rsidP="008765BE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3126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907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</w:t>
      </w:r>
      <w:r w:rsidRPr="00712285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>Odrzańskiej</w:t>
      </w:r>
      <w:r>
        <w:rPr>
          <w:rFonts w:ascii="Arial" w:hAnsi="Arial" w:cs="Arial"/>
        </w:rPr>
        <w:t xml:space="preserve"> numer 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216/1000</w:t>
      </w:r>
      <w:r>
        <w:rPr>
          <w:rFonts w:ascii="Arial" w:hAnsi="Arial" w:cs="Arial"/>
        </w:rPr>
        <w:t xml:space="preserve"> części w częściach wspólnych budynku i z takim samym udziałem we własności gruntu na rzecz najemców Państwa </w:t>
      </w:r>
      <w:r>
        <w:rPr>
          <w:rFonts w:ascii="Arial" w:hAnsi="Arial" w:cs="Arial"/>
          <w:b/>
        </w:rPr>
        <w:t>Marioli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</w:rPr>
        <w:t>Mirosława</w:t>
      </w:r>
      <w:r>
        <w:rPr>
          <w:rFonts w:ascii="Arial" w:hAnsi="Arial" w:cs="Arial"/>
        </w:rPr>
        <w:t xml:space="preserve"> małż. </w:t>
      </w:r>
      <w:r>
        <w:rPr>
          <w:rFonts w:ascii="Arial" w:hAnsi="Arial" w:cs="Arial"/>
          <w:b/>
        </w:rPr>
        <w:t>Laszkiewicz</w:t>
      </w:r>
      <w:r>
        <w:rPr>
          <w:rFonts w:ascii="Arial" w:hAnsi="Arial" w:cs="Arial"/>
        </w:rPr>
        <w:t xml:space="preserve">. </w:t>
      </w:r>
    </w:p>
    <w:p w:rsidR="008765BE" w:rsidRDefault="008765BE" w:rsidP="008765BE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położonego w </w:t>
      </w:r>
      <w:r w:rsidRPr="00712285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>Odrzańskiej</w:t>
      </w:r>
      <w:r>
        <w:rPr>
          <w:rFonts w:ascii="Arial" w:hAnsi="Arial" w:cs="Arial"/>
        </w:rPr>
        <w:t xml:space="preserve"> numer 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216/1000</w:t>
      </w:r>
      <w:r>
        <w:rPr>
          <w:rFonts w:ascii="Arial" w:hAnsi="Arial" w:cs="Arial"/>
        </w:rPr>
        <w:t xml:space="preserve"> części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216.390</w:t>
      </w:r>
      <w:r w:rsidRPr="00712285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 </w:t>
      </w:r>
    </w:p>
    <w:p w:rsidR="008765BE" w:rsidRDefault="008765BE" w:rsidP="008765BE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8765BE" w:rsidRDefault="008765BE" w:rsidP="008765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  <w:bookmarkStart w:id="0" w:name="_GoBack"/>
      <w:bookmarkEnd w:id="0"/>
    </w:p>
    <w:sectPr w:rsidR="008765BE" w:rsidSect="00CE59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6"/>
    <w:rsid w:val="00531D01"/>
    <w:rsid w:val="0054222A"/>
    <w:rsid w:val="00645476"/>
    <w:rsid w:val="007274A9"/>
    <w:rsid w:val="008765BE"/>
    <w:rsid w:val="0089437F"/>
    <w:rsid w:val="00AA7117"/>
    <w:rsid w:val="00B62C18"/>
    <w:rsid w:val="00CE594B"/>
    <w:rsid w:val="00DB7988"/>
    <w:rsid w:val="00EC52ED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2015-06-18T09:13:00Z</dcterms:created>
  <dcterms:modified xsi:type="dcterms:W3CDTF">2015-08-24T08:48:00Z</dcterms:modified>
</cp:coreProperties>
</file>