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D29" w:rsidRDefault="00745D29" w:rsidP="00745D29"/>
    <w:p w:rsidR="00745D29" w:rsidRDefault="00745D29" w:rsidP="00745D29"/>
    <w:p w:rsidR="00745D29" w:rsidRPr="00F3007D" w:rsidRDefault="00745D29" w:rsidP="00745D29">
      <w:pPr>
        <w:jc w:val="center"/>
        <w:rPr>
          <w:b/>
          <w:sz w:val="28"/>
          <w:szCs w:val="28"/>
        </w:rPr>
      </w:pPr>
      <w:r w:rsidRPr="00F3007D">
        <w:rPr>
          <w:b/>
          <w:sz w:val="28"/>
          <w:szCs w:val="28"/>
        </w:rPr>
        <w:t>ST 01.00</w:t>
      </w:r>
    </w:p>
    <w:p w:rsidR="00745D29" w:rsidRPr="00F3007D" w:rsidRDefault="00745D29" w:rsidP="00745D29">
      <w:pPr>
        <w:jc w:val="center"/>
        <w:rPr>
          <w:b/>
          <w:sz w:val="28"/>
          <w:szCs w:val="28"/>
        </w:rPr>
      </w:pPr>
      <w:r>
        <w:t>Nr Wspólnego Słownika Zamówień</w:t>
      </w:r>
      <w:r w:rsidR="006F4A1A">
        <w:br/>
      </w:r>
      <w:r w:rsidRPr="00F3007D">
        <w:rPr>
          <w:b/>
          <w:sz w:val="28"/>
          <w:szCs w:val="28"/>
        </w:rPr>
        <w:t xml:space="preserve">(CPV) </w:t>
      </w:r>
      <w:r w:rsidR="006F4A1A" w:rsidRPr="006F4A1A">
        <w:rPr>
          <w:b/>
          <w:sz w:val="28"/>
          <w:szCs w:val="28"/>
        </w:rPr>
        <w:t>45100000-8, 45200000-9, 45110000-1, 45230000-8</w:t>
      </w:r>
    </w:p>
    <w:p w:rsidR="00745D29" w:rsidRPr="00F3007D" w:rsidRDefault="00745D29" w:rsidP="00745D29">
      <w:pPr>
        <w:jc w:val="center"/>
        <w:rPr>
          <w:b/>
          <w:sz w:val="28"/>
          <w:szCs w:val="28"/>
        </w:rPr>
      </w:pPr>
      <w:r w:rsidRPr="00F3007D">
        <w:rPr>
          <w:b/>
          <w:sz w:val="28"/>
          <w:szCs w:val="28"/>
        </w:rPr>
        <w:t>W Y M A G A N I A</w:t>
      </w:r>
      <w:r w:rsidR="006F4A1A">
        <w:rPr>
          <w:b/>
          <w:sz w:val="28"/>
          <w:szCs w:val="28"/>
        </w:rPr>
        <w:t xml:space="preserve">    </w:t>
      </w:r>
      <w:r w:rsidRPr="00F3007D">
        <w:rPr>
          <w:b/>
          <w:sz w:val="28"/>
          <w:szCs w:val="28"/>
        </w:rPr>
        <w:t xml:space="preserve"> O G Ó L N E</w:t>
      </w:r>
    </w:p>
    <w:p w:rsidR="00835B77" w:rsidRPr="00835B77" w:rsidRDefault="00835B77" w:rsidP="00835B77">
      <w:pPr>
        <w:spacing w:after="0" w:line="240" w:lineRule="auto"/>
        <w:ind w:left="708"/>
        <w:jc w:val="center"/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</w:pPr>
      <w:r w:rsidRPr="00835B7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>Budowa przyłączy do kanalizacji sanitarnej w miejscowości Trzebież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892549895"/>
        <w:docPartObj>
          <w:docPartGallery w:val="Table of Contents"/>
          <w:docPartUnique/>
        </w:docPartObj>
      </w:sdtPr>
      <w:sdtEndPr/>
      <w:sdtContent>
        <w:p w:rsidR="00F3007D" w:rsidRDefault="00F3007D">
          <w:pPr>
            <w:pStyle w:val="Nagwekspisutreci"/>
          </w:pPr>
          <w:r>
            <w:t>Spis treści</w:t>
          </w:r>
        </w:p>
        <w:p w:rsidR="0060697A" w:rsidRDefault="00F3007D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4391067" w:history="1">
            <w:r w:rsidR="0060697A" w:rsidRPr="000E6543">
              <w:rPr>
                <w:rStyle w:val="Hipercze"/>
                <w:noProof/>
              </w:rPr>
              <w:t>1. WSTĘP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_Toc394391067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68" w:history="1">
            <w:r w:rsidR="0060697A" w:rsidRPr="000E6543">
              <w:rPr>
                <w:rStyle w:val="Hipercze"/>
                <w:noProof/>
              </w:rPr>
              <w:t>1.1. Przedmiot Specyfikacji Technicznej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_Toc394391068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69" w:history="1">
            <w:r w:rsidR="0060697A" w:rsidRPr="000E6543">
              <w:rPr>
                <w:rStyle w:val="Hipercze"/>
                <w:noProof/>
              </w:rPr>
              <w:t>1.2. Inwestor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_Toc394391069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70" w:history="1">
            <w:r w:rsidR="0060697A" w:rsidRPr="000E6543">
              <w:rPr>
                <w:rStyle w:val="Hipercze"/>
                <w:noProof/>
              </w:rPr>
              <w:t>1.3. Charakterystyka przedsięwzięcia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_Toc394391070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71" w:history="1">
            <w:r w:rsidR="0060697A" w:rsidRPr="000E6543">
              <w:rPr>
                <w:rStyle w:val="Hipercze"/>
                <w:noProof/>
              </w:rPr>
              <w:t>1.3.1. Zakres robót dla całego zamierzenia budowlanego.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_Toc394391071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72" w:history="1">
            <w:r w:rsidR="0060697A" w:rsidRPr="000E6543">
              <w:rPr>
                <w:rStyle w:val="Hipercze"/>
                <w:noProof/>
              </w:rPr>
              <w:t>1.4. Stosowanie zapisów Specyfikacji Technicznej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_Toc394391072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73" w:history="1">
            <w:r w:rsidR="0060697A" w:rsidRPr="000E6543">
              <w:rPr>
                <w:rStyle w:val="Hipercze"/>
                <w:noProof/>
              </w:rPr>
              <w:t>1.4.1. Zakres stosowania Specyfikacji Technicznej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_Toc394391073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74" w:history="1">
            <w:r w:rsidR="0060697A" w:rsidRPr="000E6543">
              <w:rPr>
                <w:rStyle w:val="Hipercze"/>
                <w:noProof/>
              </w:rPr>
              <w:t>1.4.2. Zakres kompetencji wynikający ze stosowania Specyfikacji Technicznej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_Toc394391074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5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75" w:history="1">
            <w:r w:rsidR="0060697A" w:rsidRPr="000E6543">
              <w:rPr>
                <w:rStyle w:val="Hipercze"/>
                <w:noProof/>
              </w:rPr>
              <w:t>1.5. Określenie grupy , klasy i kategorii robót dla przedsięwzięcia wg Wspólnego Słownika Zamówień (CPV).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_Toc394391075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5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76" w:history="1">
            <w:r w:rsidR="0060697A" w:rsidRPr="000E6543">
              <w:rPr>
                <w:rStyle w:val="Hipercze"/>
                <w:noProof/>
              </w:rPr>
              <w:t>1.6. Zakres Robót objętych Specyfikacją Techniczną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_Toc394391076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5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77" w:history="1">
            <w:r w:rsidR="0060697A" w:rsidRPr="000E6543">
              <w:rPr>
                <w:rStyle w:val="Hipercze"/>
                <w:noProof/>
              </w:rPr>
              <w:t>1.7. Niektóre określenia podstawowe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_Toc394391077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6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78" w:history="1">
            <w:r w:rsidR="0060697A" w:rsidRPr="000E6543">
              <w:rPr>
                <w:rStyle w:val="Hipercze"/>
                <w:noProof/>
              </w:rPr>
              <w:t>1.8. Ogólne wymagania dotyczące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_Toc394391078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8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79" w:history="1">
            <w:r w:rsidR="0060697A" w:rsidRPr="000E6543">
              <w:rPr>
                <w:rStyle w:val="Hipercze"/>
                <w:noProof/>
              </w:rPr>
              <w:t>1.8.1. Przekazanie Placu Budowy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_Toc394391079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8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80" w:history="1">
            <w:r w:rsidR="0060697A" w:rsidRPr="000E6543">
              <w:rPr>
                <w:rStyle w:val="Hipercze"/>
                <w:noProof/>
              </w:rPr>
              <w:t>1.8.2. Dokumentacja Projektowa i Powykonawcza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_Toc394391080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9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81" w:history="1">
            <w:r w:rsidR="0060697A" w:rsidRPr="000E6543">
              <w:rPr>
                <w:rStyle w:val="Hipercze"/>
                <w:noProof/>
              </w:rPr>
              <w:t>1.8.3. Zgodność Robót z Dokumentacją Projektową i Specyfikacjami Technicznymi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_Toc394391081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9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82" w:history="1">
            <w:r w:rsidR="0060697A" w:rsidRPr="000E6543">
              <w:rPr>
                <w:rStyle w:val="Hipercze"/>
                <w:noProof/>
              </w:rPr>
              <w:t>1.8.4. Zabezpieczenie Placu Budowy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_Toc394391082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9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83" w:history="1">
            <w:r w:rsidR="0060697A" w:rsidRPr="000E6543">
              <w:rPr>
                <w:rStyle w:val="Hipercze"/>
                <w:noProof/>
              </w:rPr>
              <w:t>1.8.5. Ochrona środowiska w czasie wykonywania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_Toc394391083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10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84" w:history="1">
            <w:r w:rsidR="0060697A" w:rsidRPr="000E6543">
              <w:rPr>
                <w:rStyle w:val="Hipercze"/>
                <w:noProof/>
              </w:rPr>
              <w:t>1.8.6. Ochrona przeciwpożarowa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_Toc394391084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10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85" w:history="1">
            <w:r w:rsidR="0060697A" w:rsidRPr="000E6543">
              <w:rPr>
                <w:rStyle w:val="Hipercze"/>
                <w:noProof/>
              </w:rPr>
              <w:t>1.8.7. Materiały szkodliwe dla otoczenia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_Toc394391085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10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86" w:history="1">
            <w:r w:rsidR="0060697A" w:rsidRPr="000E6543">
              <w:rPr>
                <w:rStyle w:val="Hipercze"/>
                <w:noProof/>
              </w:rPr>
              <w:t>1.8.8. Ochrona własności publicznej i prywatnej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_Toc394391086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11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87" w:history="1">
            <w:r w:rsidR="0060697A" w:rsidRPr="000E6543">
              <w:rPr>
                <w:rStyle w:val="Hipercze"/>
                <w:noProof/>
              </w:rPr>
              <w:t>1.8.9. Ograniczenie obciążeń osi pojazdów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_Toc394391087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11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88" w:history="1">
            <w:r w:rsidR="0060697A" w:rsidRPr="000E6543">
              <w:rPr>
                <w:rStyle w:val="Hipercze"/>
                <w:noProof/>
              </w:rPr>
              <w:t>1.8.10. Bezpieczeństwo i higiena pracy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_Toc394391088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11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89" w:history="1">
            <w:r w:rsidR="0060697A" w:rsidRPr="000E6543">
              <w:rPr>
                <w:rStyle w:val="Hipercze"/>
                <w:noProof/>
              </w:rPr>
              <w:t>1.8.11. Plan bezpieczeństwa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_Toc394391089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12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90" w:history="1">
            <w:r w:rsidR="0060697A" w:rsidRPr="000E6543">
              <w:rPr>
                <w:rStyle w:val="Hipercze"/>
                <w:noProof/>
              </w:rPr>
              <w:t>1.8.12. Ochrona i utrzymanie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_Toc394391090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12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91" w:history="1">
            <w:r w:rsidR="0060697A" w:rsidRPr="000E6543">
              <w:rPr>
                <w:rStyle w:val="Hipercze"/>
                <w:noProof/>
              </w:rPr>
              <w:t>1.8.13. Stosowanie się do prawa i innych przepisów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_Toc394391091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12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92" w:history="1">
            <w:r w:rsidR="0060697A" w:rsidRPr="000E6543">
              <w:rPr>
                <w:rStyle w:val="Hipercze"/>
                <w:noProof/>
              </w:rPr>
              <w:t>1.8.14. Zajęcie pasa drogowego i organizacja ruchu .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_Toc394391092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12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93" w:history="1">
            <w:r w:rsidR="0060697A" w:rsidRPr="000E6543">
              <w:rPr>
                <w:rStyle w:val="Hipercze"/>
                <w:noProof/>
              </w:rPr>
              <w:t>1.8.15. Działania związane z organizacją prac przed rozpoczęciem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_Toc394391093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13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94" w:history="1">
            <w:r w:rsidR="0060697A" w:rsidRPr="000E6543">
              <w:rPr>
                <w:rStyle w:val="Hipercze"/>
                <w:noProof/>
              </w:rPr>
              <w:t>1.8.16. Zabezpieczenie drzew i krzewów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_Toc394391094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13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95" w:history="1">
            <w:r w:rsidR="0060697A" w:rsidRPr="000E6543">
              <w:rPr>
                <w:rStyle w:val="Hipercze"/>
                <w:noProof/>
              </w:rPr>
              <w:t>2. MATERIAŁY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_Toc394391095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13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96" w:history="1">
            <w:r w:rsidR="0060697A" w:rsidRPr="000E6543">
              <w:rPr>
                <w:rStyle w:val="Hipercze"/>
                <w:noProof/>
              </w:rPr>
              <w:t>2.1. Dopuszczenia stosowania materiałów .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_Toc394391096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13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97" w:history="1">
            <w:r w:rsidR="0060697A" w:rsidRPr="000E6543">
              <w:rPr>
                <w:rStyle w:val="Hipercze"/>
                <w:noProof/>
              </w:rPr>
              <w:t>2.2. Jakość stosowanych materiałów.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_Toc394391097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98" w:history="1">
            <w:r w:rsidR="0060697A" w:rsidRPr="000E6543">
              <w:rPr>
                <w:rStyle w:val="Hipercze"/>
                <w:noProof/>
              </w:rPr>
              <w:t>2.3. Stosowanie materiałów innych niż wskazane w Dokumentacji Projektowej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_Toc394391098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099" w:history="1">
            <w:r w:rsidR="0060697A" w:rsidRPr="000E6543">
              <w:rPr>
                <w:rStyle w:val="Hipercze"/>
                <w:noProof/>
              </w:rPr>
              <w:t>2.4. Materiały nie odpowiadające wymaganiom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_Toc394391099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15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00" w:history="1">
            <w:r w:rsidR="0060697A" w:rsidRPr="000E6543">
              <w:rPr>
                <w:rStyle w:val="Hipercze"/>
                <w:noProof/>
              </w:rPr>
              <w:t>2.5. Przechowywanie i składowanie materiałów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_Toc394391100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15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01" w:history="1">
            <w:r w:rsidR="0060697A" w:rsidRPr="000E6543">
              <w:rPr>
                <w:rStyle w:val="Hipercze"/>
                <w:noProof/>
              </w:rPr>
              <w:t>2.6. Wariantowe stosowanie materiałów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_Toc394391101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15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02" w:history="1">
            <w:r w:rsidR="0060697A" w:rsidRPr="000E6543">
              <w:rPr>
                <w:rStyle w:val="Hipercze"/>
                <w:noProof/>
              </w:rPr>
              <w:t>3. SPRZĘT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_Toc394391102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15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03" w:history="1">
            <w:r w:rsidR="0060697A" w:rsidRPr="000E6543">
              <w:rPr>
                <w:rStyle w:val="Hipercze"/>
                <w:noProof/>
              </w:rPr>
              <w:t>4. TRANSPORT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_Toc394391103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16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04" w:history="1">
            <w:r w:rsidR="0060697A" w:rsidRPr="000E6543">
              <w:rPr>
                <w:rStyle w:val="Hipercze"/>
                <w:noProof/>
              </w:rPr>
              <w:t>5. WYKONANIE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_Toc394391104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16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05" w:history="1">
            <w:r w:rsidR="0060697A" w:rsidRPr="000E6543">
              <w:rPr>
                <w:rStyle w:val="Hipercze"/>
                <w:noProof/>
              </w:rPr>
              <w:t>5.1. Ogólne zasady wykonywania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_Toc394391105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16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06" w:history="1">
            <w:r w:rsidR="0060697A" w:rsidRPr="000E6543">
              <w:rPr>
                <w:rStyle w:val="Hipercze"/>
                <w:noProof/>
              </w:rPr>
              <w:t>5.2. Program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_Toc394391106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17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07" w:history="1">
            <w:r w:rsidR="0060697A" w:rsidRPr="000E6543">
              <w:rPr>
                <w:rStyle w:val="Hipercze"/>
                <w:noProof/>
              </w:rPr>
              <w:t>5.3. Tablice informacyjne oraz ogłoszenie zawierające dane dotyczące bezpieczeństwa i ochrony zdrowia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_Toc394391107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17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08" w:history="1">
            <w:r w:rsidR="0060697A" w:rsidRPr="000E6543">
              <w:rPr>
                <w:rStyle w:val="Hipercze"/>
                <w:noProof/>
              </w:rPr>
              <w:t>6. KONTROLA JAKOŚCI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_Toc394391108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17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09" w:history="1">
            <w:r w:rsidR="0060697A" w:rsidRPr="000E6543">
              <w:rPr>
                <w:rStyle w:val="Hipercze"/>
                <w:noProof/>
              </w:rPr>
              <w:t>6.1. Zasady ogólne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_Toc394391109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17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10" w:history="1">
            <w:r w:rsidR="0060697A" w:rsidRPr="000E6543">
              <w:rPr>
                <w:rStyle w:val="Hipercze"/>
                <w:noProof/>
              </w:rPr>
              <w:t>6.1.1. Odstępstwo od przepisów techniczno-budowlanych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_Toc394391110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18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11" w:history="1">
            <w:r w:rsidR="0060697A" w:rsidRPr="000E6543">
              <w:rPr>
                <w:rStyle w:val="Hipercze"/>
                <w:noProof/>
              </w:rPr>
              <w:t>6.1.2. Zachowanie tajemnic zawodowych oraz wprowadzanie chronionych rozwiązań technologicznych i innych.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_Toc394391111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18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12" w:history="1">
            <w:r w:rsidR="0060697A" w:rsidRPr="000E6543">
              <w:rPr>
                <w:rStyle w:val="Hipercze"/>
                <w:noProof/>
              </w:rPr>
              <w:t>6.1.3.Odpowiedzialność osób pełniących samodzielne funkcje techniczne w trakcie realizacji obiektów budowlanych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_Toc394391112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19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13" w:history="1">
            <w:r w:rsidR="0060697A" w:rsidRPr="000E6543">
              <w:rPr>
                <w:rStyle w:val="Hipercze"/>
                <w:noProof/>
              </w:rPr>
              <w:t>6.2. Program zapewnienia jakości (PZJ)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_Toc394391113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20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14" w:history="1">
            <w:r w:rsidR="0060697A" w:rsidRPr="000E6543">
              <w:rPr>
                <w:rStyle w:val="Hipercze"/>
                <w:noProof/>
              </w:rPr>
              <w:t>6.3. Zasady kontroli jakości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_Toc394391114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20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15" w:history="1">
            <w:r w:rsidR="0060697A" w:rsidRPr="000E6543">
              <w:rPr>
                <w:rStyle w:val="Hipercze"/>
                <w:noProof/>
              </w:rPr>
              <w:t>6.4. Pobieranie próbek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_Toc394391115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21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16" w:history="1">
            <w:r w:rsidR="0060697A" w:rsidRPr="000E6543">
              <w:rPr>
                <w:rStyle w:val="Hipercze"/>
                <w:noProof/>
              </w:rPr>
              <w:t>6.5. Badania i pomiary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_Toc394391116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21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17" w:history="1">
            <w:r w:rsidR="0060697A" w:rsidRPr="000E6543">
              <w:rPr>
                <w:rStyle w:val="Hipercze"/>
                <w:noProof/>
              </w:rPr>
              <w:t>6.6. Raporty z badań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_Toc394391117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21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18" w:history="1">
            <w:r w:rsidR="0060697A" w:rsidRPr="000E6543">
              <w:rPr>
                <w:rStyle w:val="Hipercze"/>
                <w:noProof/>
              </w:rPr>
              <w:t>6.7. Badania prowadzone przez Inspektora Nadzoru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_Toc394391118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21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19" w:history="1">
            <w:r w:rsidR="0060697A" w:rsidRPr="000E6543">
              <w:rPr>
                <w:rStyle w:val="Hipercze"/>
                <w:noProof/>
              </w:rPr>
              <w:t>6.8. Certyfikaty i deklaracje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_Toc394391119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21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20" w:history="1">
            <w:r w:rsidR="0060697A" w:rsidRPr="000E6543">
              <w:rPr>
                <w:rStyle w:val="Hipercze"/>
                <w:noProof/>
              </w:rPr>
              <w:t>6.9. Dokumenty budowy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_Toc394391120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22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21" w:history="1">
            <w:r w:rsidR="0060697A" w:rsidRPr="000E6543">
              <w:rPr>
                <w:rStyle w:val="Hipercze"/>
                <w:noProof/>
              </w:rPr>
              <w:t>6.9.1. Księga Obmiaru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_Toc394391121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22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22" w:history="1">
            <w:r w:rsidR="0060697A" w:rsidRPr="000E6543">
              <w:rPr>
                <w:rStyle w:val="Hipercze"/>
                <w:noProof/>
              </w:rPr>
              <w:t>6.9.2. Dokumenty potwierdzające stosowanie materiałów.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_Toc394391122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22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23" w:history="1">
            <w:r w:rsidR="0060697A" w:rsidRPr="000E6543">
              <w:rPr>
                <w:rStyle w:val="Hipercze"/>
                <w:noProof/>
              </w:rPr>
              <w:t>6.9.3. Rysunki powykonawcze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_Toc394391123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22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24" w:history="1">
            <w:r w:rsidR="0060697A" w:rsidRPr="000E6543">
              <w:rPr>
                <w:rStyle w:val="Hipercze"/>
                <w:noProof/>
              </w:rPr>
              <w:t>6.9.4. Pozostałe dokumenty budowy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_Toc394391124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22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25" w:history="1">
            <w:r w:rsidR="0060697A" w:rsidRPr="000E6543">
              <w:rPr>
                <w:rStyle w:val="Hipercze"/>
                <w:noProof/>
              </w:rPr>
              <w:t>6.9.5. Przechowywanie dokumentów budowy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_Toc394391125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23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26" w:history="1">
            <w:r w:rsidR="0060697A" w:rsidRPr="000E6543">
              <w:rPr>
                <w:rStyle w:val="Hipercze"/>
                <w:noProof/>
              </w:rPr>
              <w:t>7. OBMIAR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_Toc394391126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23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27" w:history="1">
            <w:r w:rsidR="0060697A" w:rsidRPr="000E6543">
              <w:rPr>
                <w:rStyle w:val="Hipercze"/>
                <w:noProof/>
              </w:rPr>
              <w:t>7.1. Ogólne zasady obmiaru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_Toc394391127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23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28" w:history="1">
            <w:r w:rsidR="0060697A" w:rsidRPr="000E6543">
              <w:rPr>
                <w:rStyle w:val="Hipercze"/>
                <w:noProof/>
              </w:rPr>
              <w:t>7.2. Zasady określania ilości Robót i materiałów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_Toc394391128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23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29" w:history="1">
            <w:r w:rsidR="0060697A" w:rsidRPr="000E6543">
              <w:rPr>
                <w:rStyle w:val="Hipercze"/>
                <w:noProof/>
              </w:rPr>
              <w:t>7.3. Urządzenia i sprzęt pomiarowy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_Toc394391129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23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30" w:history="1">
            <w:r w:rsidR="0060697A" w:rsidRPr="000E6543">
              <w:rPr>
                <w:rStyle w:val="Hipercze"/>
                <w:noProof/>
              </w:rPr>
              <w:t>7.4. Wagi i zasady ważenia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_Toc394391130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23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31" w:history="1">
            <w:r w:rsidR="0060697A" w:rsidRPr="000E6543">
              <w:rPr>
                <w:rStyle w:val="Hipercze"/>
                <w:noProof/>
              </w:rPr>
              <w:t>7.5. Czas przeprowadzania obmiaru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_Toc394391131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32" w:history="1">
            <w:r w:rsidR="0060697A" w:rsidRPr="000E6543">
              <w:rPr>
                <w:rStyle w:val="Hipercze"/>
                <w:noProof/>
              </w:rPr>
              <w:t>8. ODBIÓR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_Toc394391132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33" w:history="1">
            <w:r w:rsidR="0060697A" w:rsidRPr="000E6543">
              <w:rPr>
                <w:rStyle w:val="Hipercze"/>
                <w:noProof/>
              </w:rPr>
              <w:t>8.1. Odbiory robót - definicje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_Toc394391133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34" w:history="1">
            <w:r w:rsidR="0060697A" w:rsidRPr="000E6543">
              <w:rPr>
                <w:rStyle w:val="Hipercze"/>
                <w:noProof/>
              </w:rPr>
              <w:t>8.1.1. Odbiór Robót Zanikających i Ulegających Zakryciu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_Toc394391134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35" w:history="1">
            <w:r w:rsidR="0060697A" w:rsidRPr="000E6543">
              <w:rPr>
                <w:rStyle w:val="Hipercze"/>
                <w:noProof/>
              </w:rPr>
              <w:t>8.1.2. Odbiór Częściowy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_Toc394391135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24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36" w:history="1">
            <w:r w:rsidR="0060697A" w:rsidRPr="000E6543">
              <w:rPr>
                <w:rStyle w:val="Hipercze"/>
                <w:noProof/>
              </w:rPr>
              <w:t>8.1.3. Odbiór Urządzeń przed ich wbudowaniem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_Toc394391136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25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37" w:history="1">
            <w:r w:rsidR="0060697A" w:rsidRPr="000E6543">
              <w:rPr>
                <w:rStyle w:val="Hipercze"/>
                <w:noProof/>
              </w:rPr>
              <w:t>8.1.4. Odbiór Końcowy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_Toc394391137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25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38" w:history="1">
            <w:r w:rsidR="0060697A" w:rsidRPr="000E6543">
              <w:rPr>
                <w:rStyle w:val="Hipercze"/>
                <w:noProof/>
              </w:rPr>
              <w:t>8.1.5. Odbiór Pogwarancyjny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_Toc394391138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26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39" w:history="1">
            <w:r w:rsidR="0060697A" w:rsidRPr="000E6543">
              <w:rPr>
                <w:rStyle w:val="Hipercze"/>
                <w:noProof/>
              </w:rPr>
              <w:t>8.2. Przejęcie odcinka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_Toc394391139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27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40" w:history="1">
            <w:r w:rsidR="0060697A" w:rsidRPr="000E6543">
              <w:rPr>
                <w:rStyle w:val="Hipercze"/>
                <w:noProof/>
              </w:rPr>
              <w:t>8.2.1. Przejęcie części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_Toc394391140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27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41" w:history="1">
            <w:r w:rsidR="0060697A" w:rsidRPr="000E6543">
              <w:rPr>
                <w:rStyle w:val="Hipercze"/>
                <w:noProof/>
              </w:rPr>
              <w:t>8.2.2. Przejęcie końcowe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_Toc394391141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27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42" w:history="1">
            <w:r w:rsidR="0060697A" w:rsidRPr="000E6543">
              <w:rPr>
                <w:rStyle w:val="Hipercze"/>
                <w:noProof/>
              </w:rPr>
              <w:t>8.2.3. Dokumenty do przejęcia końcowego Robót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_Toc394391142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28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3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43" w:history="1">
            <w:r w:rsidR="0060697A" w:rsidRPr="000E6543">
              <w:rPr>
                <w:rStyle w:val="Hipercze"/>
                <w:noProof/>
              </w:rPr>
              <w:t>8.2.4. Przejęcie ostateczne (po okresie gwarancyjnym)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_Toc394391143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28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44" w:history="1">
            <w:r w:rsidR="0060697A" w:rsidRPr="000E6543">
              <w:rPr>
                <w:rStyle w:val="Hipercze"/>
                <w:noProof/>
              </w:rPr>
              <w:t>9. PODSTAWA PŁATNOŚCI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_Toc394391144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28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45" w:history="1">
            <w:r w:rsidR="0060697A" w:rsidRPr="000E6543">
              <w:rPr>
                <w:rStyle w:val="Hipercze"/>
                <w:noProof/>
              </w:rPr>
              <w:t>10. PRZEPISY ZWIĄZANE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_Toc394391145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29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46" w:history="1">
            <w:r w:rsidR="0060697A" w:rsidRPr="000E6543">
              <w:rPr>
                <w:rStyle w:val="Hipercze"/>
                <w:noProof/>
              </w:rPr>
              <w:t>10.1. Wymagania ogólne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_Toc394391146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29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60697A" w:rsidRDefault="006D0436">
          <w:pPr>
            <w:pStyle w:val="Spistreci2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394391147" w:history="1">
            <w:r w:rsidR="0060697A" w:rsidRPr="000E6543">
              <w:rPr>
                <w:rStyle w:val="Hipercze"/>
                <w:noProof/>
              </w:rPr>
              <w:t>10.2. Wykaz ważniejszych aktów prawnych, norm i przepisów obowiązujących w Polsce dotyczących przedsięwzięcia</w:t>
            </w:r>
            <w:r w:rsidR="0060697A">
              <w:rPr>
                <w:noProof/>
                <w:webHidden/>
              </w:rPr>
              <w:tab/>
            </w:r>
            <w:r w:rsidR="0060697A">
              <w:rPr>
                <w:noProof/>
                <w:webHidden/>
              </w:rPr>
              <w:fldChar w:fldCharType="begin"/>
            </w:r>
            <w:r w:rsidR="0060697A">
              <w:rPr>
                <w:noProof/>
                <w:webHidden/>
              </w:rPr>
              <w:instrText xml:space="preserve"> PAGEREF _Toc394391147 \h </w:instrText>
            </w:r>
            <w:r w:rsidR="0060697A">
              <w:rPr>
                <w:noProof/>
                <w:webHidden/>
              </w:rPr>
            </w:r>
            <w:r w:rsidR="0060697A">
              <w:rPr>
                <w:noProof/>
                <w:webHidden/>
              </w:rPr>
              <w:fldChar w:fldCharType="separate"/>
            </w:r>
            <w:r w:rsidR="00A32011">
              <w:rPr>
                <w:noProof/>
                <w:webHidden/>
              </w:rPr>
              <w:t>29</w:t>
            </w:r>
            <w:r w:rsidR="0060697A">
              <w:rPr>
                <w:noProof/>
                <w:webHidden/>
              </w:rPr>
              <w:fldChar w:fldCharType="end"/>
            </w:r>
          </w:hyperlink>
        </w:p>
        <w:p w:rsidR="00F3007D" w:rsidRDefault="00F3007D">
          <w:r>
            <w:rPr>
              <w:b/>
              <w:bCs/>
            </w:rPr>
            <w:fldChar w:fldCharType="end"/>
          </w:r>
        </w:p>
      </w:sdtContent>
    </w:sdt>
    <w:p w:rsidR="00410D54" w:rsidRDefault="00410D54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745D29" w:rsidRDefault="00745D29" w:rsidP="00F3007D">
      <w:pPr>
        <w:pStyle w:val="Nagwek1"/>
      </w:pPr>
      <w:bookmarkStart w:id="0" w:name="_Toc394391067"/>
      <w:r>
        <w:lastRenderedPageBreak/>
        <w:t>1. WSTĘP</w:t>
      </w:r>
      <w:bookmarkEnd w:id="0"/>
    </w:p>
    <w:p w:rsidR="00745D29" w:rsidRDefault="00745D29" w:rsidP="00F3007D">
      <w:pPr>
        <w:pStyle w:val="Nagwek2"/>
      </w:pPr>
      <w:bookmarkStart w:id="1" w:name="_Toc394391068"/>
      <w:r>
        <w:t>1.1. Przedmiot Specyfikacji Technicznej</w:t>
      </w:r>
      <w:bookmarkEnd w:id="1"/>
    </w:p>
    <w:p w:rsidR="001F7458" w:rsidRDefault="001F7458" w:rsidP="00576BCD">
      <w:pPr>
        <w:spacing w:after="0"/>
      </w:pPr>
      <w:r w:rsidRPr="001F7458">
        <w:t xml:space="preserve">Niniejsza Specyfikacja Techniczna (ST) zawiera informacje oraz wymagania ogólne dotyczące wykonania i odbioru robót, które zostaną zrealizowane w ramach </w:t>
      </w:r>
      <w:r w:rsidR="00835B77">
        <w:t>b</w:t>
      </w:r>
      <w:r w:rsidR="00835B77" w:rsidRPr="00835B77">
        <w:t>udow</w:t>
      </w:r>
      <w:r w:rsidR="00835B77">
        <w:t>y</w:t>
      </w:r>
      <w:r w:rsidR="00835B77" w:rsidRPr="00835B77">
        <w:t xml:space="preserve"> przyłączy do kanalizacji sanitarnej w miejscowości Trzebież</w:t>
      </w:r>
      <w:r w:rsidRPr="001F7458">
        <w:t>.</w:t>
      </w:r>
    </w:p>
    <w:p w:rsidR="00745D29" w:rsidRDefault="00745D29" w:rsidP="00F3007D">
      <w:pPr>
        <w:pStyle w:val="Nagwek2"/>
      </w:pPr>
      <w:bookmarkStart w:id="2" w:name="_Toc394391069"/>
      <w:r>
        <w:t>1.2. Inwestor</w:t>
      </w:r>
      <w:bookmarkEnd w:id="2"/>
    </w:p>
    <w:p w:rsidR="00745D29" w:rsidRDefault="00745D29" w:rsidP="00576BCD">
      <w:pPr>
        <w:spacing w:after="0"/>
      </w:pPr>
      <w:r>
        <w:t>ZAKŁAD WODOCIĄGÓW I KANALIZACJI</w:t>
      </w:r>
      <w:r w:rsidR="00F3007D">
        <w:t xml:space="preserve"> W POLICACH</w:t>
      </w:r>
    </w:p>
    <w:p w:rsidR="00745D29" w:rsidRDefault="00745D29" w:rsidP="00576BCD">
      <w:pPr>
        <w:spacing w:after="0"/>
      </w:pPr>
      <w:r>
        <w:t xml:space="preserve">ul. </w:t>
      </w:r>
      <w:r w:rsidR="00F3007D">
        <w:t>Grzybowa 50</w:t>
      </w:r>
      <w:r>
        <w:t xml:space="preserve">, </w:t>
      </w:r>
      <w:r w:rsidR="00F3007D">
        <w:t>7</w:t>
      </w:r>
      <w:r>
        <w:t>2-0</w:t>
      </w:r>
      <w:r w:rsidR="00F3007D">
        <w:t>10</w:t>
      </w:r>
      <w:r>
        <w:t xml:space="preserve"> </w:t>
      </w:r>
      <w:r w:rsidR="00F3007D">
        <w:t>Police</w:t>
      </w:r>
      <w:r>
        <w:t xml:space="preserve">, tel. </w:t>
      </w:r>
      <w:r w:rsidR="00F3007D">
        <w:t>91</w:t>
      </w:r>
      <w:r w:rsidR="00410D54">
        <w:t> </w:t>
      </w:r>
      <w:r w:rsidR="00F3007D">
        <w:t>424</w:t>
      </w:r>
      <w:r w:rsidR="00410D54">
        <w:t xml:space="preserve"> 1</w:t>
      </w:r>
      <w:r w:rsidR="003D51D2">
        <w:t>3</w:t>
      </w:r>
      <w:r w:rsidR="00410D54">
        <w:t xml:space="preserve"> 10</w:t>
      </w:r>
    </w:p>
    <w:p w:rsidR="00745D29" w:rsidRDefault="00745D29" w:rsidP="00410D54">
      <w:pPr>
        <w:pStyle w:val="Nagwek2"/>
      </w:pPr>
      <w:bookmarkStart w:id="3" w:name="_Toc394391070"/>
      <w:r>
        <w:t>1.3. Charakterystyka przedsięwzięcia</w:t>
      </w:r>
      <w:bookmarkEnd w:id="3"/>
    </w:p>
    <w:p w:rsidR="00835B77" w:rsidRPr="001E6D4B" w:rsidRDefault="00835B77" w:rsidP="001E6D4B">
      <w:pPr>
        <w:spacing w:after="0"/>
        <w:rPr>
          <w:bCs/>
        </w:rPr>
      </w:pPr>
      <w:r w:rsidRPr="001E6D4B">
        <w:t>Przedsięwzięcie</w:t>
      </w:r>
      <w:r w:rsidRPr="001E6D4B">
        <w:rPr>
          <w:bCs/>
        </w:rPr>
        <w:t xml:space="preserve"> obejmuje wykonanie </w:t>
      </w:r>
      <w:r w:rsidR="004F6D5A">
        <w:rPr>
          <w:bCs/>
        </w:rPr>
        <w:t>31</w:t>
      </w:r>
      <w:r w:rsidRPr="001E6D4B">
        <w:rPr>
          <w:bCs/>
        </w:rPr>
        <w:t xml:space="preserve"> przyłączy w miejscowości Trzebież, w ramach realizacji Uchwały Nr XLII/314/214 Rady Miejskiej w Policach z dnia 22.04.2014r. w sprawie uchwalenia zasad partycypacji Gminy Police w roku 2014 w kosztach wykonania przyłączy do sieci kanalizacji sanitarnej </w:t>
      </w:r>
    </w:p>
    <w:p w:rsidR="00745D29" w:rsidRDefault="00745D29" w:rsidP="00410D54">
      <w:pPr>
        <w:pStyle w:val="Nagwek3"/>
      </w:pPr>
      <w:bookmarkStart w:id="4" w:name="_Toc394391071"/>
      <w:r>
        <w:t>1.3.1. Zakres robót dla całego zamierzenia budowlanego.</w:t>
      </w:r>
      <w:bookmarkEnd w:id="4"/>
    </w:p>
    <w:p w:rsidR="00745D29" w:rsidRPr="00835B77" w:rsidRDefault="00745D29" w:rsidP="00835B77">
      <w:pPr>
        <w:spacing w:after="0"/>
        <w:ind w:left="142" w:hanging="142"/>
      </w:pPr>
      <w:r w:rsidRPr="00835B77">
        <w:t>Przedmiot opracowania:</w:t>
      </w:r>
    </w:p>
    <w:p w:rsidR="00835B77" w:rsidRDefault="00745D29" w:rsidP="00835B77">
      <w:pPr>
        <w:spacing w:after="0"/>
        <w:ind w:left="142" w:hanging="142"/>
      </w:pPr>
      <w:r w:rsidRPr="00835B77">
        <w:t xml:space="preserve">- </w:t>
      </w:r>
      <w:r w:rsidR="00835B77" w:rsidRPr="00835B77">
        <w:t>Przyłącza wykon</w:t>
      </w:r>
      <w:r w:rsidR="00835B77" w:rsidRPr="00835B77">
        <w:rPr>
          <w:bCs/>
        </w:rPr>
        <w:t>ywane</w:t>
      </w:r>
      <w:r w:rsidR="00835B77" w:rsidRPr="00835B77">
        <w:t xml:space="preserve"> z rur kanaliz</w:t>
      </w:r>
      <w:r w:rsidR="00835B77" w:rsidRPr="00835B77">
        <w:rPr>
          <w:bCs/>
        </w:rPr>
        <w:t xml:space="preserve">acyjnych PVC-U z uszczelką </w:t>
      </w:r>
      <w:r w:rsidR="00835B77" w:rsidRPr="00835B77">
        <w:t>ze ścianką litą klasy S, SN 8 o średnicy Ø 160 x 4,7.</w:t>
      </w:r>
    </w:p>
    <w:p w:rsidR="00835B77" w:rsidRDefault="00835B77" w:rsidP="00835B77">
      <w:pPr>
        <w:spacing w:after="0"/>
        <w:ind w:left="142" w:hanging="142"/>
      </w:pPr>
      <w:r>
        <w:t xml:space="preserve">- </w:t>
      </w:r>
      <w:r w:rsidRPr="00835B77">
        <w:t>Włączenie kanalizacji do istniejących studni rewizyjnych.</w:t>
      </w:r>
    </w:p>
    <w:p w:rsidR="00835B77" w:rsidRPr="00835B77" w:rsidRDefault="00835B77" w:rsidP="00835B77">
      <w:pPr>
        <w:spacing w:after="0"/>
        <w:ind w:left="142" w:hanging="142"/>
        <w:rPr>
          <w:bCs/>
        </w:rPr>
      </w:pPr>
      <w:r>
        <w:t>-</w:t>
      </w:r>
      <w:r w:rsidRPr="00835B77">
        <w:t xml:space="preserve"> Na zmianie kierunku kompletne studnie rewizyjne Ø 400 przykryte włazami – pokrywami żel</w:t>
      </w:r>
      <w:r w:rsidRPr="00835B77">
        <w:rPr>
          <w:bCs/>
        </w:rPr>
        <w:t>iwnymi o nośności dostosowanej do miejsca ich usytuowania.</w:t>
      </w:r>
    </w:p>
    <w:p w:rsidR="00745D29" w:rsidRDefault="00745D29" w:rsidP="00835B77">
      <w:pPr>
        <w:spacing w:after="0"/>
        <w:ind w:left="142" w:hanging="142"/>
      </w:pPr>
      <w:r w:rsidRPr="00835B77">
        <w:t>- Odtworzenie terenu do stanu pierwotnego na obsz</w:t>
      </w:r>
      <w:r>
        <w:t>arze objętym opracowaniem.</w:t>
      </w:r>
    </w:p>
    <w:p w:rsidR="00745D29" w:rsidRDefault="00745D29" w:rsidP="009552EC">
      <w:pPr>
        <w:pStyle w:val="Nagwek2"/>
      </w:pPr>
      <w:bookmarkStart w:id="5" w:name="_Toc394391072"/>
      <w:r>
        <w:t>1.4. Stosowanie zapisów Specyfikacji Technicznej</w:t>
      </w:r>
      <w:bookmarkEnd w:id="5"/>
    </w:p>
    <w:p w:rsidR="00745D29" w:rsidRDefault="00745D29" w:rsidP="009552EC">
      <w:pPr>
        <w:pStyle w:val="Nagwek3"/>
      </w:pPr>
      <w:bookmarkStart w:id="6" w:name="_Toc394391073"/>
      <w:r>
        <w:t>1.4.1. Zakres stosowania Specyfikacji Technicznej</w:t>
      </w:r>
      <w:bookmarkEnd w:id="6"/>
    </w:p>
    <w:p w:rsidR="00745D29" w:rsidRDefault="00745D29" w:rsidP="009552EC">
      <w:pPr>
        <w:spacing w:after="0"/>
      </w:pPr>
      <w:r>
        <w:t>Specyfikację Techniczną jako część dokumentów przetargowych należy odczytywać i rozumieć w odniesieniu do zlecenia</w:t>
      </w:r>
      <w:r w:rsidR="009552EC">
        <w:t xml:space="preserve"> </w:t>
      </w:r>
      <w:r>
        <w:t>wykonania Robót opisanych w punkcie 1.1.</w:t>
      </w:r>
    </w:p>
    <w:p w:rsidR="00745D29" w:rsidRDefault="00745D29" w:rsidP="009552EC">
      <w:pPr>
        <w:spacing w:after="0"/>
      </w:pPr>
      <w:r>
        <w:t xml:space="preserve">Niniejsza Specyfikacja Techniczna wobec braku ogólnych specyfikacji technicznych wykonania i odbioru robót dla </w:t>
      </w:r>
      <w:r w:rsidR="00B874CC">
        <w:t>przyłączy kanalizacyjnych</w:t>
      </w:r>
      <w:bookmarkStart w:id="7" w:name="_GoBack"/>
      <w:bookmarkEnd w:id="7"/>
      <w:r>
        <w:t xml:space="preserve"> oraz z uwagi na obszerność i skomplikowanie przedmiotu inwestycji ma charakter doprecyzowujący pojęcia i</w:t>
      </w:r>
      <w:r w:rsidR="009552EC">
        <w:t xml:space="preserve"> </w:t>
      </w:r>
      <w:r>
        <w:t>relacje pomiędzy uczestnikami procesu budowlanego w celu odpowiadającej oczekiwaniom Inwestora, dobrej jakościowo i</w:t>
      </w:r>
      <w:r w:rsidR="009552EC">
        <w:t xml:space="preserve"> </w:t>
      </w:r>
      <w:r>
        <w:t>sprawnej realizacji inwestycji w zakresie określonym w punkcie 1.1. i nie stanowi szczegółowego opisu technicznego przedmiotu</w:t>
      </w:r>
      <w:r w:rsidR="009552EC">
        <w:t xml:space="preserve"> </w:t>
      </w:r>
      <w:r>
        <w:t>inwestycji i procedur towarzyszących jego realizacji. Niniejsza Specyfikacja Techniczna powołuje i klasyfikuje następujące źródła</w:t>
      </w:r>
      <w:r w:rsidR="009552EC">
        <w:t xml:space="preserve"> </w:t>
      </w:r>
      <w:r>
        <w:t>szczegółowych zasad wyznaczających kryteria jakościowe przy realizacji przedmiotowej inwestycji uszeregowane w kolejności</w:t>
      </w:r>
      <w:r w:rsidR="009552EC">
        <w:t xml:space="preserve"> </w:t>
      </w:r>
      <w:r>
        <w:t>poczynając od najważniejszego kryterium:</w:t>
      </w:r>
    </w:p>
    <w:p w:rsidR="00745D29" w:rsidRDefault="00745D29" w:rsidP="009552EC">
      <w:pPr>
        <w:pStyle w:val="Akapitzlist"/>
        <w:numPr>
          <w:ilvl w:val="0"/>
          <w:numId w:val="1"/>
        </w:numPr>
        <w:spacing w:after="0"/>
      </w:pPr>
      <w:r>
        <w:t>Umowa</w:t>
      </w:r>
    </w:p>
    <w:p w:rsidR="00745D29" w:rsidRDefault="00745D29" w:rsidP="009552EC">
      <w:pPr>
        <w:pStyle w:val="Akapitzlist"/>
        <w:numPr>
          <w:ilvl w:val="0"/>
          <w:numId w:val="1"/>
        </w:numPr>
        <w:spacing w:after="0"/>
      </w:pPr>
      <w:r>
        <w:t>Dokumentacja Projektowa</w:t>
      </w:r>
    </w:p>
    <w:p w:rsidR="00745D29" w:rsidRDefault="00745D29" w:rsidP="009552EC">
      <w:pPr>
        <w:pStyle w:val="Akapitzlist"/>
        <w:numPr>
          <w:ilvl w:val="0"/>
          <w:numId w:val="1"/>
        </w:numPr>
        <w:spacing w:after="0"/>
      </w:pPr>
      <w:r>
        <w:t>Aktualne w dacie wykonywania robót Normy Polskie i Europejskie, których stosowanie poprzez przywołanie ich w</w:t>
      </w:r>
      <w:r w:rsidR="009552EC">
        <w:t xml:space="preserve"> </w:t>
      </w:r>
      <w:r>
        <w:t>towarzyszących niniejszej specyfikacji szczegółowych specyfikacji technicznych jest dla inwestycji obligatoryjne, o</w:t>
      </w:r>
      <w:r w:rsidR="009552EC">
        <w:t xml:space="preserve"> </w:t>
      </w:r>
      <w:r>
        <w:t>ile Dokumentacja Projektowa nie formułuje kryteriów jakościowych ostrzejszych niż te Normy</w:t>
      </w:r>
    </w:p>
    <w:p w:rsidR="00745D29" w:rsidRDefault="00745D29" w:rsidP="009552EC">
      <w:pPr>
        <w:pStyle w:val="Akapitzlist"/>
        <w:numPr>
          <w:ilvl w:val="0"/>
          <w:numId w:val="1"/>
        </w:numPr>
        <w:spacing w:after="0"/>
      </w:pPr>
      <w:r>
        <w:lastRenderedPageBreak/>
        <w:t>Warunki techniczne wykonania i odbioru robót budowlanych, tomy od I do V, Wydawnictwo Arkady, Warszawa,</w:t>
      </w:r>
      <w:r w:rsidR="009552EC">
        <w:t xml:space="preserve"> </w:t>
      </w:r>
      <w:r>
        <w:t>1989-90, w kwestiach przywołanych w Dokumentacji Projektowej albo nie ujętych zarówno w Dokumentacji</w:t>
      </w:r>
      <w:r w:rsidR="009552EC">
        <w:t xml:space="preserve"> </w:t>
      </w:r>
      <w:r>
        <w:t>Projektowej jak w Normach aktualnych – przywołanych w niniejszej specyfikacji, o ile nie stoją one w sprzeczności z</w:t>
      </w:r>
      <w:r w:rsidR="009552EC">
        <w:t xml:space="preserve"> </w:t>
      </w:r>
      <w:r>
        <w:t>Dokumentacją Projektową i Normami aktualnymi przywołanymi w ST</w:t>
      </w:r>
    </w:p>
    <w:p w:rsidR="00745D29" w:rsidRDefault="00745D29" w:rsidP="009552EC">
      <w:pPr>
        <w:spacing w:after="0"/>
      </w:pPr>
      <w:r>
        <w:t>Wątpliwości w zakresie uszeregowania wymagań bądź usunięcia sprzeczności jakie mogą zachodzić pomiędzy</w:t>
      </w:r>
      <w:r w:rsidR="009552EC">
        <w:t xml:space="preserve"> </w:t>
      </w:r>
      <w:r>
        <w:t>Normami a zapisami w Dokumentacji Projektowej lub wzajemnie pomiędzy Warunkami Technicznymi o których</w:t>
      </w:r>
      <w:r w:rsidR="009552EC">
        <w:t xml:space="preserve"> </w:t>
      </w:r>
      <w:r>
        <w:t>mowa wyżej, Normami i/lub elementami Dokumentacji Projektowej powinny być wyjaśniane przy udziale Nadzoru</w:t>
      </w:r>
      <w:r w:rsidR="009552EC">
        <w:t xml:space="preserve"> </w:t>
      </w:r>
      <w:r>
        <w:t>Inwestorskiego i Nadzoru Autorskiego przed przystąpieniem do robót. Wszelkie konsekwencje wynikające z</w:t>
      </w:r>
      <w:r w:rsidR="009552EC">
        <w:t xml:space="preserve"> </w:t>
      </w:r>
      <w:r>
        <w:t>zaniechania wyjaśnienia wątpliwości w powyższych względach obciążają wyłącznie Wykonawcę Robót.</w:t>
      </w:r>
    </w:p>
    <w:p w:rsidR="00745D29" w:rsidRDefault="00745D29" w:rsidP="009552EC">
      <w:pPr>
        <w:pStyle w:val="Nagwek3"/>
      </w:pPr>
      <w:bookmarkStart w:id="8" w:name="_Toc394391074"/>
      <w:r>
        <w:t>1.4.2. Zakres kompetencji wynikający ze stosowania Specyfikacji Technicznej</w:t>
      </w:r>
      <w:bookmarkEnd w:id="8"/>
    </w:p>
    <w:p w:rsidR="00745D29" w:rsidRDefault="00745D29" w:rsidP="009552EC">
      <w:pPr>
        <w:spacing w:after="0"/>
      </w:pPr>
      <w:r>
        <w:t>Zapisy Specyfikacji Technicznej odnoszące się do konieczności zakresu wykonania danych Robót należy traktować jako</w:t>
      </w:r>
      <w:r w:rsidR="009552EC">
        <w:t xml:space="preserve"> </w:t>
      </w:r>
      <w:r>
        <w:t>obowiązujące dla Umowy jeżeli nie stanowią one inaczej niż zapisy zawarte w Umowie.</w:t>
      </w:r>
    </w:p>
    <w:p w:rsidR="00745D29" w:rsidRDefault="00745D29" w:rsidP="009552EC">
      <w:pPr>
        <w:spacing w:after="0"/>
      </w:pPr>
      <w:r>
        <w:t>Wszelkie zapisy sporne zawarte w dokumentach przekazanych Wykonawcy należy traktować w następującej kolejności</w:t>
      </w:r>
      <w:r w:rsidR="009552EC">
        <w:t xml:space="preserve"> </w:t>
      </w:r>
      <w:r>
        <w:t>pierwszeństwa dokumentów:</w:t>
      </w:r>
    </w:p>
    <w:p w:rsidR="00745D29" w:rsidRDefault="00745D29" w:rsidP="009552EC">
      <w:pPr>
        <w:pStyle w:val="Akapitzlist"/>
        <w:numPr>
          <w:ilvl w:val="0"/>
          <w:numId w:val="1"/>
        </w:numPr>
        <w:spacing w:after="0"/>
      </w:pPr>
      <w:r>
        <w:t>Umowa</w:t>
      </w:r>
    </w:p>
    <w:p w:rsidR="00745D29" w:rsidRDefault="00745D29" w:rsidP="009552EC">
      <w:pPr>
        <w:pStyle w:val="Akapitzlist"/>
        <w:numPr>
          <w:ilvl w:val="0"/>
          <w:numId w:val="1"/>
        </w:numPr>
        <w:spacing w:after="0"/>
      </w:pPr>
      <w:r>
        <w:t>Dokumentacja Projektowa</w:t>
      </w:r>
    </w:p>
    <w:p w:rsidR="00745D29" w:rsidRDefault="00745D29" w:rsidP="009552EC">
      <w:pPr>
        <w:pStyle w:val="Akapitzlist"/>
        <w:numPr>
          <w:ilvl w:val="0"/>
          <w:numId w:val="1"/>
        </w:numPr>
        <w:spacing w:after="0"/>
      </w:pPr>
      <w:r>
        <w:t>Specyfikacja Techniczna</w:t>
      </w:r>
    </w:p>
    <w:p w:rsidR="00745D29" w:rsidRDefault="00745D29" w:rsidP="009552EC">
      <w:pPr>
        <w:pStyle w:val="Akapitzlist"/>
        <w:numPr>
          <w:ilvl w:val="0"/>
          <w:numId w:val="1"/>
        </w:numPr>
        <w:spacing w:after="0"/>
      </w:pPr>
      <w:r>
        <w:t>Przedmiar robót</w:t>
      </w:r>
    </w:p>
    <w:p w:rsidR="00745D29" w:rsidRDefault="00745D29" w:rsidP="009552EC">
      <w:pPr>
        <w:pStyle w:val="Nagwek2"/>
      </w:pPr>
      <w:bookmarkStart w:id="9" w:name="_Toc394391075"/>
      <w:r>
        <w:t>1.5. Określenie grupy , klasy i kategorii robót dla przedsięwzięcia wg Wspólnego Słownika Zamówień (CPV).</w:t>
      </w:r>
      <w:bookmarkEnd w:id="9"/>
    </w:p>
    <w:p w:rsidR="006F4A1A" w:rsidRPr="006F4A1A" w:rsidRDefault="006F4A1A" w:rsidP="006F4A1A">
      <w:pPr>
        <w:spacing w:after="0"/>
        <w:rPr>
          <w:b/>
        </w:rPr>
      </w:pPr>
      <w:r w:rsidRPr="006F4A1A">
        <w:rPr>
          <w:b/>
        </w:rPr>
        <w:t>Grupa robót:</w:t>
      </w:r>
    </w:p>
    <w:p w:rsidR="006F4A1A" w:rsidRDefault="006F4A1A" w:rsidP="006F4A1A">
      <w:pPr>
        <w:spacing w:after="0"/>
      </w:pPr>
      <w:r w:rsidRPr="006F4A1A">
        <w:rPr>
          <w:b/>
        </w:rPr>
        <w:t>451</w:t>
      </w:r>
      <w:r>
        <w:t>00000-8</w:t>
      </w:r>
      <w:r>
        <w:tab/>
        <w:t>Przygotowanie terenu pod budowę</w:t>
      </w:r>
    </w:p>
    <w:p w:rsidR="006F4A1A" w:rsidRDefault="006F4A1A" w:rsidP="006F4A1A">
      <w:pPr>
        <w:spacing w:after="0"/>
      </w:pPr>
      <w:r w:rsidRPr="006F4A1A">
        <w:rPr>
          <w:b/>
        </w:rPr>
        <w:t>452</w:t>
      </w:r>
      <w:r>
        <w:t>00000-9</w:t>
      </w:r>
      <w:r>
        <w:tab/>
        <w:t xml:space="preserve">Roboty budowlane w zakresie wznoszenia kompletnych obiektów budowlanych lub </w:t>
      </w:r>
      <w:r>
        <w:br/>
        <w:t xml:space="preserve">                            ich części oraz roboty w zakresie inżynierii lądowej i wodnej</w:t>
      </w:r>
    </w:p>
    <w:p w:rsidR="006F4A1A" w:rsidRPr="006F4A1A" w:rsidRDefault="006F4A1A" w:rsidP="006F4A1A">
      <w:pPr>
        <w:spacing w:after="0"/>
        <w:rPr>
          <w:b/>
        </w:rPr>
      </w:pPr>
      <w:r w:rsidRPr="006F4A1A">
        <w:rPr>
          <w:b/>
        </w:rPr>
        <w:t>Klasa robót:</w:t>
      </w:r>
    </w:p>
    <w:p w:rsidR="006F4A1A" w:rsidRDefault="006F4A1A" w:rsidP="006F4A1A">
      <w:pPr>
        <w:spacing w:after="0"/>
      </w:pPr>
      <w:r w:rsidRPr="006F4A1A">
        <w:rPr>
          <w:b/>
        </w:rPr>
        <w:t>4511</w:t>
      </w:r>
      <w:r>
        <w:t>0000-1</w:t>
      </w:r>
      <w:r>
        <w:tab/>
        <w:t>Roboty w zakresie burzenia i rozbiórki obiektów budowlanych; roboty ziemne</w:t>
      </w:r>
    </w:p>
    <w:p w:rsidR="006F4A1A" w:rsidRDefault="006F4A1A" w:rsidP="006F4A1A">
      <w:pPr>
        <w:spacing w:after="0"/>
      </w:pPr>
      <w:r w:rsidRPr="006F4A1A">
        <w:rPr>
          <w:b/>
        </w:rPr>
        <w:t>4523</w:t>
      </w:r>
      <w:r>
        <w:t>0000-8</w:t>
      </w:r>
      <w:r>
        <w:tab/>
        <w:t>Roboty budowlane w zakresie budowy rurociągów, linii komunikacyjnych</w:t>
      </w:r>
      <w:r>
        <w:br/>
        <w:t xml:space="preserve">                             i elektroenergetycznych, autostrad, dróg, lotnisk i kolei; wyrównywanie terenu</w:t>
      </w:r>
    </w:p>
    <w:p w:rsidR="006F4A1A" w:rsidRPr="006F4A1A" w:rsidRDefault="006F4A1A" w:rsidP="006F4A1A">
      <w:pPr>
        <w:spacing w:after="0"/>
        <w:rPr>
          <w:b/>
        </w:rPr>
      </w:pPr>
      <w:r w:rsidRPr="006F4A1A">
        <w:rPr>
          <w:b/>
        </w:rPr>
        <w:t>Kategoria robót:</w:t>
      </w:r>
    </w:p>
    <w:p w:rsidR="006F4A1A" w:rsidRDefault="006F4A1A" w:rsidP="006F4A1A">
      <w:pPr>
        <w:spacing w:after="0"/>
      </w:pPr>
      <w:r w:rsidRPr="006F4A1A">
        <w:rPr>
          <w:b/>
        </w:rPr>
        <w:t>45111200-0</w:t>
      </w:r>
      <w:r>
        <w:tab/>
        <w:t>Roboty w zakresie przygotowania terenu pod budowę i roboty ziemne</w:t>
      </w:r>
    </w:p>
    <w:p w:rsidR="006F4A1A" w:rsidRDefault="006F4A1A" w:rsidP="006F4A1A">
      <w:pPr>
        <w:spacing w:after="0"/>
      </w:pPr>
      <w:r w:rsidRPr="006F4A1A">
        <w:rPr>
          <w:b/>
        </w:rPr>
        <w:t>45231300-8</w:t>
      </w:r>
      <w:r>
        <w:tab/>
        <w:t>Roboty budowlane w zakresie budowy wodociągów i rurociągów do odprowadzania</w:t>
      </w:r>
      <w:r>
        <w:br/>
        <w:t xml:space="preserve">                             ścieków</w:t>
      </w:r>
    </w:p>
    <w:p w:rsidR="00745D29" w:rsidRDefault="00745D29" w:rsidP="009552EC">
      <w:pPr>
        <w:pStyle w:val="Nagwek2"/>
      </w:pPr>
      <w:bookmarkStart w:id="10" w:name="_Toc394391076"/>
      <w:r>
        <w:t>1.6. Zakres Robót objętych Specyfikacją Techniczną</w:t>
      </w:r>
      <w:bookmarkEnd w:id="10"/>
    </w:p>
    <w:p w:rsidR="00745D29" w:rsidRDefault="00745D29" w:rsidP="009552EC">
      <w:pPr>
        <w:spacing w:after="0"/>
      </w:pPr>
      <w:r>
        <w:t>Zakres robót wynika z Dokumentacji Projektowej i jest opisany Specyfikacjami Technicznymi wykonania i odbioru robót wg</w:t>
      </w:r>
      <w:r w:rsidR="009552EC">
        <w:t xml:space="preserve"> </w:t>
      </w:r>
      <w:r>
        <w:t>poniższego spisu:</w:t>
      </w:r>
    </w:p>
    <w:p w:rsidR="00745D29" w:rsidRDefault="009552EC" w:rsidP="00745D29">
      <w:r>
        <w:t>1.</w:t>
      </w:r>
      <w:r>
        <w:tab/>
      </w:r>
      <w:r w:rsidR="00745D29">
        <w:t>ST- 01.00</w:t>
      </w:r>
      <w:r>
        <w:tab/>
      </w:r>
      <w:r w:rsidR="00745D29">
        <w:t xml:space="preserve">CPV - </w:t>
      </w:r>
      <w:r w:rsidR="006F4A1A" w:rsidRPr="006F4A1A">
        <w:t>45100000-8</w:t>
      </w:r>
      <w:r w:rsidR="006F4A1A">
        <w:t xml:space="preserve">, </w:t>
      </w:r>
      <w:r w:rsidR="006F4A1A" w:rsidRPr="006F4A1A">
        <w:t>45200000-9</w:t>
      </w:r>
      <w:r w:rsidR="006F4A1A">
        <w:tab/>
      </w:r>
      <w:r>
        <w:tab/>
      </w:r>
      <w:r w:rsidR="00745D29">
        <w:t>Wymagania ogólne</w:t>
      </w:r>
      <w:r w:rsidR="006F4A1A">
        <w:br/>
        <w:t xml:space="preserve">                                                     </w:t>
      </w:r>
      <w:r w:rsidR="006F4A1A" w:rsidRPr="006F4A1A">
        <w:t>45110000-1</w:t>
      </w:r>
      <w:r w:rsidR="006F4A1A">
        <w:t xml:space="preserve">, </w:t>
      </w:r>
      <w:r w:rsidR="006F4A1A" w:rsidRPr="006F4A1A">
        <w:t>45230000-8</w:t>
      </w:r>
    </w:p>
    <w:p w:rsidR="00745D29" w:rsidRDefault="00745D29" w:rsidP="006641F0">
      <w:pPr>
        <w:ind w:left="708" w:hanging="705"/>
      </w:pPr>
      <w:r>
        <w:t>2.</w:t>
      </w:r>
      <w:r w:rsidR="009552EC">
        <w:tab/>
      </w:r>
      <w:r>
        <w:t>ST- 02.00</w:t>
      </w:r>
      <w:r w:rsidR="009552EC">
        <w:tab/>
      </w:r>
      <w:r>
        <w:t>CPV- 45231300-8</w:t>
      </w:r>
      <w:r w:rsidR="009552EC">
        <w:tab/>
      </w:r>
      <w:r w:rsidR="009552EC">
        <w:tab/>
      </w:r>
      <w:r w:rsidR="009552EC">
        <w:tab/>
      </w:r>
      <w:r w:rsidR="00835B77">
        <w:t>Budowa przyłączy do kanalizacji</w:t>
      </w:r>
      <w:r w:rsidR="006641F0">
        <w:br/>
        <w:t xml:space="preserve">                                                                                                    sanitarnej</w:t>
      </w:r>
    </w:p>
    <w:p w:rsidR="00745D29" w:rsidRDefault="009552EC" w:rsidP="00745D29">
      <w:r>
        <w:lastRenderedPageBreak/>
        <w:t>3.</w:t>
      </w:r>
      <w:r>
        <w:tab/>
      </w:r>
      <w:r w:rsidR="00745D29">
        <w:t>ST- 03.00</w:t>
      </w:r>
      <w:r>
        <w:tab/>
      </w:r>
      <w:r w:rsidR="00745D29">
        <w:t>CPV- 45111200-0</w:t>
      </w:r>
      <w:r>
        <w:tab/>
      </w:r>
      <w:r>
        <w:tab/>
      </w:r>
      <w:r>
        <w:tab/>
      </w:r>
      <w:r w:rsidR="00745D29">
        <w:t>Roboty ziemne</w:t>
      </w:r>
    </w:p>
    <w:p w:rsidR="00745D29" w:rsidRDefault="00745D29" w:rsidP="009552EC">
      <w:pPr>
        <w:spacing w:after="0"/>
      </w:pPr>
      <w:r>
        <w:t>Jeżeli z Dokumentacji projektowej wynika niezbędność wykonania robót nie wymienionych w powyższych ST to należy je</w:t>
      </w:r>
      <w:r w:rsidR="009552EC">
        <w:t xml:space="preserve"> </w:t>
      </w:r>
      <w:r>
        <w:t>wykonać, a warunki ich wykonania i odbioru ustalić w oparciu o zapisy niniejszej ST.</w:t>
      </w:r>
    </w:p>
    <w:p w:rsidR="00745D29" w:rsidRDefault="00745D29" w:rsidP="009552EC">
      <w:pPr>
        <w:pStyle w:val="Nagwek2"/>
      </w:pPr>
      <w:bookmarkStart w:id="11" w:name="_Toc394391077"/>
      <w:r>
        <w:t>1.7. Niektóre określenia podstawowe</w:t>
      </w:r>
      <w:bookmarkEnd w:id="11"/>
    </w:p>
    <w:p w:rsidR="00745D29" w:rsidRDefault="00745D29" w:rsidP="009D6F28">
      <w:pPr>
        <w:spacing w:after="0"/>
      </w:pPr>
      <w:r>
        <w:t>Wymienione poniżej określenia należy rozumieć w każdym przypadku następująco:</w:t>
      </w:r>
    </w:p>
    <w:p w:rsidR="00745D29" w:rsidRDefault="00745D29" w:rsidP="009D6F28">
      <w:pPr>
        <w:spacing w:after="0"/>
      </w:pPr>
      <w:r w:rsidRPr="009D6F28">
        <w:rPr>
          <w:b/>
        </w:rPr>
        <w:t>Zamawiający</w:t>
      </w:r>
      <w:r>
        <w:t xml:space="preserve"> - osoba prawna lub fizyczna wymieniona w Umowie zawierająca Umowę z Wykonawcą zlecając mu</w:t>
      </w:r>
      <w:r w:rsidR="009D6F28">
        <w:t xml:space="preserve"> </w:t>
      </w:r>
      <w:r>
        <w:t>wykonanie Robót Budowlanych.</w:t>
      </w:r>
    </w:p>
    <w:p w:rsidR="00745D29" w:rsidRDefault="00745D29" w:rsidP="009D6F28">
      <w:pPr>
        <w:spacing w:after="0"/>
      </w:pPr>
      <w:r w:rsidRPr="009D6F28">
        <w:rPr>
          <w:b/>
        </w:rPr>
        <w:t>Wykonawca</w:t>
      </w:r>
      <w:r>
        <w:t xml:space="preserve"> – osoba prawna lub fizyczna realizująca Roboty zlecone przez Zamawiającego na warunkach Umowy.</w:t>
      </w:r>
    </w:p>
    <w:p w:rsidR="00745D29" w:rsidRDefault="00745D29" w:rsidP="009D6F28">
      <w:pPr>
        <w:spacing w:after="0"/>
      </w:pPr>
      <w:r w:rsidRPr="00D33233">
        <w:rPr>
          <w:b/>
        </w:rPr>
        <w:t>Projektant</w:t>
      </w:r>
      <w:r w:rsidRPr="00D33233">
        <w:t xml:space="preserve"> –osoba prawna lub fizyczna będąca autorem Dokumentacji Projektowej.</w:t>
      </w:r>
    </w:p>
    <w:p w:rsidR="00745D29" w:rsidRDefault="00745D29" w:rsidP="009D6F28">
      <w:pPr>
        <w:spacing w:after="0"/>
      </w:pPr>
      <w:r w:rsidRPr="009D6F28">
        <w:rPr>
          <w:b/>
        </w:rPr>
        <w:t>Inspektor Nadzoru</w:t>
      </w:r>
      <w:r>
        <w:t xml:space="preserve"> - osoba pisemnie wyznaczona przez Zamawiającego, działająca w jego imieniu w zakresie</w:t>
      </w:r>
      <w:r w:rsidR="009D6F28">
        <w:t xml:space="preserve"> </w:t>
      </w:r>
      <w:r>
        <w:t>przekazanych uprawnień i obowiązków dotyczących sprawowania kontroli zgodności realizacji Robót Budowlanych z</w:t>
      </w:r>
      <w:r w:rsidR="009D6F28">
        <w:t xml:space="preserve"> </w:t>
      </w:r>
      <w:r>
        <w:t>Dokumentacją Projektową, Specyfikacjami Technicznymi, przepisami, zasadami wiedzy technicznej oraz postanowieniami</w:t>
      </w:r>
      <w:r w:rsidR="009D6F28">
        <w:t xml:space="preserve"> </w:t>
      </w:r>
      <w:r>
        <w:t>warunków Umowy.</w:t>
      </w:r>
    </w:p>
    <w:p w:rsidR="00745D29" w:rsidRDefault="00745D29" w:rsidP="009D6F28">
      <w:pPr>
        <w:spacing w:after="0"/>
      </w:pPr>
      <w:r w:rsidRPr="009D6F28">
        <w:rPr>
          <w:b/>
        </w:rPr>
        <w:t>Inżynier</w:t>
      </w:r>
      <w:r>
        <w:t xml:space="preserve"> – osoba prawna lub fizyczna, wyznaczona przez Zamawiającego do reprezentowania jego interesów przez</w:t>
      </w:r>
      <w:r w:rsidR="009D6F28">
        <w:t xml:space="preserve"> </w:t>
      </w:r>
      <w:r>
        <w:t>sprawowanie kontroli zgodności realizacji Robót Budowlanych z Dokumentacją Projektową, Specyfikacjami Technicznymi,</w:t>
      </w:r>
      <w:r w:rsidR="009D6F28">
        <w:t xml:space="preserve"> </w:t>
      </w:r>
      <w:r>
        <w:t>przepisami, zasadami wiedzy technicznej oraz postanowieniami Umowy.</w:t>
      </w:r>
    </w:p>
    <w:p w:rsidR="00745D29" w:rsidRDefault="00745D29" w:rsidP="009D6F28">
      <w:pPr>
        <w:spacing w:after="0"/>
      </w:pPr>
      <w:r w:rsidRPr="009D6F28">
        <w:rPr>
          <w:b/>
        </w:rPr>
        <w:t>Kierownik Budowy</w:t>
      </w:r>
      <w:r>
        <w:t xml:space="preserve"> – osoba wyznaczona przez Wykonawcę, upoważniona do kierowania Robotami i do</w:t>
      </w:r>
      <w:r w:rsidR="009D6F28">
        <w:t xml:space="preserve"> </w:t>
      </w:r>
      <w:r>
        <w:t>występowania w jego imieniu w sprawach realizacji Umowy.</w:t>
      </w:r>
    </w:p>
    <w:p w:rsidR="00745D29" w:rsidRDefault="00745D29" w:rsidP="009D6F28">
      <w:pPr>
        <w:spacing w:after="0"/>
      </w:pPr>
      <w:r w:rsidRPr="009D6F28">
        <w:rPr>
          <w:b/>
        </w:rPr>
        <w:t>Podwykonawca</w:t>
      </w:r>
      <w:r>
        <w:t xml:space="preserve"> - osoba prawna lub fizyczna wymieniona w Ofercie jako podwykonawca części Robót Budowlanych</w:t>
      </w:r>
      <w:r w:rsidR="009D6F28">
        <w:t xml:space="preserve"> </w:t>
      </w:r>
      <w:r>
        <w:t>oraz jej następcy prawni albo każda inna osoba prawna lub fizyczna nie wymieniona w Ofercie, z którą Wykonawca zawarł</w:t>
      </w:r>
      <w:r w:rsidR="009D6F28">
        <w:t xml:space="preserve"> </w:t>
      </w:r>
      <w:r>
        <w:t>umowę o wykonanie części Robót oraz jej następcy prawni.</w:t>
      </w:r>
    </w:p>
    <w:p w:rsidR="00745D29" w:rsidRDefault="00745D29" w:rsidP="009D6F28">
      <w:pPr>
        <w:spacing w:after="0"/>
      </w:pPr>
      <w:r w:rsidRPr="009D6F28">
        <w:rPr>
          <w:b/>
        </w:rPr>
        <w:t>Inni wykonawcy</w:t>
      </w:r>
      <w:r>
        <w:t xml:space="preserve"> - osoby prawne lub fizyczne, którym Zamawiający zlecił bezpośrednio wykonanie robót na Terenie</w:t>
      </w:r>
      <w:r w:rsidR="009D6F28">
        <w:t xml:space="preserve"> </w:t>
      </w:r>
      <w:r>
        <w:t>Budowy, na którym Wykonawca realizuje zlecone mu Roboty Budowlane, oraz inne jednostki prawnie działające na</w:t>
      </w:r>
      <w:r w:rsidR="009D6F28">
        <w:t xml:space="preserve"> </w:t>
      </w:r>
      <w:r>
        <w:t>Terenie Budowy.</w:t>
      </w:r>
    </w:p>
    <w:p w:rsidR="00745D29" w:rsidRDefault="00745D29" w:rsidP="009D6F28">
      <w:pPr>
        <w:spacing w:after="0"/>
      </w:pPr>
      <w:r w:rsidRPr="009D6F28">
        <w:rPr>
          <w:b/>
        </w:rPr>
        <w:t>Zarządca terenu</w:t>
      </w:r>
      <w:r>
        <w:t xml:space="preserve"> - osoby wskazana przez Zamawiającego odpowiedzialna za dostęp Wykonawcy do terenu</w:t>
      </w:r>
      <w:r w:rsidR="009D6F28">
        <w:t xml:space="preserve"> </w:t>
      </w:r>
      <w:r>
        <w:t>prowadzenia robót oraz za sposób organizacji robót i korzystania z terenu dla realizacji kontraktu.</w:t>
      </w:r>
    </w:p>
    <w:p w:rsidR="00745D29" w:rsidRDefault="00745D29" w:rsidP="009D6F28">
      <w:pPr>
        <w:spacing w:after="0"/>
      </w:pPr>
      <w:r w:rsidRPr="009D6F28">
        <w:rPr>
          <w:b/>
        </w:rPr>
        <w:t>Roboty</w:t>
      </w:r>
      <w:r>
        <w:t xml:space="preserve"> - zarówno Roboty Budowlane, Roboty Uzupełniające jak i Roboty Poprawkowe, stosownie do okoliczności</w:t>
      </w:r>
    </w:p>
    <w:p w:rsidR="00745D29" w:rsidRDefault="00745D29" w:rsidP="009D6F28">
      <w:pPr>
        <w:spacing w:after="0"/>
      </w:pPr>
      <w:r w:rsidRPr="009D6F28">
        <w:rPr>
          <w:b/>
        </w:rPr>
        <w:t>Roboty Budowlane</w:t>
      </w:r>
      <w:r>
        <w:t xml:space="preserve"> - zespół czynności podejmowanych przez Wykonawcę w celu zapewnienia prawidłowego oraz</w:t>
      </w:r>
      <w:r w:rsidR="009D6F28">
        <w:t xml:space="preserve"> </w:t>
      </w:r>
      <w:r>
        <w:t>terminowego wykonania przedmiotu Umowy, w tym również dostarczenia pracowników, Materiałów, Sprzętu i Urządzeń.</w:t>
      </w:r>
    </w:p>
    <w:p w:rsidR="00745D29" w:rsidRDefault="00745D29" w:rsidP="009D6F28">
      <w:pPr>
        <w:spacing w:after="0"/>
      </w:pPr>
      <w:r w:rsidRPr="009D6F28">
        <w:rPr>
          <w:b/>
        </w:rPr>
        <w:t>Roboty Uzupełniające</w:t>
      </w:r>
      <w:r>
        <w:t xml:space="preserve"> - oznaczają wszelkiego rodzaju roboty pomocnicze potrzebne lub wymagane do wykonania i</w:t>
      </w:r>
      <w:r w:rsidR="009D6F28">
        <w:t xml:space="preserve"> </w:t>
      </w:r>
      <w:r>
        <w:t>wykończenia Robót Budowlanych,</w:t>
      </w:r>
    </w:p>
    <w:p w:rsidR="00745D29" w:rsidRDefault="00745D29" w:rsidP="009D6F28">
      <w:pPr>
        <w:spacing w:after="0"/>
      </w:pPr>
      <w:r w:rsidRPr="009D6F28">
        <w:rPr>
          <w:b/>
        </w:rPr>
        <w:t>Roboty Poprawkowe</w:t>
      </w:r>
      <w:r>
        <w:t xml:space="preserve"> - roboty potrzebne do usunięcia usterek zgłoszonych przez Inspektora Nadzoru w trakcie</w:t>
      </w:r>
      <w:r w:rsidR="009D6F28">
        <w:t xml:space="preserve"> </w:t>
      </w:r>
      <w:r>
        <w:t>wykonywania Robót Budowlanych bądź w trakcie Odbioru.</w:t>
      </w:r>
    </w:p>
    <w:p w:rsidR="00745D29" w:rsidRDefault="00745D29" w:rsidP="009D6F28">
      <w:pPr>
        <w:spacing w:after="0"/>
      </w:pPr>
      <w:r w:rsidRPr="009D6F28">
        <w:rPr>
          <w:b/>
        </w:rPr>
        <w:t>Teren Budowy</w:t>
      </w:r>
      <w:r>
        <w:t xml:space="preserve"> - przestrzeń, w której prowadzone są Roboty Budowlane, wraz z przestrzenią zajmowaną przez</w:t>
      </w:r>
      <w:r w:rsidR="009D6F28">
        <w:t xml:space="preserve"> </w:t>
      </w:r>
      <w:r>
        <w:t>urządzenia zaplecza budowy, wskazana w Umowie.</w:t>
      </w:r>
    </w:p>
    <w:p w:rsidR="00745D29" w:rsidRDefault="00745D29" w:rsidP="009D6F28">
      <w:pPr>
        <w:spacing w:after="0"/>
      </w:pPr>
      <w:r w:rsidRPr="009D6F28">
        <w:rPr>
          <w:b/>
        </w:rPr>
        <w:t>Sprzęt</w:t>
      </w:r>
      <w:r>
        <w:t xml:space="preserve"> – wszystkie maszyny, środki transportowe i drobny sprzęt z urządzeniami do budowy, konserwacji i obsługi,</w:t>
      </w:r>
      <w:r w:rsidR="009D6F28">
        <w:t xml:space="preserve"> </w:t>
      </w:r>
      <w:r>
        <w:t>potrzebne dla zgodnej z Umową realizacji Robót Budowlanych.</w:t>
      </w:r>
    </w:p>
    <w:p w:rsidR="00745D29" w:rsidRDefault="00745D29" w:rsidP="009D6F28">
      <w:pPr>
        <w:spacing w:after="0"/>
      </w:pPr>
      <w:r w:rsidRPr="009D6F28">
        <w:rPr>
          <w:b/>
        </w:rPr>
        <w:t>Urządzenia</w:t>
      </w:r>
      <w:r>
        <w:t xml:space="preserve"> – aparaty, maszyny i pojazdy mające stanowić lub stanowiące część Robót Budowlanych</w:t>
      </w:r>
    </w:p>
    <w:p w:rsidR="00745D29" w:rsidRDefault="00745D29" w:rsidP="009D6F28">
      <w:pPr>
        <w:spacing w:after="0"/>
      </w:pPr>
      <w:r w:rsidRPr="009D6F28">
        <w:rPr>
          <w:b/>
        </w:rPr>
        <w:lastRenderedPageBreak/>
        <w:t>Urządzenia Tymczasowe</w:t>
      </w:r>
      <w:r>
        <w:t xml:space="preserve"> - wszelkie urządzenia zaprojektowane, zbudowane lub zainstalowane na Terenie Budowy,</w:t>
      </w:r>
      <w:r w:rsidR="009D6F28">
        <w:t xml:space="preserve"> </w:t>
      </w:r>
      <w:r>
        <w:t>potrzebne do wykonania Robót Budowlanych oraz usunięcia wad, a przewidziane do usunięcia po zakończeniu Robót.</w:t>
      </w:r>
    </w:p>
    <w:p w:rsidR="00745D29" w:rsidRDefault="00745D29" w:rsidP="009D6F28">
      <w:pPr>
        <w:spacing w:after="0"/>
      </w:pPr>
      <w:r w:rsidRPr="009D6F28">
        <w:rPr>
          <w:b/>
        </w:rPr>
        <w:t>Materiały</w:t>
      </w:r>
      <w:r>
        <w:t xml:space="preserve"> – wszelkiego rodzaju rzeczy (inne niż Urządzenia) niezbędne do wykonania Robót, zgodne z Dokumentacją</w:t>
      </w:r>
      <w:r w:rsidR="009D6F28">
        <w:t xml:space="preserve"> </w:t>
      </w:r>
      <w:r>
        <w:t>Projektową i Specyfikacjami Technicznymi, zaakceptowane przez Inspektora Nadzoru</w:t>
      </w:r>
    </w:p>
    <w:p w:rsidR="00745D29" w:rsidRDefault="00745D29" w:rsidP="009D6F28">
      <w:pPr>
        <w:spacing w:after="0"/>
      </w:pPr>
      <w:r w:rsidRPr="009D6F28">
        <w:rPr>
          <w:b/>
        </w:rPr>
        <w:t>Specyfikacja Istotnych Warunków Zamówienia (SIWZ)</w:t>
      </w:r>
      <w:r>
        <w:t xml:space="preserve"> – Warunki określone w trybie postępowania o udzieleniu</w:t>
      </w:r>
      <w:r w:rsidR="009D6F28">
        <w:t xml:space="preserve"> </w:t>
      </w:r>
      <w:r>
        <w:t>Zamówienia, na podstawie których Wykonawca przystąpił do udzielenia Zamówienia oraz na podstawie których została</w:t>
      </w:r>
      <w:r w:rsidR="009D6F28">
        <w:t xml:space="preserve"> </w:t>
      </w:r>
      <w:r>
        <w:t>wyłoniona najkorzystniejsza Oferta</w:t>
      </w:r>
    </w:p>
    <w:p w:rsidR="00745D29" w:rsidRDefault="00745D29" w:rsidP="009D6F28">
      <w:pPr>
        <w:spacing w:after="0"/>
      </w:pPr>
      <w:r w:rsidRPr="009D6F28">
        <w:rPr>
          <w:b/>
        </w:rPr>
        <w:t>Oferta</w:t>
      </w:r>
      <w:r>
        <w:t xml:space="preserve"> - wyceniona propozycja Wykonawcy złożona Zamawiającemu na piśmie w ściśle określonej formie, na</w:t>
      </w:r>
      <w:r w:rsidR="009D6F28">
        <w:t xml:space="preserve"> </w:t>
      </w:r>
      <w:r>
        <w:t>wykonanie Robót Budowlanych oraz usunięcie wad zgodnie z warunkami określonymi w Specyfikacji Istotnych Warunków</w:t>
      </w:r>
      <w:r w:rsidR="009D6F28">
        <w:t xml:space="preserve"> </w:t>
      </w:r>
      <w:r>
        <w:t>Zamówienia.</w:t>
      </w:r>
    </w:p>
    <w:p w:rsidR="00745D29" w:rsidRDefault="00745D29" w:rsidP="009D6F28">
      <w:pPr>
        <w:spacing w:after="0"/>
      </w:pPr>
      <w:r w:rsidRPr="009D6F28">
        <w:rPr>
          <w:b/>
        </w:rPr>
        <w:t>Przedmiar Robót</w:t>
      </w:r>
      <w:r>
        <w:t xml:space="preserve"> - dokument zawierający podzielone na pozycje czynności, jakie mają zostać wykonane zgodnie z</w:t>
      </w:r>
      <w:r w:rsidR="009D6F28">
        <w:t xml:space="preserve"> </w:t>
      </w:r>
      <w:r>
        <w:t>Umową, wskazujące ilość każdej pozycji.</w:t>
      </w:r>
    </w:p>
    <w:p w:rsidR="00745D29" w:rsidRDefault="00745D29" w:rsidP="009D6F28">
      <w:pPr>
        <w:spacing w:after="0"/>
      </w:pPr>
      <w:r w:rsidRPr="009D6F28">
        <w:rPr>
          <w:b/>
        </w:rPr>
        <w:t>Kosztorys Ofertowy</w:t>
      </w:r>
      <w:r>
        <w:t xml:space="preserve"> - wyceniony przez Wykonawcę Ślepy Kosztorys.</w:t>
      </w:r>
    </w:p>
    <w:p w:rsidR="00745D29" w:rsidRDefault="00745D29" w:rsidP="009D6F28">
      <w:pPr>
        <w:spacing w:after="0"/>
      </w:pPr>
      <w:r w:rsidRPr="009D6F28">
        <w:rPr>
          <w:b/>
        </w:rPr>
        <w:t>Cena Jednostkowa</w:t>
      </w:r>
      <w:r>
        <w:t xml:space="preserve"> - cena jednostki obmiarowej w Kosztorysie Ofertowym.</w:t>
      </w:r>
    </w:p>
    <w:p w:rsidR="00745D29" w:rsidRDefault="00745D29" w:rsidP="009D6F28">
      <w:pPr>
        <w:spacing w:after="0"/>
      </w:pPr>
      <w:r w:rsidRPr="009D6F28">
        <w:rPr>
          <w:b/>
        </w:rPr>
        <w:t>Cena Ryczałtowa</w:t>
      </w:r>
      <w:r>
        <w:t xml:space="preserve"> - cena pozycji obmiarowej w Kosztorysie Ofertowym lub cena za wykonanie części lub całości</w:t>
      </w:r>
      <w:r w:rsidR="009D6F28">
        <w:t xml:space="preserve"> </w:t>
      </w:r>
      <w:r>
        <w:t>Robót</w:t>
      </w:r>
    </w:p>
    <w:p w:rsidR="00745D29" w:rsidRDefault="00745D29" w:rsidP="009D6F28">
      <w:pPr>
        <w:spacing w:after="0"/>
      </w:pPr>
      <w:r w:rsidRPr="009D6F28">
        <w:rPr>
          <w:b/>
        </w:rPr>
        <w:t>Stawki i Narzuty</w:t>
      </w:r>
      <w:r>
        <w:t xml:space="preserve"> - wartości podane przez Wykonawcę w Ofercie, określające ceny czynników produkcji (robocizny,</w:t>
      </w:r>
      <w:r w:rsidR="009D6F28">
        <w:t xml:space="preserve"> </w:t>
      </w:r>
      <w:r>
        <w:t>materiałów i pracy sprzętu) oraz wskaźniki kosztów pośrednich, kosztów zakupu i zysku, zastosowane przez Wykonawcę</w:t>
      </w:r>
      <w:r w:rsidR="009D6F28">
        <w:t xml:space="preserve"> </w:t>
      </w:r>
      <w:r>
        <w:t>przy wyliczaniu Cen Jednostkowych w Kosztorysie Ofertowym.</w:t>
      </w:r>
    </w:p>
    <w:p w:rsidR="00745D29" w:rsidRDefault="00745D29" w:rsidP="009D6F28">
      <w:pPr>
        <w:spacing w:after="0"/>
      </w:pPr>
      <w:r w:rsidRPr="009D6F28">
        <w:rPr>
          <w:b/>
        </w:rPr>
        <w:t>Umowa/Kontrakt</w:t>
      </w:r>
      <w:r>
        <w:t xml:space="preserve"> - zgodne oświadczenie woli Zamawiającego i Wykonawcy, wyrażone na piśmie, o wykonanie</w:t>
      </w:r>
      <w:r w:rsidR="009D6F28">
        <w:t xml:space="preserve"> </w:t>
      </w:r>
      <w:r>
        <w:t>określonych w jej treści Robót Budowlanych w ustalonym Terminie i za uzgodnioną Cenę Umowną wraz z innymi</w:t>
      </w:r>
      <w:r w:rsidR="009D6F28">
        <w:t xml:space="preserve"> </w:t>
      </w:r>
      <w:r>
        <w:t>dokumentami, które zostały przywołane lub załączone do Umowy, stanowiąc jej integralny składnik.</w:t>
      </w:r>
    </w:p>
    <w:p w:rsidR="00745D29" w:rsidRDefault="00745D29" w:rsidP="009D6F28">
      <w:pPr>
        <w:spacing w:after="0"/>
      </w:pPr>
      <w:r w:rsidRPr="009D6F28">
        <w:rPr>
          <w:b/>
        </w:rPr>
        <w:t>Cena Umowna/Cena Kontraktowa</w:t>
      </w:r>
      <w:r>
        <w:t xml:space="preserve"> - kwota wymieniona w Umowie jako wynagrodzenie należne Wykonawcy za</w:t>
      </w:r>
      <w:r w:rsidR="009D6F28">
        <w:t xml:space="preserve"> </w:t>
      </w:r>
      <w:r>
        <w:t>wykonanie Robót Budowlanych wraz z usunięciem wad, zgodnie z postanowieniami Umowy.</w:t>
      </w:r>
    </w:p>
    <w:p w:rsidR="00745D29" w:rsidRDefault="00745D29" w:rsidP="009D6F28">
      <w:pPr>
        <w:spacing w:after="0"/>
      </w:pPr>
      <w:r w:rsidRPr="009D6F28">
        <w:rPr>
          <w:b/>
        </w:rPr>
        <w:t>Dzień</w:t>
      </w:r>
      <w:r>
        <w:t xml:space="preserve"> - każdy z dni kalendarzowych rozpoczynający się i kończący o północy.</w:t>
      </w:r>
    </w:p>
    <w:p w:rsidR="00745D29" w:rsidRDefault="00745D29" w:rsidP="009D6F28">
      <w:pPr>
        <w:spacing w:after="0"/>
      </w:pPr>
      <w:r w:rsidRPr="009D6F28">
        <w:rPr>
          <w:b/>
        </w:rPr>
        <w:t>Termin Wykonania</w:t>
      </w:r>
      <w:r>
        <w:t xml:space="preserve"> - czas określony w Umowie na wykonanie i zakończenie całości lub części Robót Budowlanych</w:t>
      </w:r>
      <w:r w:rsidR="009D6F28">
        <w:t xml:space="preserve"> </w:t>
      </w:r>
      <w:r>
        <w:t>wraz z przeprowadzeniem Odbioru Końcowego, liczony od Daty Rozpoczęcia do Daty Zakończenia.</w:t>
      </w:r>
    </w:p>
    <w:p w:rsidR="00745D29" w:rsidRDefault="00745D29" w:rsidP="009D6F28">
      <w:pPr>
        <w:spacing w:after="0"/>
      </w:pPr>
      <w:r w:rsidRPr="009D6F28">
        <w:rPr>
          <w:b/>
        </w:rPr>
        <w:t>Data Rozpoczęcia</w:t>
      </w:r>
      <w:r>
        <w:t xml:space="preserve"> – data określona w Umowie, od której Wykonawca może rozpocząć Roboty Budowlane.</w:t>
      </w:r>
    </w:p>
    <w:p w:rsidR="00745D29" w:rsidRDefault="00745D29" w:rsidP="009D6F28">
      <w:pPr>
        <w:spacing w:after="0"/>
      </w:pPr>
      <w:r w:rsidRPr="009D6F28">
        <w:rPr>
          <w:b/>
        </w:rPr>
        <w:t>Data Zakończenia</w:t>
      </w:r>
      <w:r>
        <w:t xml:space="preserve"> - data określona w Umowie, do której Wykonawca ma zakończyć całość lub część Robót</w:t>
      </w:r>
      <w:r w:rsidR="009D6F28">
        <w:t xml:space="preserve"> </w:t>
      </w:r>
      <w:r>
        <w:t>Budowlanych wraz z przeprowadzeniem Odbioru Końcowego.</w:t>
      </w:r>
    </w:p>
    <w:p w:rsidR="00745D29" w:rsidRDefault="00745D29" w:rsidP="009D6F28">
      <w:pPr>
        <w:spacing w:after="0"/>
      </w:pPr>
      <w:r w:rsidRPr="009D6F28">
        <w:rPr>
          <w:b/>
        </w:rPr>
        <w:t>Dokumentacja Projektowa</w:t>
      </w:r>
      <w:r>
        <w:t xml:space="preserve"> – zbiór wszystkich </w:t>
      </w:r>
      <w:r w:rsidR="001F7458">
        <w:t>dokumentów</w:t>
      </w:r>
      <w:r w:rsidR="009D6F28">
        <w:t xml:space="preserve"> </w:t>
      </w:r>
      <w:r>
        <w:t>opisujących niniejsze zadanie, wymieniony w pkt. 1.</w:t>
      </w:r>
      <w:r w:rsidR="00D33233">
        <w:t>8</w:t>
      </w:r>
      <w:r>
        <w:t>.2. niniejszej Specyfikacji</w:t>
      </w:r>
    </w:p>
    <w:p w:rsidR="00745D29" w:rsidRDefault="00745D29" w:rsidP="009D6F28">
      <w:pPr>
        <w:spacing w:after="0"/>
      </w:pPr>
      <w:r w:rsidRPr="009D6F28">
        <w:rPr>
          <w:b/>
        </w:rPr>
        <w:t>Dokumentacja Powykonawcza</w:t>
      </w:r>
      <w:r>
        <w:t xml:space="preserve"> – Dokumentacja Projektowa wraz z wszelkimi Zmianami wprowadzonymi w czasie</w:t>
      </w:r>
      <w:r w:rsidR="009D6F28">
        <w:t xml:space="preserve"> </w:t>
      </w:r>
      <w:r>
        <w:t>realizacji Robót., w tym dokumentacja geodezyjna</w:t>
      </w:r>
    </w:p>
    <w:p w:rsidR="00745D29" w:rsidRDefault="00745D29" w:rsidP="009D6F28">
      <w:pPr>
        <w:spacing w:after="0"/>
      </w:pPr>
      <w:r w:rsidRPr="009D6F28">
        <w:rPr>
          <w:b/>
        </w:rPr>
        <w:t>Rysunki</w:t>
      </w:r>
      <w:r>
        <w:t xml:space="preserve"> – rysunki Robót zawarte w Dokumentacji Projektowej, oraz wszelkie rysunki dodatkowe i zmienione wydane</w:t>
      </w:r>
      <w:r w:rsidR="009D6F28">
        <w:t xml:space="preserve"> </w:t>
      </w:r>
      <w:r>
        <w:t>przez Zamawiającego zgodnie z Umową.</w:t>
      </w:r>
    </w:p>
    <w:p w:rsidR="00745D29" w:rsidRDefault="00745D29" w:rsidP="009D6F28">
      <w:pPr>
        <w:spacing w:after="0"/>
      </w:pPr>
      <w:r w:rsidRPr="009D6F28">
        <w:rPr>
          <w:b/>
        </w:rPr>
        <w:t>Specyfikacja Techniczna Wykonania i Odbioru Robót/ Specyfikacja Techniczna/ ST</w:t>
      </w:r>
      <w:r>
        <w:t xml:space="preserve"> – oznacza dokument</w:t>
      </w:r>
      <w:r w:rsidR="009D6F28">
        <w:t xml:space="preserve"> </w:t>
      </w:r>
      <w:r>
        <w:t>zawierający zbiór wytycznych i wymagań określających warunki i sposoby wykonania, kontroli, odbioru, obmiaru i płatności za</w:t>
      </w:r>
      <w:r w:rsidR="009D6F28">
        <w:t xml:space="preserve"> </w:t>
      </w:r>
      <w:r>
        <w:t>Roboty.</w:t>
      </w:r>
    </w:p>
    <w:p w:rsidR="00745D29" w:rsidRDefault="00745D29" w:rsidP="009D6F28">
      <w:pPr>
        <w:spacing w:after="0"/>
      </w:pPr>
      <w:r w:rsidRPr="009D6F28">
        <w:rPr>
          <w:b/>
        </w:rPr>
        <w:lastRenderedPageBreak/>
        <w:t>Wada</w:t>
      </w:r>
      <w:r>
        <w:t xml:space="preserve"> - jakakolwiek część Robót Budowlanych wykonana niezgodnie z Dokumentacją Projektową, Specyfikacjami</w:t>
      </w:r>
      <w:r w:rsidR="009D6F28">
        <w:t xml:space="preserve"> </w:t>
      </w:r>
      <w:r>
        <w:t>Technicznymi lub innymi postanowieniami Umowy.</w:t>
      </w:r>
    </w:p>
    <w:p w:rsidR="00745D29" w:rsidRDefault="00745D29" w:rsidP="009D6F28">
      <w:pPr>
        <w:spacing w:after="0"/>
      </w:pPr>
      <w:r w:rsidRPr="009D6F28">
        <w:rPr>
          <w:b/>
        </w:rPr>
        <w:t>Zmiana</w:t>
      </w:r>
      <w:r>
        <w:t xml:space="preserve"> - każde odstępstwo w wykonaniu Robót Budowlanych, przekazane Wykonawcy na piśmie przez Inspektora</w:t>
      </w:r>
      <w:r w:rsidR="009D6F28">
        <w:t xml:space="preserve"> </w:t>
      </w:r>
      <w:r>
        <w:t>Nadzoru.</w:t>
      </w:r>
    </w:p>
    <w:p w:rsidR="00745D29" w:rsidRDefault="00745D29" w:rsidP="009D6F28">
      <w:pPr>
        <w:spacing w:after="0"/>
      </w:pPr>
      <w:r w:rsidRPr="00DB0D05">
        <w:rPr>
          <w:b/>
        </w:rPr>
        <w:t>Odbiór</w:t>
      </w:r>
      <w:r>
        <w:t xml:space="preserve"> zarówno Odbiór Częściowy, Odbiór Robót Zanikających i Ulegających Zakryciu, Odbiór Końcowy jak i Odbiór</w:t>
      </w:r>
      <w:r w:rsidR="00DB0D05">
        <w:t xml:space="preserve"> </w:t>
      </w:r>
      <w:r>
        <w:t>Pogwarancyjny stosownie do okoliczności.</w:t>
      </w:r>
    </w:p>
    <w:p w:rsidR="00745D29" w:rsidRDefault="00745D29" w:rsidP="009D6F28">
      <w:pPr>
        <w:spacing w:after="0"/>
      </w:pPr>
      <w:r w:rsidRPr="00DB0D05">
        <w:rPr>
          <w:b/>
        </w:rPr>
        <w:t>Odbiór Częściowy</w:t>
      </w:r>
      <w:r>
        <w:t xml:space="preserve"> - odbiór polegający na ocenie ilości, jakości części Robót, zgodnie z postanowieniami Umowy,</w:t>
      </w:r>
      <w:r w:rsidR="00DB0D05">
        <w:t xml:space="preserve"> </w:t>
      </w:r>
      <w:r>
        <w:t>dla których w Umowie została przewidziana odrębna Data Zakończenia,</w:t>
      </w:r>
    </w:p>
    <w:p w:rsidR="00745D29" w:rsidRDefault="00745D29" w:rsidP="009D6F28">
      <w:pPr>
        <w:spacing w:after="0"/>
      </w:pPr>
      <w:r w:rsidRPr="00DB0D05">
        <w:rPr>
          <w:b/>
        </w:rPr>
        <w:t>Odbiór Robót Zanikających i Ulegających Zakryciu</w:t>
      </w:r>
      <w:r>
        <w:t xml:space="preserve"> - odbiór polegający na ocenie ilości i jakości Robót, które w</w:t>
      </w:r>
      <w:r w:rsidR="00DB0D05">
        <w:t xml:space="preserve"> </w:t>
      </w:r>
      <w:r>
        <w:t>dalszym procesie realizacji zanikają lub ulegają zakryciu.</w:t>
      </w:r>
    </w:p>
    <w:p w:rsidR="00745D29" w:rsidRDefault="00745D29" w:rsidP="009D6F28">
      <w:pPr>
        <w:spacing w:after="0"/>
      </w:pPr>
      <w:r w:rsidRPr="00DB0D05">
        <w:rPr>
          <w:b/>
        </w:rPr>
        <w:t>Odbiór Końcowy</w:t>
      </w:r>
      <w:r>
        <w:t xml:space="preserve"> - odbiór polegający na ocenie ilości i jakości całości Robót Budowlanych zgodnie z</w:t>
      </w:r>
    </w:p>
    <w:p w:rsidR="00745D29" w:rsidRDefault="00745D29" w:rsidP="009D6F28">
      <w:pPr>
        <w:spacing w:after="0"/>
      </w:pPr>
      <w:r>
        <w:t>postanowieniami Umowy.</w:t>
      </w:r>
    </w:p>
    <w:p w:rsidR="00745D29" w:rsidRDefault="00745D29" w:rsidP="009D6F28">
      <w:pPr>
        <w:spacing w:after="0"/>
      </w:pPr>
      <w:r w:rsidRPr="00DB0D05">
        <w:rPr>
          <w:b/>
        </w:rPr>
        <w:t>Odbiór Pogwarancyjny</w:t>
      </w:r>
      <w:r>
        <w:t xml:space="preserve"> - odbiór polegający na ocenie wykonanych robót związanych z usunięciem Wad powstałych i</w:t>
      </w:r>
      <w:r w:rsidR="00DB0D05">
        <w:t xml:space="preserve"> </w:t>
      </w:r>
      <w:r>
        <w:t>ujawnionych w okresie gwarancyjnym.</w:t>
      </w:r>
    </w:p>
    <w:p w:rsidR="00745D29" w:rsidRDefault="00745D29" w:rsidP="009D6F28">
      <w:pPr>
        <w:spacing w:after="0"/>
      </w:pPr>
      <w:r w:rsidRPr="00DB0D05">
        <w:rPr>
          <w:b/>
        </w:rPr>
        <w:t>Operat Kolaudacyjny</w:t>
      </w:r>
      <w:r>
        <w:t xml:space="preserve"> - wszystkie dokumenty Umowy z odnotowanymi Zmianami zaistniałymi w czasie realizacji</w:t>
      </w:r>
      <w:r w:rsidR="00DB0D05">
        <w:t xml:space="preserve"> </w:t>
      </w:r>
      <w:r>
        <w:t>Robót Budowlanych, wynikami wykonanych badań, pomiarów, przeprowadzonych prób, geodezyjną inwentaryzacją Robót</w:t>
      </w:r>
      <w:r w:rsidR="00DB0D05">
        <w:t xml:space="preserve"> </w:t>
      </w:r>
      <w:r>
        <w:t>oraz zestawienie ilości wykonanych Robót; stanowiące podstawę do ich oceny i Odbioru Końcowego.</w:t>
      </w:r>
    </w:p>
    <w:p w:rsidR="00745D29" w:rsidRDefault="00745D29" w:rsidP="009D6F28">
      <w:pPr>
        <w:spacing w:after="0"/>
      </w:pPr>
      <w:r w:rsidRPr="00DB0D05">
        <w:rPr>
          <w:b/>
        </w:rPr>
        <w:t>Rozjemca</w:t>
      </w:r>
      <w:r>
        <w:t xml:space="preserve"> - osoba mianowana wspólnie przez Zamawiającego i Wykonawcę do rozstrzygnięcia sporów na drodze</w:t>
      </w:r>
      <w:r w:rsidR="00DB0D05">
        <w:t xml:space="preserve"> </w:t>
      </w:r>
      <w:r>
        <w:t>polubownej a powstających na tle realizacji Umowy.</w:t>
      </w:r>
    </w:p>
    <w:p w:rsidR="00745D29" w:rsidRDefault="00745D29" w:rsidP="009D6F28">
      <w:pPr>
        <w:spacing w:after="0"/>
      </w:pPr>
      <w:r w:rsidRPr="00DB0D05">
        <w:rPr>
          <w:b/>
        </w:rPr>
        <w:t>Siła Wyższa</w:t>
      </w:r>
      <w:r>
        <w:t xml:space="preserve"> - zdarzenie zewnętrzne, nie dające się przewidzieć, którego skutkom nie można było zapobiec, nawet</w:t>
      </w:r>
      <w:r w:rsidR="00DB0D05">
        <w:t xml:space="preserve"> </w:t>
      </w:r>
      <w:r>
        <w:t>poprzez dołożenie najwyższej staranności.</w:t>
      </w:r>
    </w:p>
    <w:p w:rsidR="00745D29" w:rsidRDefault="00745D29" w:rsidP="009D6F28">
      <w:pPr>
        <w:spacing w:after="0"/>
      </w:pPr>
      <w:r w:rsidRPr="00DB0D05">
        <w:rPr>
          <w:b/>
        </w:rPr>
        <w:t>Aprobata Techniczna</w:t>
      </w:r>
      <w:r>
        <w:t xml:space="preserve"> – dokument potwierdzający pozytywną ocenę techniczną wyrobu stwierdzającą jego</w:t>
      </w:r>
      <w:r w:rsidR="00DB0D05">
        <w:t xml:space="preserve"> </w:t>
      </w:r>
      <w:r>
        <w:t>przydatność do stosowania w określonych warunkach, wydany przez jednostkę upoważnioną do udzielania aprobat</w:t>
      </w:r>
      <w:r w:rsidR="00DB0D05">
        <w:t xml:space="preserve"> </w:t>
      </w:r>
      <w:r>
        <w:t>technicznych.</w:t>
      </w:r>
    </w:p>
    <w:p w:rsidR="00745D29" w:rsidRDefault="00745D29" w:rsidP="009D6F28">
      <w:pPr>
        <w:spacing w:after="0"/>
      </w:pPr>
      <w:r w:rsidRPr="00DB0D05">
        <w:rPr>
          <w:b/>
        </w:rPr>
        <w:t>Odpowiednia Zgodność</w:t>
      </w:r>
      <w:r>
        <w:t xml:space="preserve"> - zgodność wykonywanych Robót z dopuszczonymi tolerancjami, a jeśli przedział tolerancji</w:t>
      </w:r>
      <w:r w:rsidR="00DB0D05">
        <w:t xml:space="preserve"> </w:t>
      </w:r>
      <w:r>
        <w:t>nie został określony – z przeciętnymi tolerancjami, przyjmowanymi zwyczajowo dla danego rodzaju Robót Budowlanych.</w:t>
      </w:r>
    </w:p>
    <w:p w:rsidR="00745D29" w:rsidRDefault="00745D29" w:rsidP="009D6F28">
      <w:pPr>
        <w:spacing w:after="0"/>
      </w:pPr>
      <w:r w:rsidRPr="00DB0D05">
        <w:rPr>
          <w:b/>
        </w:rPr>
        <w:t>Deklaracja Zgodności</w:t>
      </w:r>
      <w:r>
        <w:t xml:space="preserve"> – dokument wydany zgodnie z zasadami systemu certyfikacji wydany przez Polska lub</w:t>
      </w:r>
      <w:r w:rsidR="00DB0D05">
        <w:t xml:space="preserve"> </w:t>
      </w:r>
      <w:r>
        <w:t>Europejską jednostkę certyfikująca, upoważnioną do ich wydawania zgodnie z Rozporządzeniem wymienionym w punkcie</w:t>
      </w:r>
      <w:r w:rsidR="00DB0D05">
        <w:t xml:space="preserve"> </w:t>
      </w:r>
      <w:r>
        <w:t>10.2.9, wskazujący, że zapewniono odpowiedni stopień zaufania, iż dany wyrób, proces lub usługa są zgodne z określoną</w:t>
      </w:r>
      <w:r w:rsidR="00DB0D05">
        <w:t xml:space="preserve"> </w:t>
      </w:r>
      <w:r>
        <w:t>normą lub innym dokumentem normatywnym w odniesieniu do wyrobów dopuszczonych do obrotu i stosowania.</w:t>
      </w:r>
    </w:p>
    <w:p w:rsidR="00745D29" w:rsidRDefault="00745D29" w:rsidP="009D6F28">
      <w:pPr>
        <w:spacing w:after="0"/>
      </w:pPr>
      <w:r w:rsidRPr="00DB0D05">
        <w:rPr>
          <w:b/>
        </w:rPr>
        <w:t>Certyfikat Zgodności</w:t>
      </w:r>
      <w:r>
        <w:t xml:space="preserve"> – zastrzeżony znak, nadawany lub stosowany zgodnie z zasadami systemu certyfikacji</w:t>
      </w:r>
      <w:r w:rsidR="00DB0D05">
        <w:t xml:space="preserve"> </w:t>
      </w:r>
      <w:r>
        <w:t>wskazujący, że zapewniono odpowiedni stopień zaufania, iż dany wyrób, proces lub usługa są zgodne z określoną normą</w:t>
      </w:r>
      <w:r w:rsidR="00DB0D05">
        <w:t xml:space="preserve"> </w:t>
      </w:r>
      <w:r>
        <w:t>lub innym dokumentem normatywnym w odniesieniu do wyrobów dopuszczonych do obrotu i stosowania</w:t>
      </w:r>
    </w:p>
    <w:p w:rsidR="00745D29" w:rsidRDefault="00745D29" w:rsidP="00DB0D05">
      <w:pPr>
        <w:pStyle w:val="Nagwek2"/>
      </w:pPr>
      <w:bookmarkStart w:id="12" w:name="_Toc394391078"/>
      <w:r>
        <w:t>1.8. Ogólne wymagania dotyczące Robót</w:t>
      </w:r>
      <w:bookmarkEnd w:id="12"/>
    </w:p>
    <w:p w:rsidR="00745D29" w:rsidRDefault="00745D29" w:rsidP="00DB0D05">
      <w:pPr>
        <w:pStyle w:val="Nagwek3"/>
      </w:pPr>
      <w:bookmarkStart w:id="13" w:name="_Toc394391079"/>
      <w:r>
        <w:t>1.8.1. Przekazanie Placu Budowy</w:t>
      </w:r>
      <w:bookmarkEnd w:id="13"/>
    </w:p>
    <w:p w:rsidR="00745D29" w:rsidRDefault="00745D29" w:rsidP="00F20AA0">
      <w:pPr>
        <w:spacing w:after="0"/>
      </w:pPr>
      <w:r w:rsidRPr="00F20AA0">
        <w:t>Zamawiający w terminie ustalonym w umowie przekaże Wykonawcy prawo dostępu do wszystkich części Placu Budowy i</w:t>
      </w:r>
      <w:r w:rsidR="00DB0D05" w:rsidRPr="00F20AA0">
        <w:t xml:space="preserve"> </w:t>
      </w:r>
      <w:r w:rsidRPr="00F20AA0">
        <w:t>użytkowania ich wraz ze wszystkimi wymaganymi uzgodnienia</w:t>
      </w:r>
      <w:r w:rsidR="00F20AA0" w:rsidRPr="00F20AA0">
        <w:t>mi prawnymi i administracyjnymi.</w:t>
      </w:r>
    </w:p>
    <w:p w:rsidR="00745D29" w:rsidRDefault="00745D29" w:rsidP="00DB0D05">
      <w:pPr>
        <w:pStyle w:val="Nagwek3"/>
      </w:pPr>
      <w:bookmarkStart w:id="14" w:name="_Toc394391080"/>
      <w:r>
        <w:lastRenderedPageBreak/>
        <w:t>1.8.2. Dokumentacja Projektowa i Powykonawcza</w:t>
      </w:r>
      <w:bookmarkEnd w:id="14"/>
    </w:p>
    <w:p w:rsidR="00745D29" w:rsidRPr="00F45B71" w:rsidRDefault="00745D29" w:rsidP="00DB0D05">
      <w:pPr>
        <w:spacing w:after="0"/>
        <w:rPr>
          <w:b/>
        </w:rPr>
      </w:pPr>
      <w:r w:rsidRPr="00F45B71">
        <w:rPr>
          <w:b/>
        </w:rPr>
        <w:t>Dokumentacja Projektowa składa się z :</w:t>
      </w:r>
    </w:p>
    <w:p w:rsidR="00745D29" w:rsidRDefault="00745D29" w:rsidP="00835B77">
      <w:pPr>
        <w:pStyle w:val="Akapitzlist"/>
        <w:numPr>
          <w:ilvl w:val="0"/>
          <w:numId w:val="1"/>
        </w:numPr>
        <w:spacing w:after="0"/>
      </w:pPr>
      <w:r w:rsidRPr="00DB0D05">
        <w:t>Dokumentacji</w:t>
      </w:r>
      <w:r>
        <w:t xml:space="preserve"> </w:t>
      </w:r>
      <w:r w:rsidR="00F45B71">
        <w:t>projektowej</w:t>
      </w:r>
      <w:r>
        <w:t xml:space="preserve"> </w:t>
      </w:r>
      <w:r w:rsidR="00835B77">
        <w:t>b</w:t>
      </w:r>
      <w:r w:rsidR="00835B77" w:rsidRPr="00835B77">
        <w:t>udow</w:t>
      </w:r>
      <w:r w:rsidR="00835B77">
        <w:t>y</w:t>
      </w:r>
      <w:r w:rsidR="00835B77" w:rsidRPr="00835B77">
        <w:t xml:space="preserve"> przyłączy do kanalizacji sanitarnej w miejscowości Trzebież</w:t>
      </w:r>
      <w:r w:rsidR="00835B77">
        <w:t xml:space="preserve"> </w:t>
      </w:r>
      <w:r w:rsidR="00DB0D05">
        <w:t>sporządzon</w:t>
      </w:r>
      <w:r w:rsidR="00835B77">
        <w:t>ej</w:t>
      </w:r>
      <w:r w:rsidR="00DB0D05">
        <w:t xml:space="preserve"> przez </w:t>
      </w:r>
      <w:r w:rsidR="00F20AA0">
        <w:t>Zamawiającego</w:t>
      </w:r>
    </w:p>
    <w:p w:rsidR="00745D29" w:rsidRDefault="00745D29" w:rsidP="00DB0D05">
      <w:pPr>
        <w:pStyle w:val="Akapitzlist"/>
        <w:numPr>
          <w:ilvl w:val="0"/>
          <w:numId w:val="1"/>
        </w:numPr>
        <w:spacing w:after="0"/>
      </w:pPr>
      <w:r>
        <w:t>Specyfikacji Technicznych Wykonania i Odbioru Robót Budowlanych (</w:t>
      </w:r>
      <w:proofErr w:type="spellStart"/>
      <w:r>
        <w:t>STWiORB</w:t>
      </w:r>
      <w:proofErr w:type="spellEnd"/>
      <w:r>
        <w:t>)</w:t>
      </w:r>
    </w:p>
    <w:p w:rsidR="00745D29" w:rsidRDefault="00745D29" w:rsidP="00DB0D05">
      <w:pPr>
        <w:pStyle w:val="Akapitzlist"/>
        <w:numPr>
          <w:ilvl w:val="0"/>
          <w:numId w:val="1"/>
        </w:numPr>
        <w:spacing w:after="0"/>
      </w:pPr>
      <w:r>
        <w:t>Przedmiaru robót</w:t>
      </w:r>
    </w:p>
    <w:p w:rsidR="00745D29" w:rsidRPr="00F45B71" w:rsidRDefault="00DB0D05" w:rsidP="00F45B71">
      <w:pPr>
        <w:spacing w:after="0"/>
        <w:rPr>
          <w:b/>
        </w:rPr>
      </w:pPr>
      <w:r w:rsidRPr="00F45B71">
        <w:rPr>
          <w:b/>
        </w:rPr>
        <w:t>Dokumentacja Powykonawcza</w:t>
      </w:r>
    </w:p>
    <w:p w:rsidR="00745D29" w:rsidRDefault="00745D29" w:rsidP="00F45B71">
      <w:pPr>
        <w:pStyle w:val="Akapitzlist"/>
        <w:numPr>
          <w:ilvl w:val="0"/>
          <w:numId w:val="1"/>
        </w:numPr>
        <w:spacing w:after="0"/>
      </w:pPr>
      <w:r>
        <w:t>Wykonawca winien wykonać Dokumentację Powykonawczą całości wykonanych Robót, w tym również powykonawczą</w:t>
      </w:r>
      <w:r w:rsidR="00DB0D05">
        <w:t xml:space="preserve"> </w:t>
      </w:r>
      <w:r>
        <w:t>dokumentację geodezyjną.</w:t>
      </w:r>
    </w:p>
    <w:p w:rsidR="00745D29" w:rsidRDefault="00745D29" w:rsidP="00F45B71">
      <w:pPr>
        <w:pStyle w:val="Nagwek3"/>
      </w:pPr>
      <w:bookmarkStart w:id="15" w:name="_Toc394391081"/>
      <w:r>
        <w:t>1.8.3. Zgodność Robót z Dokumentacją Projektową i Specyfikacjami Technicznymi</w:t>
      </w:r>
      <w:bookmarkEnd w:id="15"/>
    </w:p>
    <w:p w:rsidR="00745D29" w:rsidRDefault="00F45B71" w:rsidP="00F45B71">
      <w:pPr>
        <w:spacing w:after="0"/>
        <w:ind w:left="567" w:hanging="567"/>
      </w:pPr>
      <w:r>
        <w:t>1.</w:t>
      </w:r>
      <w:r>
        <w:tab/>
      </w:r>
      <w:r w:rsidR="00C658E5">
        <w:t>Podstawą wykonania Robót będą</w:t>
      </w:r>
      <w:r w:rsidR="00745D29">
        <w:t xml:space="preserve"> </w:t>
      </w:r>
      <w:r w:rsidR="00C658E5" w:rsidRPr="00C658E5">
        <w:t xml:space="preserve">przepisy prawa o zbiorowym zaopatrzeniu w wodę i zbiorowym odprowadzaniu ścieków </w:t>
      </w:r>
      <w:r w:rsidR="00745D29">
        <w:t>w trybie art. 29</w:t>
      </w:r>
      <w:r w:rsidR="00C658E5">
        <w:t>a</w:t>
      </w:r>
      <w:r w:rsidR="00745D29">
        <w:t xml:space="preserve"> Ustawy Prawo Budowlane (</w:t>
      </w:r>
      <w:proofErr w:type="spellStart"/>
      <w:r w:rsidR="00745D29">
        <w:t>Dz.U</w:t>
      </w:r>
      <w:proofErr w:type="spellEnd"/>
      <w:r w:rsidR="00745D29">
        <w:t>. z 2010r. nr</w:t>
      </w:r>
      <w:r>
        <w:t xml:space="preserve"> </w:t>
      </w:r>
      <w:r w:rsidR="00745D29">
        <w:t>243 poz. 1623) oraz Dokumentacja Projektowa opracowana dla potrzeb realizacji inwestycji. Roboty będą prowadzone</w:t>
      </w:r>
      <w:r>
        <w:t xml:space="preserve"> </w:t>
      </w:r>
      <w:r w:rsidR="00745D29">
        <w:t>zgodnie z zakresem określonym w Specyfikacji Technicznej, zgodnie z Dokumentacją Projektową</w:t>
      </w:r>
    </w:p>
    <w:p w:rsidR="00745D29" w:rsidRDefault="00745D29" w:rsidP="00F45B71">
      <w:pPr>
        <w:spacing w:after="0"/>
        <w:ind w:left="567" w:hanging="567"/>
      </w:pPr>
      <w:r>
        <w:t>2.</w:t>
      </w:r>
      <w:r w:rsidR="00F45B71">
        <w:tab/>
      </w:r>
      <w:r>
        <w:t>Dokumentacja Projektowa, Specyfikacje Techniczne oraz dodatkowe dokumenty przekazane przez Zamawiającego</w:t>
      </w:r>
      <w:r w:rsidR="00F45B71">
        <w:t xml:space="preserve"> </w:t>
      </w:r>
      <w:r>
        <w:t>Wykonawcy stanowią część Umowy/Kontraktu, a wymagania wyszczególnione w choćby jednym z nich są obowiązujące dla</w:t>
      </w:r>
      <w:r w:rsidR="00F45B71">
        <w:t xml:space="preserve"> </w:t>
      </w:r>
      <w:r>
        <w:t>Wykonawcy tak, jakby zawarte były w całej dokumentacji.</w:t>
      </w:r>
    </w:p>
    <w:p w:rsidR="00745D29" w:rsidRDefault="00F45B71" w:rsidP="00F45B71">
      <w:pPr>
        <w:spacing w:after="0"/>
        <w:ind w:left="567" w:hanging="567"/>
      </w:pPr>
      <w:r>
        <w:t>3.</w:t>
      </w:r>
      <w:r>
        <w:tab/>
      </w:r>
      <w:r w:rsidR="00745D29">
        <w:t>Wszystkie wykonane Roboty i dostarczone materiały będą zgodne z Dokumentacją Projektową i Specyfikacjami</w:t>
      </w:r>
      <w:r>
        <w:t xml:space="preserve"> </w:t>
      </w:r>
      <w:r w:rsidR="00745D29">
        <w:t xml:space="preserve">Technicznymi. Wykonawca nie może wykorzystywać błędów lub </w:t>
      </w:r>
      <w:proofErr w:type="spellStart"/>
      <w:r w:rsidR="00745D29">
        <w:t>opuszczeń</w:t>
      </w:r>
      <w:proofErr w:type="spellEnd"/>
      <w:r w:rsidR="00745D29">
        <w:t xml:space="preserve"> w Dokumentach Kontraktowych, a o ich</w:t>
      </w:r>
      <w:r>
        <w:t xml:space="preserve"> </w:t>
      </w:r>
      <w:r w:rsidR="00745D29">
        <w:t>wykryciu winien natychmiast powiadomić Zamawiającego, który dokona odpowiednich zmian, poprawek lub interpretacji tych</w:t>
      </w:r>
      <w:r>
        <w:t xml:space="preserve"> </w:t>
      </w:r>
      <w:r w:rsidR="00745D29">
        <w:t>dokumentów. Dokonanie zmian i poprawek musi być akceptowane przez Projektanta o ile dotyczy Dokumentacji</w:t>
      </w:r>
      <w:r>
        <w:t xml:space="preserve"> </w:t>
      </w:r>
      <w:r w:rsidR="00745D29">
        <w:t>Projektowej.</w:t>
      </w:r>
    </w:p>
    <w:p w:rsidR="00F45B71" w:rsidRDefault="00F45B71" w:rsidP="00F45B71">
      <w:pPr>
        <w:spacing w:after="0"/>
        <w:ind w:left="567" w:hanging="567"/>
      </w:pPr>
      <w:r>
        <w:t>4.</w:t>
      </w:r>
      <w:r>
        <w:tab/>
      </w:r>
      <w:r w:rsidR="00745D29">
        <w:t>Dane określone w Dokumentacji Projektowej i w ST będą uważane za wartości docelowe, od których dopuszczalne są</w:t>
      </w:r>
      <w:r>
        <w:t xml:space="preserve"> </w:t>
      </w:r>
      <w:r w:rsidR="00745D29">
        <w:t>odchylenia w ramach określonego przedziału tolerancji. Cechy materiałów i elementów budowli muszą być jednorodne i</w:t>
      </w:r>
      <w:r>
        <w:t xml:space="preserve"> </w:t>
      </w:r>
      <w:r w:rsidR="00745D29">
        <w:t>wykazywać bliską zgodność z określonymi wymaganiami, a rozrzuty tych cech nie mogą przekraczać dopuszczalnego</w:t>
      </w:r>
      <w:r>
        <w:t xml:space="preserve"> </w:t>
      </w:r>
      <w:r w:rsidR="00745D29">
        <w:t>przedziału tolerancji.</w:t>
      </w:r>
    </w:p>
    <w:p w:rsidR="00745D29" w:rsidRDefault="00F45B71" w:rsidP="00F45B71">
      <w:pPr>
        <w:spacing w:after="0"/>
        <w:ind w:left="567" w:hanging="567"/>
      </w:pPr>
      <w:r>
        <w:t>5.</w:t>
      </w:r>
      <w:r>
        <w:tab/>
      </w:r>
      <w:r w:rsidR="00745D29">
        <w:t>W przypadku, gdy materiały lub Roboty nie będą w pełni zgodne z Dokumentacją Projektową lub ST i wpłynie to na</w:t>
      </w:r>
      <w:r>
        <w:t xml:space="preserve"> </w:t>
      </w:r>
      <w:r w:rsidR="00745D29">
        <w:t>niezadowalającą jakość elementu budowli, to takie materiały zostaną niezwłocznie zastąpione innymi, a Roboty rozebrane i</w:t>
      </w:r>
      <w:r>
        <w:t xml:space="preserve"> </w:t>
      </w:r>
      <w:r w:rsidR="00745D29">
        <w:t>wykonane ponownie na koszt Wykonawcy.</w:t>
      </w:r>
    </w:p>
    <w:p w:rsidR="00745D29" w:rsidRDefault="00745D29" w:rsidP="00F45B71">
      <w:pPr>
        <w:pStyle w:val="Nagwek3"/>
      </w:pPr>
      <w:bookmarkStart w:id="16" w:name="_Toc394391082"/>
      <w:r>
        <w:t>1.8.4. Zabezpieczenie Placu Budowy</w:t>
      </w:r>
      <w:bookmarkEnd w:id="16"/>
    </w:p>
    <w:p w:rsidR="00745D29" w:rsidRDefault="00745D29" w:rsidP="00F45B71">
      <w:pPr>
        <w:spacing w:after="0"/>
      </w:pPr>
      <w:r>
        <w:t>Wykonawca jest zobowiązany do zapewnienia i utrzymania bezpieczeństwa Placu Budowy oraz Robót poza Placem Budowy w</w:t>
      </w:r>
      <w:r w:rsidR="00F45B71">
        <w:t xml:space="preserve"> </w:t>
      </w:r>
      <w:r>
        <w:t>okresie trwania realizacji Kontraktu aż do zakończenia i odbioru końcowego Robót a w szczególności:</w:t>
      </w:r>
    </w:p>
    <w:p w:rsidR="00745D29" w:rsidRDefault="00745D29" w:rsidP="00F45B71">
      <w:pPr>
        <w:spacing w:after="0"/>
      </w:pPr>
      <w:r>
        <w:t>(a) Utrzyma warunki bezpiecznej pracy i pobytu osób wykonujących czynności związane z budową i nienaruszalność ich</w:t>
      </w:r>
      <w:r w:rsidR="00F45B71">
        <w:t xml:space="preserve"> </w:t>
      </w:r>
      <w:r>
        <w:t>mienia służącego do pracy, a także zabezpieczy Plac Budowy przed dostępem osób nieupoważnionych. W czasie</w:t>
      </w:r>
      <w:r w:rsidR="00F45B71">
        <w:t xml:space="preserve"> </w:t>
      </w:r>
      <w:r>
        <w:t>wykonywania Robót Wykonawca dostarczy, zainstaluje i będzie obsługiwał wszystkie tymczasowe urządzenia</w:t>
      </w:r>
      <w:r w:rsidR="00F45B71">
        <w:t xml:space="preserve"> </w:t>
      </w:r>
      <w:r>
        <w:t>zabezpieczające takie jak: bariery ochronne, oświetlenie, znaki ostrzegawcze i wszelkie inne niezbędne do</w:t>
      </w:r>
      <w:r w:rsidR="00F45B71">
        <w:t xml:space="preserve"> </w:t>
      </w:r>
      <w:r>
        <w:t xml:space="preserve">zapewnienia bezpieczeństwa Robót. </w:t>
      </w:r>
      <w:r>
        <w:lastRenderedPageBreak/>
        <w:t>Wykonawca zapewni stałe warunki widoczności (w dzień i w nocy) tych znaków,</w:t>
      </w:r>
      <w:r w:rsidR="00F45B71">
        <w:t xml:space="preserve"> </w:t>
      </w:r>
      <w:r>
        <w:t>dla których jest to nieodzowne ze względów bezpieczeństwa. Wymagania odnośnie zabezpieczenia Robót podano w</w:t>
      </w:r>
    </w:p>
    <w:p w:rsidR="00F45B71" w:rsidRDefault="00745D29" w:rsidP="00F45B71">
      <w:r>
        <w:t>p. 9.2 niniejszej specyfikacji.</w:t>
      </w:r>
    </w:p>
    <w:p w:rsidR="00745D29" w:rsidRDefault="00745D29" w:rsidP="00745D29">
      <w:r>
        <w:t>(b) Fakt przystąpienia do Robót Wykonawca obwieści publicznie przed ich rozpoczęciem w sposób uzgodniony z</w:t>
      </w:r>
      <w:r w:rsidR="00F45B71">
        <w:t xml:space="preserve"> </w:t>
      </w:r>
      <w:r>
        <w:t>Zamawiającym, oraz przez umieszczenie tablic informacyjnych, których treść będzie zatwierdzona przez</w:t>
      </w:r>
      <w:r w:rsidR="00F45B71">
        <w:t xml:space="preserve"> </w:t>
      </w:r>
      <w:r>
        <w:t>Zamawiającego. Tablice informacyjne będą utrzymywane przez Wykonawcę w dobrym stanie przez cały okres</w:t>
      </w:r>
      <w:r w:rsidR="00F45B71">
        <w:t xml:space="preserve"> </w:t>
      </w:r>
      <w:r>
        <w:t>realizacji Robót.</w:t>
      </w:r>
      <w:r w:rsidR="00F45B71">
        <w:t xml:space="preserve"> </w:t>
      </w:r>
      <w:r>
        <w:t>Ponadto Wykonawca umieści na terenie budowy ogłoszenie zawierające dane dotyczące bezpieczeństwa pracy i</w:t>
      </w:r>
      <w:r w:rsidR="00F45B71">
        <w:t xml:space="preserve"> </w:t>
      </w:r>
      <w:r>
        <w:t>ochrony zdrowia. Wszystkie znaki i inne urządzenia zabezpieczające będą akceptowane przez Inspektora Nadzoru.</w:t>
      </w:r>
    </w:p>
    <w:p w:rsidR="00745D29" w:rsidRDefault="00745D29" w:rsidP="00745D29">
      <w:r>
        <w:t>(c) Wykonawca podejmie odpowiednie środki w celu zabezpieczenia dróg prowadzących do placu budowy przed</w:t>
      </w:r>
      <w:r w:rsidR="00F45B71">
        <w:t xml:space="preserve"> </w:t>
      </w:r>
      <w:r>
        <w:t>uszkodzeniem spowodowanym jego środkami transportu, jego podwykonawców lub dostawców na własny koszt.</w:t>
      </w:r>
    </w:p>
    <w:p w:rsidR="00745D29" w:rsidRDefault="00745D29" w:rsidP="00745D29">
      <w:r>
        <w:t>(d) Koszt zabezpieczenia Placu Budowy i Robót poza Placem Budowy nie podlega odrębnej zapłacie i przyjmuje się, że</w:t>
      </w:r>
      <w:r w:rsidR="00F45B71">
        <w:t xml:space="preserve"> </w:t>
      </w:r>
      <w:r>
        <w:t>jest włączony w Cenę Umowną/Kontraktową.</w:t>
      </w:r>
    </w:p>
    <w:p w:rsidR="00745D29" w:rsidRDefault="00745D29" w:rsidP="00F45B71">
      <w:pPr>
        <w:pStyle w:val="Nagwek3"/>
      </w:pPr>
      <w:bookmarkStart w:id="17" w:name="_Toc394391083"/>
      <w:r>
        <w:t>1.8.5. Ochrona środowiska w czasie wykonywania Robót</w:t>
      </w:r>
      <w:bookmarkEnd w:id="17"/>
    </w:p>
    <w:p w:rsidR="00745D29" w:rsidRDefault="00745D29" w:rsidP="0079121E">
      <w:pPr>
        <w:spacing w:after="0"/>
      </w:pPr>
      <w:r>
        <w:t>Wykonawca ma obowiązek znać i stosować w czasie prowadzenia Robót wszelkie przepisy dotyczące ochrony środowiska</w:t>
      </w:r>
      <w:r w:rsidR="00F45B71">
        <w:t xml:space="preserve"> </w:t>
      </w:r>
      <w:r>
        <w:t>naturalnego.</w:t>
      </w:r>
    </w:p>
    <w:p w:rsidR="00745D29" w:rsidRDefault="00745D29" w:rsidP="0079121E">
      <w:pPr>
        <w:spacing w:after="0"/>
      </w:pPr>
      <w:r>
        <w:t>W szczególności Wykonawca powinien zapewnić spełnienie następujących warunków:</w:t>
      </w:r>
    </w:p>
    <w:p w:rsidR="00745D29" w:rsidRDefault="00745D29" w:rsidP="0079121E">
      <w:pPr>
        <w:spacing w:after="0"/>
      </w:pPr>
      <w:r>
        <w:t>(a) miejsca na bazy, magazyny, składowiska i wewnętrzne drogi transportowe powinny być tak wybrane, aby nie</w:t>
      </w:r>
      <w:r w:rsidR="0079121E">
        <w:t xml:space="preserve"> </w:t>
      </w:r>
      <w:r>
        <w:t>powodować zniszczeń w środowisku naturalnym,</w:t>
      </w:r>
    </w:p>
    <w:p w:rsidR="00745D29" w:rsidRDefault="00745D29" w:rsidP="0079121E">
      <w:pPr>
        <w:spacing w:after="0"/>
      </w:pPr>
      <w:r>
        <w:t>(b) powinny zostać podjęte odpowiednie środki zabezpieczające przed:</w:t>
      </w:r>
    </w:p>
    <w:p w:rsidR="00745D29" w:rsidRDefault="00745D29" w:rsidP="0079121E">
      <w:pPr>
        <w:spacing w:after="0"/>
        <w:ind w:left="142" w:hanging="142"/>
      </w:pPr>
      <w:r>
        <w:t>- zanieczyszczeniem zbiorników i cieków wodnych pyłami, paliwami, olejami, materiałami bitumicznymi,</w:t>
      </w:r>
      <w:r w:rsidR="0079121E">
        <w:t xml:space="preserve"> </w:t>
      </w:r>
      <w:r>
        <w:t>chemikaliami oraz innymi szkodliwymi substancjami,</w:t>
      </w:r>
    </w:p>
    <w:p w:rsidR="00745D29" w:rsidRDefault="00745D29" w:rsidP="0079121E">
      <w:pPr>
        <w:spacing w:after="0"/>
        <w:ind w:left="142" w:hanging="142"/>
      </w:pPr>
      <w:r>
        <w:t>- przekroczeniem dopuszczalnych norm hałasu,</w:t>
      </w:r>
    </w:p>
    <w:p w:rsidR="00745D29" w:rsidRDefault="00745D29" w:rsidP="0079121E">
      <w:pPr>
        <w:spacing w:after="0"/>
        <w:ind w:left="142" w:hanging="142"/>
      </w:pPr>
      <w:r>
        <w:t>- możliwością powstania pożaru.</w:t>
      </w:r>
    </w:p>
    <w:p w:rsidR="00745D29" w:rsidRDefault="00745D29" w:rsidP="0079121E">
      <w:pPr>
        <w:spacing w:after="0"/>
      </w:pPr>
      <w:r>
        <w:t>Opłaty i kary za przekroczenie w trakcie realizacji Robót norm, określonych w odpowiednich przepisach dotyczących ochrony</w:t>
      </w:r>
      <w:r w:rsidR="0079121E">
        <w:t xml:space="preserve"> </w:t>
      </w:r>
      <w:r>
        <w:t>środowiska, obciążają Wykonawcę.</w:t>
      </w:r>
    </w:p>
    <w:p w:rsidR="00745D29" w:rsidRDefault="00745D29" w:rsidP="0079121E">
      <w:pPr>
        <w:pStyle w:val="Nagwek3"/>
      </w:pPr>
      <w:bookmarkStart w:id="18" w:name="_Toc394391084"/>
      <w:r>
        <w:t>1.8.6. Ochrona przeciwpożarowa</w:t>
      </w:r>
      <w:bookmarkEnd w:id="18"/>
    </w:p>
    <w:p w:rsidR="00745D29" w:rsidRDefault="00745D29" w:rsidP="0079121E">
      <w:pPr>
        <w:spacing w:after="0"/>
      </w:pPr>
      <w:r>
        <w:t>Wykonawca będzie przestrzegać przepisów ochrony przeciwpożarowej. Wykonawca powinien utrzymywać sprawny sprzęt</w:t>
      </w:r>
      <w:r w:rsidR="0079121E">
        <w:t xml:space="preserve"> </w:t>
      </w:r>
      <w:r>
        <w:t>przeciwpożarowy, wymagany przez odpowiednie przepisy, na terenie baz produkcyjnych, w pomieszczeniach biurowych,</w:t>
      </w:r>
      <w:r w:rsidR="0079121E">
        <w:t xml:space="preserve"> </w:t>
      </w:r>
      <w:r>
        <w:t>mieszkalnych i magazynach oraz w maszynach i pojazdach. Materiały łatwopalne będą składowane w sposób zgodny z</w:t>
      </w:r>
      <w:r w:rsidR="0079121E">
        <w:t xml:space="preserve"> </w:t>
      </w:r>
      <w:r>
        <w:t>odpowiednimi przepisami i zabezpieczone przed dostępem osób trzecich.</w:t>
      </w:r>
    </w:p>
    <w:p w:rsidR="00745D29" w:rsidRDefault="00745D29" w:rsidP="0079121E">
      <w:pPr>
        <w:spacing w:after="0"/>
      </w:pPr>
      <w:r>
        <w:t>Wykonawca będzie odpowiedzialny za wszelkie straty spowodowane pożarem wywołanym jako rezultat realizacji Robót albo</w:t>
      </w:r>
      <w:r w:rsidR="0079121E">
        <w:t xml:space="preserve"> </w:t>
      </w:r>
      <w:r>
        <w:t>przez personel Wykonawcy. Lokalizacja zagospodarowania Placu Budowy nie może w żaden sposób kolidować z układem</w:t>
      </w:r>
      <w:r w:rsidR="0079121E">
        <w:t xml:space="preserve"> </w:t>
      </w:r>
      <w:r>
        <w:t>dojazdów pożarowych do poszczególnych posesji znajdujących się na terenie Inwestycji.</w:t>
      </w:r>
    </w:p>
    <w:p w:rsidR="00745D29" w:rsidRDefault="00745D29" w:rsidP="0079121E">
      <w:pPr>
        <w:pStyle w:val="Nagwek3"/>
      </w:pPr>
      <w:bookmarkStart w:id="19" w:name="_Toc394391085"/>
      <w:r>
        <w:t>1.8.7. Materiały szkodliwe dla otoczenia</w:t>
      </w:r>
      <w:bookmarkEnd w:id="19"/>
    </w:p>
    <w:p w:rsidR="00745D29" w:rsidRDefault="00745D29" w:rsidP="0079121E">
      <w:pPr>
        <w:spacing w:after="0"/>
      </w:pPr>
      <w:r>
        <w:t>Materiały, które w sposób trwały są szkodliwe dla otoczenia, nie mogą być dopuszczone do użycia. Nie dopuszcza się użycia</w:t>
      </w:r>
      <w:r w:rsidR="0079121E">
        <w:t xml:space="preserve"> </w:t>
      </w:r>
      <w:r>
        <w:t>materiałów wywołujących szkodliwe promieniowanie o stężeniu większym od dopuszczalnego. Wszelkie materiały odpadowe</w:t>
      </w:r>
      <w:r w:rsidR="0079121E">
        <w:t xml:space="preserve"> </w:t>
      </w:r>
      <w:r>
        <w:t xml:space="preserve">użyte do Robót będą miały świadectwo </w:t>
      </w:r>
      <w:r>
        <w:lastRenderedPageBreak/>
        <w:t>dopuszczenia wydane przez uprawnioną jednostkę, jednoznacznie określające brak</w:t>
      </w:r>
      <w:r w:rsidR="0079121E">
        <w:t xml:space="preserve"> </w:t>
      </w:r>
      <w:r>
        <w:t>szkodliwego oddziaływania tych materiałów na środowisko. Materiały, które są szkodliwe dla otoczenia tylko w czasie Robót, a po</w:t>
      </w:r>
      <w:r w:rsidR="0079121E">
        <w:t xml:space="preserve"> </w:t>
      </w:r>
      <w:r>
        <w:t>zakończeniu Robót ich szkodliwość zanika (np. materiały pylaste) mogą być użyte pod warunkiem przestrzegania wymagań</w:t>
      </w:r>
      <w:r w:rsidR="0079121E">
        <w:t xml:space="preserve"> </w:t>
      </w:r>
      <w:r>
        <w:t>technologicznych wbudowania. Jeżeli wymagają tego odpowiednie przepisy, Zamawiający powinien otrzymać zgodę na użycie</w:t>
      </w:r>
      <w:r w:rsidR="0079121E">
        <w:t xml:space="preserve"> </w:t>
      </w:r>
      <w:r>
        <w:t>tych materiałów od właściwych organów administracji państwowej.</w:t>
      </w:r>
    </w:p>
    <w:p w:rsidR="00745D29" w:rsidRDefault="00745D29" w:rsidP="0079121E">
      <w:pPr>
        <w:pStyle w:val="Nagwek3"/>
      </w:pPr>
      <w:bookmarkStart w:id="20" w:name="_Toc394391086"/>
      <w:r>
        <w:t>1.8.8. Ochrona własności publicznej i prywatnej</w:t>
      </w:r>
      <w:bookmarkEnd w:id="20"/>
    </w:p>
    <w:p w:rsidR="00745D29" w:rsidRDefault="00745D29" w:rsidP="0079121E">
      <w:pPr>
        <w:spacing w:after="0"/>
      </w:pPr>
      <w:r>
        <w:t>Wykonawca jest zobowiązany do ochrony przed uszkodzeniem lub zniszczeniem własności publicznej i prywatnej. Jeżeli w</w:t>
      </w:r>
      <w:r w:rsidR="0079121E">
        <w:t xml:space="preserve"> </w:t>
      </w:r>
      <w:r>
        <w:t>związku z zaniedbaniem, niewłaściwym prowadzeniem Robót lub brakiem koniecznych działań ze strony Wykonawcy nastąpi</w:t>
      </w:r>
      <w:r w:rsidR="0079121E">
        <w:t xml:space="preserve"> </w:t>
      </w:r>
      <w:r>
        <w:t>uszkodzenie lub zniszczenie własności publicznej lub prywatnej to Wykonawca na swój koszt naprawi lub odtworzy uszkodzoną</w:t>
      </w:r>
      <w:r w:rsidR="0079121E">
        <w:t xml:space="preserve"> </w:t>
      </w:r>
      <w:r>
        <w:t>własność. Stan naprawionej własności powinien nie być gorszy niż przed powstaniem uszkodzenia.</w:t>
      </w:r>
    </w:p>
    <w:p w:rsidR="00745D29" w:rsidRDefault="00745D29" w:rsidP="0079121E">
      <w:pPr>
        <w:spacing w:after="0"/>
      </w:pPr>
      <w:r>
        <w:t>Wykonawca odpowiada za ochronę instalacji na powierzchni ziemi i za urządzenia podziemne, takie jak rurociągi, kable itp. oraz</w:t>
      </w:r>
      <w:r w:rsidR="0079121E">
        <w:t xml:space="preserve"> </w:t>
      </w:r>
      <w:r>
        <w:t>uzyska od odpowiednich władz będących Właścicielami tych urządzeń potwierdzenie informacji odnośnie dokładnego położenia tych urządzeń w obrębie Placu Budowy. Wykonawca zapewni właściwe</w:t>
      </w:r>
      <w:r w:rsidR="0079121E">
        <w:t xml:space="preserve"> </w:t>
      </w:r>
      <w:r>
        <w:t>oznaczenie i zabezpieczenie przed uszkodzeniem tych instalacji i urządzeń w czasie trwania budowy.</w:t>
      </w:r>
    </w:p>
    <w:p w:rsidR="00745D29" w:rsidRDefault="00745D29" w:rsidP="0079121E">
      <w:pPr>
        <w:spacing w:after="0"/>
      </w:pPr>
      <w:r>
        <w:t>Wykonawca zobowiązany jest umieścić w swoim harmonogramie rezerwę czasową dla wszelkiego rodzaju Robót, które mają być</w:t>
      </w:r>
      <w:r w:rsidR="0079121E">
        <w:t xml:space="preserve"> </w:t>
      </w:r>
      <w:r>
        <w:t>wykonane w zakresie przełożenia instalacji i urządzeń podziemnych na Placu Budowy. O fakcie przypadkowego uszkodzenia</w:t>
      </w:r>
      <w:r w:rsidR="0079121E">
        <w:t xml:space="preserve"> </w:t>
      </w:r>
      <w:r>
        <w:t>tych instalacji Wykonawca bezzwłocznie powiadomi Inspektora Nadzoru i zainteresowane władze oraz będzie z nimi</w:t>
      </w:r>
      <w:r w:rsidR="0079121E">
        <w:t xml:space="preserve"> </w:t>
      </w:r>
      <w:r>
        <w:t>współpracował dostarczając wszelkiej pomocy potrzebnej przy dokonywaniu napraw.</w:t>
      </w:r>
    </w:p>
    <w:p w:rsidR="00745D29" w:rsidRDefault="00745D29" w:rsidP="0079121E">
      <w:pPr>
        <w:spacing w:after="0"/>
      </w:pPr>
      <w:r>
        <w:t>Wykonawca będzie odpowiadać za wszelkie spowodowane przez jego działania uszkodzenia instalacji na powierzchni ziemi i</w:t>
      </w:r>
      <w:r w:rsidR="0079121E">
        <w:t xml:space="preserve"> </w:t>
      </w:r>
      <w:r>
        <w:t>urządzeń podziemnych.</w:t>
      </w:r>
    </w:p>
    <w:p w:rsidR="00745D29" w:rsidRDefault="00745D29" w:rsidP="0079121E">
      <w:pPr>
        <w:spacing w:after="0"/>
      </w:pPr>
      <w:r>
        <w:t>Wykonawca obowiązany jest uzgodnić a właścicielem terenu położenie ogrodzenia Placu Budowy, i uwzględnić położenie</w:t>
      </w:r>
      <w:r w:rsidR="0079121E">
        <w:t xml:space="preserve"> </w:t>
      </w:r>
      <w:r>
        <w:t>istniejącego urządzenia terenu oraz uwzględnić etapowanie robót. Odbudowę uszkodzonej w wyniku prowadzenia robót</w:t>
      </w:r>
      <w:r w:rsidR="0079121E">
        <w:t xml:space="preserve"> </w:t>
      </w:r>
      <w:r>
        <w:t>nawierzchni należy prowadzić tak by zachować stały dostęp do zabudowy istniejącej na terenie Inwestycji.</w:t>
      </w:r>
    </w:p>
    <w:p w:rsidR="00745D29" w:rsidRDefault="00745D29" w:rsidP="0079121E">
      <w:pPr>
        <w:pStyle w:val="Nagwek3"/>
      </w:pPr>
      <w:bookmarkStart w:id="21" w:name="_Toc394391087"/>
      <w:r>
        <w:t>1.8.9. Ograniczenie obciążeń osi pojazdów</w:t>
      </w:r>
      <w:bookmarkEnd w:id="21"/>
    </w:p>
    <w:p w:rsidR="00745D29" w:rsidRDefault="00745D29" w:rsidP="0079121E">
      <w:pPr>
        <w:spacing w:after="0"/>
      </w:pPr>
      <w:r>
        <w:t>Wykonawca stosować się będzie do ustawowych ograniczeń obciążenia na oś przy transporcie materiałów i wyposażenia na i z</w:t>
      </w:r>
      <w:r w:rsidR="0079121E">
        <w:t xml:space="preserve"> </w:t>
      </w:r>
      <w:r>
        <w:t>terenu robót. Uzyska on wszelkie niezbędne zezwolenia od władz, co do przewozu nietypowych wagowo ładunków. Pojazdy i</w:t>
      </w:r>
      <w:r w:rsidR="0079121E">
        <w:t xml:space="preserve"> </w:t>
      </w:r>
      <w:r>
        <w:t>ładunki powodujące nadmierne obciążenie osiowe nie będą dopuszczone na świeżo ukończony fragment budowy w obrębie</w:t>
      </w:r>
      <w:r w:rsidR="0079121E">
        <w:t xml:space="preserve"> </w:t>
      </w:r>
      <w:r>
        <w:t>Placu Budowy i Wykonawca będzie odpowiadał za naprawę wszelkich Robót w ten sposób uszkodzonych, zgodnie z poleceniami</w:t>
      </w:r>
      <w:r w:rsidR="0079121E">
        <w:t xml:space="preserve"> </w:t>
      </w:r>
      <w:r>
        <w:t>Inspektora Nadzoru.</w:t>
      </w:r>
    </w:p>
    <w:p w:rsidR="00745D29" w:rsidRDefault="00745D29" w:rsidP="0079121E">
      <w:pPr>
        <w:pStyle w:val="Nagwek3"/>
      </w:pPr>
      <w:bookmarkStart w:id="22" w:name="_Toc394391088"/>
      <w:r>
        <w:t>1.8.10. Bezpieczeństwo i higiena pracy</w:t>
      </w:r>
      <w:bookmarkEnd w:id="22"/>
    </w:p>
    <w:p w:rsidR="00745D29" w:rsidRDefault="00745D29" w:rsidP="0079121E">
      <w:pPr>
        <w:spacing w:after="0"/>
      </w:pPr>
      <w:r>
        <w:t>Podczas realizacji Robót Wykonawca będzie przestrzegał przepisów dotyczących bezpieczeństwa i higieny pracy. W</w:t>
      </w:r>
      <w:r w:rsidR="0079121E">
        <w:t xml:space="preserve"> </w:t>
      </w:r>
      <w:r>
        <w:t>szczególności Wykonawca ma obowiązek zadbać, aby personel nie wykonywał pracy w warunkach niebezpiecznych,</w:t>
      </w:r>
      <w:r w:rsidR="0079121E">
        <w:t xml:space="preserve"> </w:t>
      </w:r>
      <w:r>
        <w:t>szkodliwych dla zdrowia oraz niespełniających odpowiednich wymagań sanitarnych.</w:t>
      </w:r>
    </w:p>
    <w:p w:rsidR="00745D29" w:rsidRDefault="00745D29" w:rsidP="0079121E">
      <w:pPr>
        <w:spacing w:after="0"/>
      </w:pPr>
      <w:r>
        <w:t>Wykonawca zapewni i będzie utrzymywał wszelkie urządzenia zabezpieczające, socjalne oraz sprzęt i odpowiednią odzież dla</w:t>
      </w:r>
      <w:r w:rsidR="0079121E">
        <w:t xml:space="preserve"> </w:t>
      </w:r>
      <w:r>
        <w:t xml:space="preserve">ochrony życia i zdrowia osób zatrudnionych na budowie oraz dla zapewnienia </w:t>
      </w:r>
      <w:r>
        <w:lastRenderedPageBreak/>
        <w:t>bezpieczeństwa publicznego. Uznaje się, że</w:t>
      </w:r>
      <w:r w:rsidR="0079121E">
        <w:t xml:space="preserve"> </w:t>
      </w:r>
      <w:r>
        <w:t>wszelkie koszty związane z wypełnieniem wymagań określonych powyżej nie podlegają odrębnej zapłacie i są uwzględnione w</w:t>
      </w:r>
      <w:r w:rsidR="0079121E">
        <w:t xml:space="preserve"> </w:t>
      </w:r>
      <w:r>
        <w:t>Cenie Kontraktowej.</w:t>
      </w:r>
    </w:p>
    <w:p w:rsidR="00745D29" w:rsidRDefault="00745D29" w:rsidP="0079121E">
      <w:pPr>
        <w:pStyle w:val="Nagwek3"/>
      </w:pPr>
      <w:bookmarkStart w:id="23" w:name="_Toc394391089"/>
      <w:r>
        <w:t>1.8.11. Plan bezpieczeństwa</w:t>
      </w:r>
      <w:bookmarkEnd w:id="23"/>
    </w:p>
    <w:p w:rsidR="00745D29" w:rsidRDefault="00745D29" w:rsidP="0079121E">
      <w:pPr>
        <w:spacing w:after="0"/>
      </w:pPr>
      <w:r>
        <w:t>Wykonawca powinien wykonać plan bezpieczeństwa.</w:t>
      </w:r>
    </w:p>
    <w:p w:rsidR="00745D29" w:rsidRDefault="00745D29" w:rsidP="0079121E">
      <w:pPr>
        <w:spacing w:after="0"/>
      </w:pPr>
      <w:r>
        <w:t>Plan ten powinien zostać sporządzony zgodnie z Rozporządzeniem Ministra Infrastruktury z 23.06.2003r, DZ U. Nr 120, poz.</w:t>
      </w:r>
      <w:r w:rsidR="0079121E">
        <w:t xml:space="preserve"> </w:t>
      </w:r>
      <w:r>
        <w:t>1126, zawierać takie informacje jak:</w:t>
      </w:r>
    </w:p>
    <w:p w:rsidR="00745D29" w:rsidRDefault="00745D29" w:rsidP="0079121E">
      <w:pPr>
        <w:spacing w:after="0"/>
      </w:pPr>
      <w:r>
        <w:t>- stosowanie i dostępność środków pierwszej pomocy,</w:t>
      </w:r>
    </w:p>
    <w:p w:rsidR="00745D29" w:rsidRDefault="00745D29" w:rsidP="0079121E">
      <w:pPr>
        <w:spacing w:after="0"/>
      </w:pPr>
      <w:r>
        <w:t>- stosowanie i dostępność środków ochrony osobistej,</w:t>
      </w:r>
    </w:p>
    <w:p w:rsidR="00745D29" w:rsidRDefault="00745D29" w:rsidP="0079121E">
      <w:pPr>
        <w:spacing w:after="0"/>
      </w:pPr>
      <w:r>
        <w:t>- plan działania w przypadku nagłych wypadków,</w:t>
      </w:r>
    </w:p>
    <w:p w:rsidR="00745D29" w:rsidRDefault="00745D29" w:rsidP="0079121E">
      <w:pPr>
        <w:spacing w:after="0"/>
      </w:pPr>
      <w:r>
        <w:t>- plan działania w związku z organizacją ruchu,</w:t>
      </w:r>
    </w:p>
    <w:p w:rsidR="00745D29" w:rsidRDefault="00745D29" w:rsidP="0079121E">
      <w:pPr>
        <w:spacing w:after="0"/>
      </w:pPr>
      <w:r>
        <w:t>- działania przeciwpożarowe,</w:t>
      </w:r>
    </w:p>
    <w:p w:rsidR="00745D29" w:rsidRDefault="00745D29" w:rsidP="0079121E">
      <w:pPr>
        <w:spacing w:after="0"/>
      </w:pPr>
      <w:r>
        <w:t>- działania podjęte w celu przestrzegania przepisów BHP,</w:t>
      </w:r>
    </w:p>
    <w:p w:rsidR="00745D29" w:rsidRDefault="00745D29" w:rsidP="0079121E">
      <w:pPr>
        <w:spacing w:after="0"/>
      </w:pPr>
      <w:r>
        <w:t>- zabezpieczenie placu budowy i utrzymywanie porządku,</w:t>
      </w:r>
    </w:p>
    <w:p w:rsidR="00745D29" w:rsidRDefault="00745D29" w:rsidP="0079121E">
      <w:pPr>
        <w:spacing w:after="0"/>
        <w:ind w:left="142" w:hanging="142"/>
      </w:pPr>
      <w:r>
        <w:t>- działania w zakresie magazynowania materiałów, paliw itp. i ich ochrony przed warunkami atmosferycznymi,</w:t>
      </w:r>
    </w:p>
    <w:p w:rsidR="00745D29" w:rsidRDefault="00745D29" w:rsidP="0079121E">
      <w:pPr>
        <w:spacing w:after="0"/>
      </w:pPr>
      <w:r>
        <w:t>- inne działania gwarantujące bezpieczeństwo Robót.</w:t>
      </w:r>
    </w:p>
    <w:p w:rsidR="00745D29" w:rsidRDefault="00745D29" w:rsidP="0079121E">
      <w:pPr>
        <w:pStyle w:val="Nagwek3"/>
      </w:pPr>
      <w:bookmarkStart w:id="24" w:name="_Toc394391090"/>
      <w:r>
        <w:t>1.8.12. Ochrona i utrzymanie Robót</w:t>
      </w:r>
      <w:bookmarkEnd w:id="24"/>
    </w:p>
    <w:p w:rsidR="00745D29" w:rsidRDefault="00745D29" w:rsidP="0079121E">
      <w:pPr>
        <w:spacing w:after="0"/>
      </w:pPr>
      <w:r>
        <w:t>Wykonawca będzie odpowiedzialny za ochronę Robót i za wszelkie materiały i urządzenia używane do Robót od daty</w:t>
      </w:r>
      <w:r w:rsidR="0079121E">
        <w:t xml:space="preserve"> </w:t>
      </w:r>
      <w:r>
        <w:t>rozpoczęcia do daty zakończenia Robót (do wydania potwierdzenia zakończenia przez Inspektora Nadzoru).</w:t>
      </w:r>
    </w:p>
    <w:p w:rsidR="00745D29" w:rsidRDefault="00745D29" w:rsidP="0079121E">
      <w:pPr>
        <w:spacing w:after="0"/>
      </w:pPr>
      <w:r>
        <w:t>Wykonawca będzie utrzymywać Roboty do czasu odbioru końcowego. Utrzymanie powinno być prowadzone w taki sposób, aby</w:t>
      </w:r>
      <w:r w:rsidR="0079121E">
        <w:t xml:space="preserve"> </w:t>
      </w:r>
      <w:r>
        <w:t>budowla lub jej elementy były w zadowalającym stanie przez cały czas, do momentu odbioru końcowego.</w:t>
      </w:r>
    </w:p>
    <w:p w:rsidR="00745D29" w:rsidRDefault="00745D29" w:rsidP="0079121E">
      <w:pPr>
        <w:spacing w:after="0"/>
      </w:pPr>
      <w:r>
        <w:t>Jeśli Wykonawca w jakimkolwiek czasie zaniedba utrzymanie, to na polecenie Inspektora Nadzoru powinien rozpocząć Roboty</w:t>
      </w:r>
      <w:r w:rsidR="0079121E">
        <w:t xml:space="preserve"> </w:t>
      </w:r>
      <w:r>
        <w:t>utrzymaniowe nie później niż w 24 godziny po otrzymaniu tego polecenia.</w:t>
      </w:r>
    </w:p>
    <w:p w:rsidR="00745D29" w:rsidRDefault="00745D29" w:rsidP="0079121E">
      <w:pPr>
        <w:pStyle w:val="Nagwek3"/>
      </w:pPr>
      <w:bookmarkStart w:id="25" w:name="_Toc394391091"/>
      <w:r>
        <w:t>1.8.13. Stosowanie się do prawa i innych przepisów</w:t>
      </w:r>
      <w:bookmarkEnd w:id="25"/>
    </w:p>
    <w:p w:rsidR="00745D29" w:rsidRDefault="00745D29" w:rsidP="0079121E">
      <w:pPr>
        <w:spacing w:after="0"/>
      </w:pPr>
      <w:r>
        <w:t>Wykonawca jest zobowiązany znać wszystkie przepisy wydane przez władze centralne i lokalne oraz inne przepisy i wytyczne,</w:t>
      </w:r>
      <w:r w:rsidR="0079121E">
        <w:t xml:space="preserve"> </w:t>
      </w:r>
      <w:r>
        <w:t>które są w jakikolwiek sposób związane z Robotami i będzie w pełni odpowiedzialny za przestrzeganie tych praw, przepisów i</w:t>
      </w:r>
      <w:r w:rsidR="0079121E">
        <w:t xml:space="preserve"> </w:t>
      </w:r>
      <w:r>
        <w:t>wytycznych podczas prowadzenia Robót.</w:t>
      </w:r>
    </w:p>
    <w:p w:rsidR="00745D29" w:rsidRDefault="00745D29" w:rsidP="00745D29">
      <w:r>
        <w:t>Wykonawca będzie przestrzegać praw patentowych i będzie w pełni odpowiedzialny za wypełnienie wszelkich wymagań</w:t>
      </w:r>
      <w:r w:rsidR="0079121E">
        <w:t xml:space="preserve"> </w:t>
      </w:r>
      <w:r>
        <w:t>prawnych odnośnie wykorzystania opatentowanych urządzeń lub metod i w sposób ciągły będzie informować Inspektora Nadzoru</w:t>
      </w:r>
      <w:r w:rsidR="0079121E">
        <w:t xml:space="preserve"> </w:t>
      </w:r>
      <w:r>
        <w:t>o swoich działaniach, przedstawiając kopie zezwoleń i inne odnośne dokumenty.</w:t>
      </w:r>
    </w:p>
    <w:p w:rsidR="00745D29" w:rsidRDefault="00745D29" w:rsidP="0079121E">
      <w:pPr>
        <w:pStyle w:val="Nagwek3"/>
      </w:pPr>
      <w:bookmarkStart w:id="26" w:name="_Toc394391092"/>
      <w:r>
        <w:t>1.8.14. Zajęcie pasa drogowego i organizacja ruchu .</w:t>
      </w:r>
      <w:bookmarkEnd w:id="26"/>
    </w:p>
    <w:p w:rsidR="00745D29" w:rsidRDefault="00745D29" w:rsidP="0079121E">
      <w:pPr>
        <w:spacing w:after="0"/>
      </w:pPr>
      <w:r>
        <w:t>Przy realizacji robót w pasie drogowym, obejmujących swym zasięgiem jezdnię lub drogę, Wykonawca w ramach Ceny</w:t>
      </w:r>
      <w:r w:rsidR="0079121E">
        <w:t xml:space="preserve"> </w:t>
      </w:r>
      <w:r>
        <w:t>Umownej/Kontraktowej zobowiązany jest do zorganizowania ruchu zastępczego (objazdu) oraz oznakowania.</w:t>
      </w:r>
    </w:p>
    <w:p w:rsidR="00745D29" w:rsidRDefault="00745D29" w:rsidP="0079121E">
      <w:pPr>
        <w:spacing w:after="0"/>
      </w:pPr>
      <w:r>
        <w:t>Wykonawca zobowiązany jest do uzgodnienia projektu organizacji ruchu i zabezpieczenia Robót z właścicielem drogi oraz do wykonania organizacji ruchu zastępczego zarówno dla realizacji robót jak i dostarczenia elementów i materiałów do</w:t>
      </w:r>
      <w:r w:rsidR="0079121E">
        <w:t xml:space="preserve"> </w:t>
      </w:r>
      <w:r>
        <w:t>miejsca wbudowania (oznakowania i zabezpieczenia terenu Robót oraz oznakowania objazdów i zaleconego, związanego ze</w:t>
      </w:r>
      <w:r w:rsidR="0079121E">
        <w:t xml:space="preserve"> </w:t>
      </w:r>
      <w:r>
        <w:t>zmianą organizacji ruchu, oznakowania dróg) z uwzględnieniem etapowania prowadzonych Robót.</w:t>
      </w:r>
    </w:p>
    <w:p w:rsidR="00745D29" w:rsidRDefault="00745D29" w:rsidP="0079121E">
      <w:pPr>
        <w:spacing w:after="0"/>
      </w:pPr>
      <w:r>
        <w:lastRenderedPageBreak/>
        <w:t>Wykonawca wniesie wszystkie opłaty za zajęcie pasa drogowego (drogi + pobocza dróg) oraz za umieszczenie urządzeń w pasie</w:t>
      </w:r>
      <w:r w:rsidR="0079121E">
        <w:t xml:space="preserve"> </w:t>
      </w:r>
      <w:r>
        <w:t>drogowym. Wszelkie formalności związane z zajęciem pasa drogowego i organizacją ruchu Wykonawca zobowiązany jest</w:t>
      </w:r>
      <w:r w:rsidR="0079121E">
        <w:t xml:space="preserve"> </w:t>
      </w:r>
      <w:r>
        <w:t>wykonać własny staraniem.</w:t>
      </w:r>
    </w:p>
    <w:p w:rsidR="00745D29" w:rsidRDefault="00745D29" w:rsidP="00C658E5">
      <w:pPr>
        <w:spacing w:after="0"/>
      </w:pPr>
      <w:r>
        <w:t xml:space="preserve">Wykonawca jest zobowiązany </w:t>
      </w:r>
      <w:r w:rsidR="00C658E5">
        <w:t>do:</w:t>
      </w:r>
    </w:p>
    <w:p w:rsidR="00745D29" w:rsidRDefault="00745D29" w:rsidP="0079121E">
      <w:pPr>
        <w:spacing w:after="0"/>
        <w:ind w:left="142" w:hanging="142"/>
      </w:pPr>
      <w:r>
        <w:t xml:space="preserve">- </w:t>
      </w:r>
      <w:r w:rsidR="0022667E">
        <w:t>u</w:t>
      </w:r>
      <w:r>
        <w:t xml:space="preserve">zgodnienia granic </w:t>
      </w:r>
      <w:proofErr w:type="spellStart"/>
      <w:r>
        <w:t>wygrodzeń</w:t>
      </w:r>
      <w:proofErr w:type="spellEnd"/>
      <w:r>
        <w:t xml:space="preserve"> placu budowy oraz etapowania robót (zajmowania poszczególnych obszarów i udostępniania</w:t>
      </w:r>
      <w:r w:rsidR="0079121E">
        <w:t xml:space="preserve"> </w:t>
      </w:r>
      <w:r>
        <w:t>ich na nowo po wykonaniu robót).</w:t>
      </w:r>
    </w:p>
    <w:p w:rsidR="00745D29" w:rsidRDefault="00745D29" w:rsidP="0079121E">
      <w:pPr>
        <w:spacing w:after="0"/>
        <w:ind w:left="142" w:hanging="142"/>
      </w:pPr>
      <w:r>
        <w:t xml:space="preserve">- </w:t>
      </w:r>
      <w:r w:rsidR="0022667E">
        <w:t>z</w:t>
      </w:r>
      <w:r>
        <w:t>aproponowania takiego prowadzenia robót, by zapewnić dojście i dojazd (dostawa zaopatrzenia, dojazd straży pożarnej i</w:t>
      </w:r>
      <w:r w:rsidR="0079121E">
        <w:t xml:space="preserve"> </w:t>
      </w:r>
      <w:r>
        <w:t>karetki pogotowia) do budynków znajdujących się na terenie Inwestycji</w:t>
      </w:r>
      <w:r w:rsidR="00C658E5">
        <w:t>.</w:t>
      </w:r>
    </w:p>
    <w:p w:rsidR="00745D29" w:rsidRDefault="00745D29" w:rsidP="0079121E">
      <w:pPr>
        <w:pStyle w:val="Nagwek3"/>
      </w:pPr>
      <w:bookmarkStart w:id="27" w:name="_Toc394391093"/>
      <w:r>
        <w:t>1.8.15. Działania związane z organizacją prac przed rozpoczęciem Robót</w:t>
      </w:r>
      <w:bookmarkEnd w:id="27"/>
    </w:p>
    <w:p w:rsidR="00745D29" w:rsidRDefault="00745D29" w:rsidP="0079121E">
      <w:pPr>
        <w:spacing w:after="0"/>
      </w:pPr>
      <w:r>
        <w:t>Przed rozpoczęciem Robót Wykonawca jest zobowiązany powiadomić pisemnie wszystkie zainteresowane strony o terminie</w:t>
      </w:r>
      <w:r w:rsidR="0079121E">
        <w:t xml:space="preserve"> </w:t>
      </w:r>
      <w:r>
        <w:t>rozpoczęcia prac oraz o terminie ich zakończenia.</w:t>
      </w:r>
    </w:p>
    <w:p w:rsidR="00745D29" w:rsidRDefault="00745D29" w:rsidP="0079121E">
      <w:pPr>
        <w:spacing w:after="0"/>
      </w:pPr>
      <w:r>
        <w:t>Z chwilą przejęcia Placu Budowy Wykonawca odpowiada przed właścicielami nieruchomości, których teren został przekazany</w:t>
      </w:r>
      <w:r w:rsidR="0079121E">
        <w:t xml:space="preserve"> </w:t>
      </w:r>
      <w:r>
        <w:t>pod budowę, za wszystkie szkody powstałe na tym terenie. Wykonawca zobowiązany jest również do przyjmowania i wyjaśniania</w:t>
      </w:r>
      <w:r w:rsidR="0079121E">
        <w:t xml:space="preserve"> </w:t>
      </w:r>
      <w:r>
        <w:t>skarg i wniosków mieszkańców i wszystkich właścicieli lub dzierżawców terenu przekazanego czasowo pod budowę.</w:t>
      </w:r>
    </w:p>
    <w:p w:rsidR="00745D29" w:rsidRDefault="00745D29" w:rsidP="0079121E">
      <w:pPr>
        <w:spacing w:after="0"/>
      </w:pPr>
      <w:r>
        <w:t>Uznaje się, że wszelkie koszty związane z wypełnieniem wymagań określonych powyżej nie podlegają odrębnej zapłacie i są</w:t>
      </w:r>
      <w:r w:rsidR="0079121E">
        <w:t xml:space="preserve"> </w:t>
      </w:r>
      <w:r>
        <w:t>uwzględnione w Cenie Umownej/Kontraktowej.</w:t>
      </w:r>
    </w:p>
    <w:p w:rsidR="00745D29" w:rsidRDefault="00745D29" w:rsidP="0079121E">
      <w:pPr>
        <w:pStyle w:val="Nagwek3"/>
      </w:pPr>
      <w:bookmarkStart w:id="28" w:name="_Toc394391094"/>
      <w:r>
        <w:t>1.8.16. Zabezpieczenie drzew i krzewów</w:t>
      </w:r>
      <w:bookmarkEnd w:id="28"/>
    </w:p>
    <w:p w:rsidR="00745D29" w:rsidRDefault="00745D29" w:rsidP="0079121E">
      <w:pPr>
        <w:spacing w:after="0"/>
      </w:pPr>
      <w:r>
        <w:t>Jeżeli podczas realizacji prac Wykonawca zniszczy zieleń nieprzeznaczoną do wycinki, wówczas zapłaci kary za jej zniszczenie.</w:t>
      </w:r>
    </w:p>
    <w:p w:rsidR="00745D29" w:rsidRDefault="00745D29" w:rsidP="0079121E">
      <w:pPr>
        <w:spacing w:after="0"/>
      </w:pPr>
      <w:r>
        <w:t>Na czas budowy Wykonawca zabezpieczy istniejące drzewa w taki sposób aby nie naruszyć ich bryły korzeniowej. Sposób</w:t>
      </w:r>
      <w:r w:rsidR="0079121E">
        <w:t xml:space="preserve"> </w:t>
      </w:r>
      <w:r>
        <w:t>zabezpieczenia powinien być uzgodniony z Inspektorem nadzoru</w:t>
      </w:r>
    </w:p>
    <w:p w:rsidR="00745D29" w:rsidRDefault="00745D29" w:rsidP="0079121E">
      <w:pPr>
        <w:pStyle w:val="Nagwek1"/>
      </w:pPr>
      <w:bookmarkStart w:id="29" w:name="_Toc394391095"/>
      <w:r>
        <w:t>2. MATERIAŁY</w:t>
      </w:r>
      <w:bookmarkEnd w:id="29"/>
    </w:p>
    <w:p w:rsidR="00745D29" w:rsidRDefault="00745D29" w:rsidP="0079121E">
      <w:pPr>
        <w:pStyle w:val="Nagwek2"/>
      </w:pPr>
      <w:bookmarkStart w:id="30" w:name="_Toc394391096"/>
      <w:r>
        <w:t>2.1. Dopuszczenia stosowania materiałów .</w:t>
      </w:r>
      <w:bookmarkEnd w:id="30"/>
    </w:p>
    <w:p w:rsidR="00745D29" w:rsidRDefault="00745D29" w:rsidP="00AA50A6">
      <w:pPr>
        <w:spacing w:after="0"/>
      </w:pPr>
      <w:r>
        <w:t>Przy wykonywaniu Robót Budowlanych należy, zgodnie z Ustawą wymienioną w punkcie 10.2., stosować wyroby budowlane,</w:t>
      </w:r>
      <w:r w:rsidR="00AA50A6">
        <w:t xml:space="preserve"> </w:t>
      </w:r>
      <w:r>
        <w:t>które zostały dopuszczone do obrotu i powszechnego lub jednostkowego stosowania w budownictwie.</w:t>
      </w:r>
    </w:p>
    <w:p w:rsidR="00745D29" w:rsidRDefault="00745D29" w:rsidP="00745D29">
      <w:r>
        <w:t>Wyrobami dopuszczonymi do obrotu i powszechnego stosowania w budownictwie są wyroby właściwie oznaczone, zgodnie z</w:t>
      </w:r>
      <w:r w:rsidR="00AA50A6">
        <w:t xml:space="preserve"> </w:t>
      </w:r>
      <w:r>
        <w:t>Ustawą wymienioną w punkcie 10.2.8:</w:t>
      </w:r>
    </w:p>
    <w:p w:rsidR="00745D29" w:rsidRDefault="00745D29" w:rsidP="00AA50A6">
      <w:pPr>
        <w:ind w:left="284" w:hanging="284"/>
      </w:pPr>
      <w:r>
        <w:t>1. oznaczone znakiem CE (zgodnie z Dyrektywą 89/106/EWG), dla których zgodnie z odrębnymi przepisami dokonano</w:t>
      </w:r>
      <w:r w:rsidR="00AA50A6">
        <w:t xml:space="preserve"> </w:t>
      </w:r>
      <w:r>
        <w:t>oceny zgodności ze zharmonizowaną normą europejską wprowadzoną do zbioru Polskich Norm (PN-</w:t>
      </w:r>
      <w:proofErr w:type="spellStart"/>
      <w:r>
        <w:t>hEN</w:t>
      </w:r>
      <w:proofErr w:type="spellEnd"/>
      <w:r>
        <w:t>), z europejską</w:t>
      </w:r>
      <w:r w:rsidR="00AA50A6">
        <w:t xml:space="preserve"> </w:t>
      </w:r>
      <w:r>
        <w:t>aprobatą techniczną (EAT) lub krajową specyfikacją techniczną państwa członkowskiego UE uznaną przez Komisję</w:t>
      </w:r>
      <w:r w:rsidR="00AA50A6">
        <w:t xml:space="preserve"> </w:t>
      </w:r>
      <w:r>
        <w:t>Europejską za zgo</w:t>
      </w:r>
      <w:r w:rsidR="00AA50A6">
        <w:t xml:space="preserve">dną z wymaganiami podstawowymi, </w:t>
      </w:r>
      <w:r>
        <w:t>znajdujące się w określonym przez Komisję Europejską wykazie wyrobów mających niewielkie znaczenie dla zdrowia i</w:t>
      </w:r>
      <w:r w:rsidR="00AA50A6">
        <w:t xml:space="preserve"> </w:t>
      </w:r>
      <w:r>
        <w:t>bezpieczeństwa, dla których producent wydał Deklarację Zgodności z uznanymi regułami sztuki budowlanej (bez znaku</w:t>
      </w:r>
      <w:r w:rsidR="00AA50A6">
        <w:t xml:space="preserve"> </w:t>
      </w:r>
      <w:r>
        <w:t>CE).</w:t>
      </w:r>
      <w:r w:rsidR="00AA50A6">
        <w:br/>
      </w:r>
      <w:r>
        <w:t>Dokumentem potwierdzającym zgodność wyrobu z europejskimi normami i aprobatami, a więc upoważniającym do znaku</w:t>
      </w:r>
      <w:r w:rsidR="00AA50A6">
        <w:t xml:space="preserve"> </w:t>
      </w:r>
      <w:r>
        <w:t>CE, jest Deklaracja Zgodności, wystawiona przez producenta po dokonaniu odpowiedniej procedury oceniającej. Wyrób</w:t>
      </w:r>
      <w:r w:rsidR="00AA50A6">
        <w:t xml:space="preserve"> </w:t>
      </w:r>
      <w:r>
        <w:t>budowlany ze znakiem CE może być od 1 maja 2004 r. swobodnie wprowadzany na rynek Polski i innych krajów</w:t>
      </w:r>
      <w:r w:rsidR="00AA50A6">
        <w:t xml:space="preserve"> </w:t>
      </w:r>
      <w:r>
        <w:t>członkowskich Unii Europejskie, zgodnie z Rozporządzeniem wymienionym w punkcie 10.2.7</w:t>
      </w:r>
    </w:p>
    <w:p w:rsidR="00745D29" w:rsidRDefault="00745D29" w:rsidP="00AA50A6">
      <w:pPr>
        <w:ind w:left="284" w:hanging="284"/>
      </w:pPr>
      <w:r>
        <w:lastRenderedPageBreak/>
        <w:t>2. wyroby budowlane dla których wydano Certyfikat Zgodności na znak bezpieczeństwa, wykazujący, że zapewniono</w:t>
      </w:r>
      <w:r w:rsidR="00AA50A6">
        <w:t xml:space="preserve"> </w:t>
      </w:r>
      <w:r>
        <w:t>zgodność z kryteriami technicznymi określonymi na podstawie Polskich Norm, aprobat technicznych oraz właściwych</w:t>
      </w:r>
      <w:r w:rsidR="00AA50A6">
        <w:t xml:space="preserve"> </w:t>
      </w:r>
      <w:r>
        <w:t>przepisów i dokumentów technicznych - w odniesieniu do wyrobów podlegających tej certyfikacji Certyfikaty Zgodności</w:t>
      </w:r>
      <w:r w:rsidR="00AA50A6">
        <w:t xml:space="preserve"> </w:t>
      </w:r>
      <w:r>
        <w:t>na znak bezpieczeństwa B są dokumentami wskazującymi, że wyrób spełnia wymagania dotyczące bezpieczeństwa,</w:t>
      </w:r>
      <w:r w:rsidR="00AA50A6">
        <w:t xml:space="preserve"> </w:t>
      </w:r>
      <w:r>
        <w:t>ustalone w Polskich Normach, zawarte w aprobatach technicznych oraz właściwych przepisach i dokumentach</w:t>
      </w:r>
      <w:r w:rsidR="00AA50A6">
        <w:t xml:space="preserve"> </w:t>
      </w:r>
      <w:r>
        <w:t>technicznych. Certyfikat B jest wydawany przez Polskie Centrum Badań i Certyfikacji lub jednostki akredytowane zgodnie</w:t>
      </w:r>
      <w:r w:rsidR="00AA50A6">
        <w:t xml:space="preserve"> </w:t>
      </w:r>
      <w:r>
        <w:t>z Rozporządzeniem wymienionym w punkcie 10.2.6 i 10.2.9.</w:t>
      </w:r>
    </w:p>
    <w:p w:rsidR="00745D29" w:rsidRDefault="00745D29" w:rsidP="00AA50A6">
      <w:pPr>
        <w:ind w:left="284" w:hanging="284"/>
      </w:pPr>
      <w:r>
        <w:t>3. Dopuszcza się zastosowanie materiałów innych (nie posiadających atestów) jedynie w wypadku konieczności</w:t>
      </w:r>
      <w:r w:rsidR="00AA50A6">
        <w:t xml:space="preserve"> </w:t>
      </w:r>
      <w:r>
        <w:t>zastosowania materiałów wynikających ze wskazań konserwatorskich.</w:t>
      </w:r>
    </w:p>
    <w:p w:rsidR="00745D29" w:rsidRDefault="00745D29" w:rsidP="00AA50A6">
      <w:pPr>
        <w:pStyle w:val="Nagwek2"/>
      </w:pPr>
      <w:bookmarkStart w:id="31" w:name="_Toc394391097"/>
      <w:r>
        <w:t>2.2. Jakość stosowanych materiałów.</w:t>
      </w:r>
      <w:bookmarkEnd w:id="31"/>
    </w:p>
    <w:p w:rsidR="00745D29" w:rsidRDefault="00745D29" w:rsidP="00AA50A6">
      <w:pPr>
        <w:spacing w:after="0"/>
      </w:pPr>
      <w:r>
        <w:t>Za jakość stosowanych materiałów i wykonywanych Robót oraz ich zgodność z Dokumentacją Projektową i wymaganiami ST</w:t>
      </w:r>
      <w:r w:rsidR="00AA50A6">
        <w:t xml:space="preserve"> </w:t>
      </w:r>
      <w:r>
        <w:t>odpowiedzialny jest Wykonawca Robót. Wszystkie atesty, świadectwa, dokumenty laboratoryjne itp. powinny być gromadzone na</w:t>
      </w:r>
      <w:r w:rsidR="00AA50A6">
        <w:t xml:space="preserve"> </w:t>
      </w:r>
      <w:r>
        <w:t>bieżąco w miarę postępu Robót i być zawsze dostępne do wglądu dla Inspektora Nadzoru.</w:t>
      </w:r>
    </w:p>
    <w:p w:rsidR="00745D29" w:rsidRDefault="00745D29" w:rsidP="00AA50A6">
      <w:pPr>
        <w:spacing w:after="0"/>
      </w:pPr>
      <w:r>
        <w:t>Inspektor Nadzoru może dopuścić do użycia materiały posiadające:</w:t>
      </w:r>
    </w:p>
    <w:p w:rsidR="00745D29" w:rsidRDefault="00745D29" w:rsidP="00AA50A6">
      <w:pPr>
        <w:spacing w:after="0"/>
        <w:ind w:left="284" w:hanging="284"/>
      </w:pPr>
      <w:r>
        <w:t>a) certyfikat na znak bezpieczeństwa B wykazujący, że zapewniono zgodność z kryteriami technicznymi określonymi na</w:t>
      </w:r>
      <w:r w:rsidR="00AA50A6">
        <w:t xml:space="preserve"> </w:t>
      </w:r>
      <w:r>
        <w:t>podstawie Polskich Norm, Aprobat Technicznych oraz właściwych przepisów i dokumentów technicznych, Deklaracje</w:t>
      </w:r>
      <w:r w:rsidR="00AA50A6">
        <w:t xml:space="preserve"> </w:t>
      </w:r>
      <w:r>
        <w:t>Zgodności lub Certyfikat Zgodności: z Polską Normą, aprobatą techniczną, w przypadku wyrobów, dla których nie ustanowiono Polskiej Normy.</w:t>
      </w:r>
    </w:p>
    <w:p w:rsidR="00745D29" w:rsidRDefault="00745D29" w:rsidP="00AA50A6">
      <w:pPr>
        <w:spacing w:after="0"/>
        <w:ind w:left="284" w:hanging="284"/>
      </w:pPr>
      <w:r>
        <w:t>b) Oznaczenie znakiem CE</w:t>
      </w:r>
      <w:r w:rsidR="00AA50A6">
        <w:t>.</w:t>
      </w:r>
    </w:p>
    <w:p w:rsidR="00745D29" w:rsidRDefault="00745D29" w:rsidP="00AA50A6">
      <w:pPr>
        <w:spacing w:after="0"/>
      </w:pPr>
      <w:r>
        <w:t>W przypadku materiałów, dla których ww. dokumenty są wymagane przez ST, każda partia dostarczona do Robót będzie</w:t>
      </w:r>
      <w:r w:rsidR="00AA50A6">
        <w:t xml:space="preserve"> </w:t>
      </w:r>
      <w:r>
        <w:t>posiadać te dokumenty, określające w sposób jednoznaczny jej cechy. Produkty przemysłowe będą posiadać ww. dokumenty</w:t>
      </w:r>
      <w:r w:rsidR="00AA50A6">
        <w:t xml:space="preserve"> </w:t>
      </w:r>
      <w:r>
        <w:t>wydane przez producenta, poparte w razie potrzeby wynikami wykonanych przez niego badań.</w:t>
      </w:r>
    </w:p>
    <w:p w:rsidR="00745D29" w:rsidRDefault="00745D29" w:rsidP="00AA50A6">
      <w:pPr>
        <w:spacing w:after="0"/>
      </w:pPr>
      <w:r>
        <w:t>Wszystkie koszty związane z organizowaniem i prowadzeniem badań materiałów ponosi Wykonawca.</w:t>
      </w:r>
    </w:p>
    <w:p w:rsidR="00745D29" w:rsidRDefault="00745D29" w:rsidP="00AA50A6">
      <w:pPr>
        <w:pStyle w:val="Nagwek2"/>
      </w:pPr>
      <w:bookmarkStart w:id="32" w:name="_Toc394391098"/>
      <w:r>
        <w:t>2.3. Stosowanie materiałów innych niż wskazane w Dokumentacji Projektowej</w:t>
      </w:r>
      <w:bookmarkEnd w:id="32"/>
    </w:p>
    <w:p w:rsidR="00745D29" w:rsidRDefault="00745D29" w:rsidP="00AA50A6">
      <w:pPr>
        <w:spacing w:after="0"/>
      </w:pPr>
      <w:r>
        <w:t>Wszelkie nazwy własne produktów i materiałów przywołane w specyfikacji służą określeniu pożądanego standardu wykonania i</w:t>
      </w:r>
      <w:r w:rsidR="00AA50A6">
        <w:t xml:space="preserve"> </w:t>
      </w:r>
      <w:r>
        <w:t>określeniu właściwości i wymogów technicznych oraz spełnieniu pożądanych przez Projektanta założeń estetycznych założonych</w:t>
      </w:r>
      <w:r w:rsidR="00AA50A6">
        <w:t xml:space="preserve"> </w:t>
      </w:r>
      <w:r>
        <w:t>w dokumentacji technicznej dla Projektu.</w:t>
      </w:r>
    </w:p>
    <w:p w:rsidR="00745D29" w:rsidRDefault="00745D29" w:rsidP="00745D29">
      <w:r>
        <w:t>Dopuszcza się zamienne rozwiązania (w oparciu na produktach innych producentów) pod warunkiem:</w:t>
      </w:r>
    </w:p>
    <w:p w:rsidR="00745D29" w:rsidRDefault="00745D29" w:rsidP="00AA50A6">
      <w:pPr>
        <w:pStyle w:val="Akapitzlist"/>
        <w:numPr>
          <w:ilvl w:val="0"/>
          <w:numId w:val="1"/>
        </w:numPr>
        <w:spacing w:after="0"/>
      </w:pPr>
      <w:r>
        <w:t>Spełnienia tych samych właściwości technicznych i estetycznych.</w:t>
      </w:r>
    </w:p>
    <w:p w:rsidR="00745D29" w:rsidRDefault="00745D29" w:rsidP="00AA50A6">
      <w:pPr>
        <w:pStyle w:val="Akapitzlist"/>
        <w:numPr>
          <w:ilvl w:val="0"/>
          <w:numId w:val="1"/>
        </w:numPr>
        <w:spacing w:after="0"/>
      </w:pPr>
      <w:r>
        <w:t>Uzyskaniu akceptacji Projektanta i Zamawiającego zwłaszcza co do elementów wykończenia, kolorystyki oraz doboru</w:t>
      </w:r>
      <w:r w:rsidR="00AA50A6">
        <w:t xml:space="preserve"> </w:t>
      </w:r>
      <w:r>
        <w:t>materiałów wykończeniowych gdzie każdorazowo dla zamiennego rozwiązania wymagana jest zgoda Projektanta</w:t>
      </w:r>
    </w:p>
    <w:p w:rsidR="00745D29" w:rsidRDefault="00745D29" w:rsidP="00AA50A6">
      <w:pPr>
        <w:pStyle w:val="Akapitzlist"/>
        <w:numPr>
          <w:ilvl w:val="0"/>
          <w:numId w:val="1"/>
        </w:numPr>
        <w:spacing w:after="0"/>
      </w:pPr>
      <w:r>
        <w:t>Przedstawieniu zamiennych rozwiązań na piśmie (dane techniczne, atesty, dopuszczenia do stosowania, Specyfikacja</w:t>
      </w:r>
      <w:r w:rsidR="00AA50A6">
        <w:t xml:space="preserve"> </w:t>
      </w:r>
      <w:r>
        <w:t>Techniczna Wykonania i Odbioru)</w:t>
      </w:r>
    </w:p>
    <w:p w:rsidR="00745D29" w:rsidRDefault="00745D29" w:rsidP="00AA50A6">
      <w:pPr>
        <w:pStyle w:val="Nagwek2"/>
      </w:pPr>
      <w:bookmarkStart w:id="33" w:name="_Toc394391099"/>
      <w:r>
        <w:lastRenderedPageBreak/>
        <w:t>2.4. Materiały nie odpowiadające wymaganiom</w:t>
      </w:r>
      <w:bookmarkEnd w:id="33"/>
    </w:p>
    <w:p w:rsidR="00745D29" w:rsidRDefault="00745D29" w:rsidP="00AA50A6">
      <w:pPr>
        <w:spacing w:after="0"/>
      </w:pPr>
      <w:r>
        <w:t>Wykonawca ponosi odpowiedzialność za spełnienie wymagań ilościowych i jakościowych materiałów z jakiegokolwiek źródła.</w:t>
      </w:r>
    </w:p>
    <w:p w:rsidR="00745D29" w:rsidRDefault="00745D29" w:rsidP="00AA50A6">
      <w:pPr>
        <w:spacing w:after="0"/>
      </w:pPr>
      <w:r>
        <w:t>Każdy rodzaj Robót, w którym znajdują się niezbadane i niezaakceptowane materiały, Wykonawca wykonuje na własne ryzyko,</w:t>
      </w:r>
      <w:r w:rsidR="00AA50A6">
        <w:t xml:space="preserve"> </w:t>
      </w:r>
      <w:r>
        <w:t>licząc się z ich nieprzyjęciem i niezapłaceniem za nie.</w:t>
      </w:r>
    </w:p>
    <w:p w:rsidR="00745D29" w:rsidRDefault="00745D29" w:rsidP="00AA50A6">
      <w:pPr>
        <w:spacing w:after="0"/>
      </w:pPr>
      <w:r>
        <w:t>Materiały, które nie odpowiadają wymaganiom zostaną przez Wykonawcę wywiezione z terenu budowy. Jeśli Inspektor Nadzoru</w:t>
      </w:r>
      <w:r w:rsidR="00AA50A6">
        <w:t xml:space="preserve"> </w:t>
      </w:r>
      <w:r>
        <w:t>zezwoli Wykonawcy na użycie tych materiałów do innych Robót, niż te, dla których zostały zakupione, to koszt tych materiałów</w:t>
      </w:r>
      <w:r w:rsidR="00AA50A6">
        <w:t xml:space="preserve"> </w:t>
      </w:r>
      <w:r>
        <w:t>zostanie przewartościowany przez Inspektor Nadzoru.</w:t>
      </w:r>
    </w:p>
    <w:p w:rsidR="00745D29" w:rsidRDefault="00745D29" w:rsidP="00AA50A6">
      <w:pPr>
        <w:spacing w:after="0"/>
      </w:pPr>
      <w:r>
        <w:t>Wykonawca jest zobowiązany do posiadania i do udostępniania świadectw jakości podstawowych materiałów takich jak: aprobaty</w:t>
      </w:r>
      <w:r w:rsidR="00AA50A6">
        <w:t xml:space="preserve"> </w:t>
      </w:r>
      <w:r>
        <w:t>techniczne, certyfikaty zgodności.</w:t>
      </w:r>
    </w:p>
    <w:p w:rsidR="00745D29" w:rsidRDefault="00745D29" w:rsidP="00AA50A6">
      <w:pPr>
        <w:spacing w:after="0"/>
      </w:pPr>
      <w:r>
        <w:t>W przypadku kwestionowania rzetelności materiałów przedstawionych przez Wykonawcę lub przedstawionych przez niego</w:t>
      </w:r>
      <w:r w:rsidR="00AA50A6">
        <w:t xml:space="preserve"> </w:t>
      </w:r>
      <w:r>
        <w:t>świadectw jakości (atestów), Inspektor Nadzoru ma prawo do zlecenia dowolnej, niezależnej jednostce, wykonanie badań</w:t>
      </w:r>
      <w:r w:rsidR="00AA50A6">
        <w:t xml:space="preserve"> </w:t>
      </w:r>
      <w:r>
        <w:t>sprawdzających. Jeżeli jednostka sprawdzająca badania potwierdzi zastrzeżenia Inspektora Nadzoru, wówczas koszt tych badań</w:t>
      </w:r>
      <w:r w:rsidR="00AA50A6">
        <w:t xml:space="preserve"> </w:t>
      </w:r>
      <w:r>
        <w:t>obciąża Wykonawcę, a zakwestionowany materiał lub wykonane Roboty będzie się uważać za nieprzyjęte.</w:t>
      </w:r>
    </w:p>
    <w:p w:rsidR="00745D29" w:rsidRDefault="00745D29" w:rsidP="00AA50A6">
      <w:pPr>
        <w:pStyle w:val="Nagwek2"/>
      </w:pPr>
      <w:bookmarkStart w:id="34" w:name="_Toc394391100"/>
      <w:r>
        <w:t>2.5. Przechowywanie i składowanie materiałów</w:t>
      </w:r>
      <w:bookmarkEnd w:id="34"/>
    </w:p>
    <w:p w:rsidR="00745D29" w:rsidRDefault="00745D29" w:rsidP="00AA50A6">
      <w:pPr>
        <w:spacing w:after="0"/>
      </w:pPr>
      <w:r>
        <w:t>Wykonawca zapewni, aby tymczasowo składowane materiały, do czasu, gdy będą one potrzebne do Robót, były zabezpieczone</w:t>
      </w:r>
      <w:r w:rsidR="00AA50A6">
        <w:t xml:space="preserve"> </w:t>
      </w:r>
      <w:r>
        <w:t>przed zanieczyszczeniem, zachowały swoją jakość i właściwość do Robót i były dostępne do kontroli przez Inspektora Nadzoru.</w:t>
      </w:r>
    </w:p>
    <w:p w:rsidR="00745D29" w:rsidRDefault="00745D29" w:rsidP="00AA50A6">
      <w:pPr>
        <w:spacing w:after="0"/>
      </w:pPr>
      <w:r>
        <w:t>Miejsca czasowego składowania materiałów będą zlokalizowane w obrębie Placu Budowy w miejscach uzgodnionych z</w:t>
      </w:r>
      <w:r w:rsidR="00AA50A6">
        <w:t xml:space="preserve"> </w:t>
      </w:r>
      <w:r>
        <w:t>Inspektorem Nadzoru lub poza Placem Budowy w miejscach zorganizowanych przez Wykonawcę. Jeśli materiały będą</w:t>
      </w:r>
      <w:r w:rsidR="00AA50A6">
        <w:t xml:space="preserve"> </w:t>
      </w:r>
      <w:r>
        <w:t>składowane poza Placem Budowy, Wykonawca zapewni Inspektorowi Nadzoru w dogodnym dla niego czasie i zakresie dostęp</w:t>
      </w:r>
    </w:p>
    <w:p w:rsidR="00745D29" w:rsidRDefault="00745D29" w:rsidP="00745D29">
      <w:r>
        <w:t>do materiałów w celu przeprowadzenia ich kontroli. Wykonawca ma obowiązek zabezpieczenia materiałów podlegających</w:t>
      </w:r>
      <w:r w:rsidR="00AA50A6">
        <w:t xml:space="preserve"> </w:t>
      </w:r>
      <w:r>
        <w:t>ponownemu wbudowaniu a wynikających ze wskazań Konserwatora Zabytków na czas ich składowania z uwzględnieniem</w:t>
      </w:r>
      <w:r w:rsidR="00AA50A6">
        <w:t xml:space="preserve"> </w:t>
      </w:r>
      <w:r>
        <w:t>etapowania prowadzonych Robót.</w:t>
      </w:r>
    </w:p>
    <w:p w:rsidR="00745D29" w:rsidRDefault="00745D29" w:rsidP="00AA50A6">
      <w:pPr>
        <w:pStyle w:val="Nagwek2"/>
      </w:pPr>
      <w:bookmarkStart w:id="35" w:name="_Toc394391101"/>
      <w:r>
        <w:t>2.6. Wariantowe stosowanie materiałów</w:t>
      </w:r>
      <w:bookmarkEnd w:id="35"/>
    </w:p>
    <w:p w:rsidR="00745D29" w:rsidRDefault="00745D29" w:rsidP="00AA50A6">
      <w:pPr>
        <w:spacing w:after="0"/>
      </w:pPr>
      <w:r>
        <w:t>Jeśli dokumentacja projektowa lub ST przewidują możliwość wariantowego zastosowania rodzaju materiałów w wykonywanych</w:t>
      </w:r>
      <w:r w:rsidR="00AA50A6">
        <w:t xml:space="preserve"> </w:t>
      </w:r>
      <w:r>
        <w:t>Robotach, Wykonawca powiadomi Inspektora Nadzoru o swoim zamiarze co najmniej 2 tygodnie przed użyciem materiału, albo w</w:t>
      </w:r>
      <w:r w:rsidR="00AA50A6">
        <w:t xml:space="preserve"> </w:t>
      </w:r>
      <w:r>
        <w:t>okresie dłuższym, jeśli będzie to wymagane dla badań prowadzonych przez Inspektora Nadzoru. Wybrany i zaakceptowany</w:t>
      </w:r>
      <w:r w:rsidR="00AA50A6">
        <w:t xml:space="preserve"> </w:t>
      </w:r>
      <w:r>
        <w:t>rodzaj materiału nie może być później zmieniany bez zgody Inspektora Nadzoru. W wypadku zamiaru zmiany materiałów</w:t>
      </w:r>
      <w:r w:rsidR="00AA50A6">
        <w:t xml:space="preserve"> </w:t>
      </w:r>
      <w:r>
        <w:t>Wykonawcza ma obowiązek uzyskania ponownej akceptacji Inspektora Nadzoru dla zastosowania innych niż wskazane w</w:t>
      </w:r>
      <w:r w:rsidR="00AA50A6">
        <w:t xml:space="preserve"> </w:t>
      </w:r>
      <w:r>
        <w:t>Dokumentacji materiałów.</w:t>
      </w:r>
    </w:p>
    <w:p w:rsidR="00745D29" w:rsidRDefault="00745D29" w:rsidP="00AA50A6">
      <w:pPr>
        <w:pStyle w:val="Nagwek1"/>
      </w:pPr>
      <w:bookmarkStart w:id="36" w:name="_Toc394391102"/>
      <w:r>
        <w:t>3. SPRZĘT</w:t>
      </w:r>
      <w:bookmarkEnd w:id="36"/>
    </w:p>
    <w:p w:rsidR="00745D29" w:rsidRDefault="00745D29" w:rsidP="00AA50A6">
      <w:pPr>
        <w:spacing w:after="0"/>
      </w:pPr>
      <w:r>
        <w:t>Wykonawca jest zobowiązany do używania jedynie takiego sprzętu, który nie spowoduje niekorzystnego wpływu na jakość</w:t>
      </w:r>
      <w:r w:rsidR="00AA50A6">
        <w:t xml:space="preserve"> </w:t>
      </w:r>
      <w:r>
        <w:t>wykonywanych Robót. Sprzęt używany do Robót powinien być zgodny z ofertą Wykonawcy i powinien odpowiadać pod</w:t>
      </w:r>
      <w:r w:rsidR="00AA50A6">
        <w:t xml:space="preserve"> </w:t>
      </w:r>
      <w:r>
        <w:t>względem typów i ilości wskazaniom zawartym w ST, Programie Zapewnienia Jakości (PZJ) lub projekcie organizacji Robót,</w:t>
      </w:r>
      <w:r w:rsidR="00AA50A6">
        <w:t xml:space="preserve"> </w:t>
      </w:r>
      <w:r>
        <w:lastRenderedPageBreak/>
        <w:t>zaakceptowanym przez Inspektora Nadzoru; w przypadku braku ustaleń w takich dokumentach sprzęt powinien być uzgodniony i</w:t>
      </w:r>
      <w:r w:rsidR="00AA50A6">
        <w:t xml:space="preserve"> </w:t>
      </w:r>
      <w:r>
        <w:t>zaakceptowany przez Inspektora Nadzoru.</w:t>
      </w:r>
    </w:p>
    <w:p w:rsidR="00745D29" w:rsidRDefault="00745D29" w:rsidP="00AA50A6">
      <w:pPr>
        <w:spacing w:after="0"/>
      </w:pPr>
      <w:r>
        <w:t>Liczba i wydajność sprzętu będzie gwarantować przeprowadzenie Robót, zgodnie z zasadami określonymi w Dokumentacji</w:t>
      </w:r>
      <w:r w:rsidR="00AA50A6">
        <w:t xml:space="preserve"> </w:t>
      </w:r>
      <w:r>
        <w:t>Projektowej, ST i wskazaniach Inspektora Nadzoru w terminie przewidzianym Umową/Kontraktem.</w:t>
      </w:r>
    </w:p>
    <w:p w:rsidR="00745D29" w:rsidRDefault="00745D29" w:rsidP="00AA50A6">
      <w:pPr>
        <w:spacing w:after="0"/>
      </w:pPr>
      <w:r>
        <w:t>Sprzęt będący własnością Wykonawcy lub wynajęty do wykonania Robót ma być utrzymywany w dobrym stanie i gotowości do</w:t>
      </w:r>
      <w:r w:rsidR="00AA50A6">
        <w:t xml:space="preserve"> </w:t>
      </w:r>
      <w:r>
        <w:t>pracy. Będzie on zgodny z normami ochrony środowiska i przepisami dotyczącymi jego użytkowania.</w:t>
      </w:r>
    </w:p>
    <w:p w:rsidR="00745D29" w:rsidRDefault="00745D29" w:rsidP="00AA50A6">
      <w:pPr>
        <w:spacing w:after="0"/>
      </w:pPr>
      <w:r>
        <w:t>Wykonawca dostarczy Inspektorowi Nadzoru kopie dokumentów potwierdzających dopuszczenie sprzętu do użytkowania, tam</w:t>
      </w:r>
      <w:r w:rsidR="00AA50A6">
        <w:t xml:space="preserve"> </w:t>
      </w:r>
      <w:r>
        <w:t>gdzie jest to wymagane przepisami.</w:t>
      </w:r>
    </w:p>
    <w:p w:rsidR="00745D29" w:rsidRDefault="00745D29" w:rsidP="006A11F5">
      <w:pPr>
        <w:spacing w:after="0"/>
      </w:pPr>
      <w:r>
        <w:t>Jeżeli Dokumentacja Projektowa lub ST przewidują możliwość wariantowego użycia sprzętu przy wykonywanych Robotach,</w:t>
      </w:r>
      <w:r w:rsidR="00AA50A6">
        <w:t xml:space="preserve"> </w:t>
      </w:r>
      <w:r>
        <w:t>Wykonawca powiadomi Inspektora Nadzoru o swoim zamiarze wyboru i uzyska jego akceptację przed użyciem sprzętu. Wybrany</w:t>
      </w:r>
      <w:r w:rsidR="006A11F5">
        <w:t xml:space="preserve"> </w:t>
      </w:r>
      <w:r>
        <w:t>sprzęt, po akceptacji Inspektora Nadzoru, nie może być później zmieniany bez jego zgody.</w:t>
      </w:r>
    </w:p>
    <w:p w:rsidR="00745D29" w:rsidRDefault="00745D29" w:rsidP="006A11F5">
      <w:pPr>
        <w:spacing w:after="0"/>
      </w:pPr>
      <w:r>
        <w:t>Jakikolwiek sprzęt, maszyny, urządzenia i narzędzia niegwarantujące zachowania warunków umowy, zostaną przez Inspektora</w:t>
      </w:r>
      <w:r w:rsidR="006A11F5">
        <w:t xml:space="preserve"> </w:t>
      </w:r>
      <w:r>
        <w:t>Nadzoru zdyskwalifikowane i niedopuszczone do Robót.</w:t>
      </w:r>
    </w:p>
    <w:p w:rsidR="00745D29" w:rsidRDefault="00745D29" w:rsidP="006A11F5">
      <w:pPr>
        <w:pStyle w:val="Nagwek1"/>
      </w:pPr>
      <w:bookmarkStart w:id="37" w:name="_Toc394391103"/>
      <w:r>
        <w:t>4. TRANSPORT</w:t>
      </w:r>
      <w:bookmarkEnd w:id="37"/>
    </w:p>
    <w:p w:rsidR="00745D29" w:rsidRDefault="00745D29" w:rsidP="006A11F5">
      <w:pPr>
        <w:spacing w:after="0"/>
      </w:pPr>
      <w:r>
        <w:t>Wykonawca jest zobowiązany do stosowania jedynie takich środków transportu, które nie wpłyną niekorzystnie na jakość</w:t>
      </w:r>
      <w:r w:rsidR="006A11F5">
        <w:t xml:space="preserve"> </w:t>
      </w:r>
      <w:r>
        <w:t>wykonywanych Robót i właściwości przewożonych materiałów.</w:t>
      </w:r>
    </w:p>
    <w:p w:rsidR="00745D29" w:rsidRDefault="00745D29" w:rsidP="006A11F5">
      <w:pPr>
        <w:spacing w:after="0"/>
      </w:pPr>
      <w:r>
        <w:t>Liczba środków transportu będzie zapewniać prowadzenie Robót zgodnie z zasadami określonymi w Dokumentacji Projektowej i</w:t>
      </w:r>
      <w:r w:rsidR="006A11F5">
        <w:t xml:space="preserve"> </w:t>
      </w:r>
      <w:r>
        <w:t>ST oraz zgodnie ze wskazaniami Inspektora Nadzoru, w terminie przewidzianym Umową/Kontraktem.</w:t>
      </w:r>
    </w:p>
    <w:p w:rsidR="00745D29" w:rsidRDefault="00745D29" w:rsidP="006A11F5">
      <w:pPr>
        <w:spacing w:after="0"/>
      </w:pPr>
      <w:r>
        <w:t>Przy ruchu po drogach publicznych pojazdy powinny spełniać wymagania dotyczące przepisów ruchu drogowego w odniesieniu</w:t>
      </w:r>
      <w:r w:rsidR="006A11F5">
        <w:t xml:space="preserve"> </w:t>
      </w:r>
      <w:r>
        <w:t>do dopuszczalnych obciążeń na osie i innych parametrów technicznych. Środki transportu nieodpowiadające warunkom</w:t>
      </w:r>
      <w:r w:rsidR="006A11F5">
        <w:t xml:space="preserve"> </w:t>
      </w:r>
      <w:r>
        <w:t>dopuszczalnych obciążeń na osie mogą być dopuszczone przez Inspektora Nadzoru, pod warunkiem przywrócenia stanu</w:t>
      </w:r>
      <w:r w:rsidR="006A11F5">
        <w:t xml:space="preserve"> </w:t>
      </w:r>
      <w:r>
        <w:t>pierwotnego użytkowanych odcinków dróg na koszt Wykonawcy.</w:t>
      </w:r>
    </w:p>
    <w:p w:rsidR="00745D29" w:rsidRDefault="00745D29" w:rsidP="006A11F5">
      <w:pPr>
        <w:spacing w:after="0"/>
      </w:pPr>
      <w:r>
        <w:t>Wykonawca będzie usuwać na bieżąco, na własny koszt, wszelkie zanieczyszczenia spowodowane jego pojazdami na drogach</w:t>
      </w:r>
      <w:r w:rsidR="006A11F5">
        <w:t xml:space="preserve"> </w:t>
      </w:r>
      <w:r>
        <w:t>publicznych oraz dojazdach do terenu budowy.</w:t>
      </w:r>
    </w:p>
    <w:p w:rsidR="00745D29" w:rsidRDefault="00745D29" w:rsidP="006A11F5">
      <w:pPr>
        <w:pStyle w:val="Nagwek1"/>
      </w:pPr>
      <w:bookmarkStart w:id="38" w:name="_Toc394391104"/>
      <w:r>
        <w:t>5. WYKONANIE ROBÓT</w:t>
      </w:r>
      <w:bookmarkEnd w:id="38"/>
    </w:p>
    <w:p w:rsidR="00745D29" w:rsidRDefault="00745D29" w:rsidP="006A11F5">
      <w:pPr>
        <w:pStyle w:val="Nagwek2"/>
      </w:pPr>
      <w:bookmarkStart w:id="39" w:name="_Toc394391105"/>
      <w:r>
        <w:t>5.1. Ogólne zasady wykonywania Robót</w:t>
      </w:r>
      <w:bookmarkEnd w:id="39"/>
    </w:p>
    <w:p w:rsidR="00745D29" w:rsidRDefault="00745D29" w:rsidP="006A11F5">
      <w:pPr>
        <w:spacing w:after="0"/>
      </w:pPr>
      <w:r>
        <w:t>Wykonawca jest odpowiedzialny za prowadzenie Robót zgodnie z Umową/Kontraktem, oraz za jakość zastosowanych materiałów i</w:t>
      </w:r>
      <w:r w:rsidR="006A11F5">
        <w:t xml:space="preserve"> </w:t>
      </w:r>
      <w:r>
        <w:t>wykonywanych Robót, za ich zgodność z Dokumentacją Projektową, wymaganiami ST, oraz poleceniami Inspektora Nadzoru.</w:t>
      </w:r>
    </w:p>
    <w:p w:rsidR="00745D29" w:rsidRDefault="00745D29" w:rsidP="006A11F5">
      <w:pPr>
        <w:spacing w:after="0"/>
      </w:pPr>
      <w:r>
        <w:t>Wykonawca ponosi odpowiedzialność za dokładne wytyczenie w planie i wyznaczenie wysokości wszystkich elementów Robót</w:t>
      </w:r>
      <w:r w:rsidR="006A11F5">
        <w:t xml:space="preserve"> </w:t>
      </w:r>
      <w:r>
        <w:t>zgodnie z wymiarami i rzędnymi określonymi w Dokumentacji Projektowej lub przekazanymi na piśmie przez Inspektora Nadzoru.</w:t>
      </w:r>
    </w:p>
    <w:p w:rsidR="00745D29" w:rsidRDefault="00745D29" w:rsidP="006A11F5">
      <w:pPr>
        <w:spacing w:after="0"/>
      </w:pPr>
      <w:r>
        <w:t>Następstwa jakiegokolwiek błędu spowodowanego przez Wykonawcę w wytyczeniu i wyznaczaniu Robót zostaną, jeśli wymagać tego</w:t>
      </w:r>
      <w:r w:rsidR="006A11F5">
        <w:t xml:space="preserve"> </w:t>
      </w:r>
      <w:r>
        <w:t>będzie Inspektor Nadzoru, poprawione przez Wykonawcę na własny koszt.</w:t>
      </w:r>
    </w:p>
    <w:p w:rsidR="00745D29" w:rsidRDefault="00745D29" w:rsidP="006A11F5">
      <w:pPr>
        <w:spacing w:after="0"/>
      </w:pPr>
      <w:r>
        <w:lastRenderedPageBreak/>
        <w:t>Sprawdzenie wytyczenia Robót lub wyznaczenia wysokości przez Inspektora Nadzoru nie zwalnia Wykonawcy od odpowiedzialności</w:t>
      </w:r>
      <w:r w:rsidR="006A11F5">
        <w:t xml:space="preserve"> </w:t>
      </w:r>
      <w:r>
        <w:t>za ich dokładność.</w:t>
      </w:r>
    </w:p>
    <w:p w:rsidR="00745D29" w:rsidRDefault="00745D29" w:rsidP="006A11F5">
      <w:pPr>
        <w:spacing w:after="0"/>
      </w:pPr>
      <w:r>
        <w:t>Wykonywanie uciążliwych robót budowlanych (powodujących hałas) może się odbywać tylko o wyznaczonych godzinach.</w:t>
      </w:r>
    </w:p>
    <w:p w:rsidR="00745D29" w:rsidRDefault="00745D29" w:rsidP="006A11F5">
      <w:pPr>
        <w:spacing w:after="0"/>
      </w:pPr>
      <w:r>
        <w:t>Decyzje Inspektora Nadzoru dotyczące akceptacji lub odrzucenia materiałów i elementów Robót będą oparte na sformułowaniach</w:t>
      </w:r>
      <w:r w:rsidR="006A11F5">
        <w:t xml:space="preserve"> </w:t>
      </w:r>
      <w:r>
        <w:t>zawartych w Kontrakcie, Dokumentacji Projektowej, ST oraz w normach i wytycznych. Przy podejmowaniu decyzji Inspektor Nadzoru</w:t>
      </w:r>
      <w:r w:rsidR="006A11F5">
        <w:t xml:space="preserve"> </w:t>
      </w:r>
      <w:r>
        <w:t>uwzględni wyniki badań materiałów i Robót, rozrzuty normalnie występujące przy produkcji i przy badaniach materiałów,</w:t>
      </w:r>
    </w:p>
    <w:p w:rsidR="00745D29" w:rsidRDefault="00745D29" w:rsidP="006A11F5">
      <w:pPr>
        <w:spacing w:after="0"/>
      </w:pPr>
      <w:r>
        <w:t>doświadczenia z przeszłości, wyniki badań naukowych oraz czynniki wpływające na rozważaną kwestię.</w:t>
      </w:r>
    </w:p>
    <w:p w:rsidR="00745D29" w:rsidRDefault="00745D29" w:rsidP="006A11F5">
      <w:pPr>
        <w:spacing w:after="0"/>
      </w:pPr>
      <w:r>
        <w:t>Polecenia Inspektora Nadzoru będą wykonywanie nie później niż w czasie przez niego wyznaczonym, po ich otrzymaniu przez</w:t>
      </w:r>
      <w:r w:rsidR="006A11F5">
        <w:t xml:space="preserve"> </w:t>
      </w:r>
      <w:r>
        <w:t>Wykonawcę, pod groźbą zatrzymania Robót. Skutki finansowe z tego tytułu ponosi Wykonawca.</w:t>
      </w:r>
    </w:p>
    <w:p w:rsidR="00745D29" w:rsidRDefault="00745D29" w:rsidP="006A11F5">
      <w:pPr>
        <w:pStyle w:val="Nagwek2"/>
      </w:pPr>
      <w:bookmarkStart w:id="40" w:name="_Toc394391106"/>
      <w:r>
        <w:t>5.2. Program Robót</w:t>
      </w:r>
      <w:bookmarkEnd w:id="40"/>
    </w:p>
    <w:p w:rsidR="00745D29" w:rsidRDefault="00745D29" w:rsidP="006A11F5">
      <w:pPr>
        <w:spacing w:after="0"/>
      </w:pPr>
      <w:r>
        <w:t>Możliwości przerobowe Wykonawcy w dziedzinie Robót, kolejność Robót oraz sposoby realizacji winny zapewnić wykonanie Robót w</w:t>
      </w:r>
      <w:r w:rsidR="006A11F5">
        <w:t xml:space="preserve"> </w:t>
      </w:r>
      <w:r>
        <w:t>określonym terminie.</w:t>
      </w:r>
    </w:p>
    <w:p w:rsidR="00745D29" w:rsidRDefault="00745D29" w:rsidP="006A11F5">
      <w:pPr>
        <w:spacing w:after="0"/>
      </w:pPr>
      <w:r>
        <w:t>Wykonawca przedstawi do zatwierdzenia szczegółowy harmonogram budowy zgodny z harmonogramem załączonym do Oferty.</w:t>
      </w:r>
    </w:p>
    <w:p w:rsidR="00745D29" w:rsidRDefault="00745D29" w:rsidP="006A11F5">
      <w:pPr>
        <w:spacing w:after="0"/>
      </w:pPr>
      <w:r>
        <w:t>Harmonogram winien wyraźnie przedstawiać w etapach tygodniowych proponowany postęp robót.</w:t>
      </w:r>
    </w:p>
    <w:p w:rsidR="00745D29" w:rsidRDefault="00745D29" w:rsidP="006A11F5">
      <w:pPr>
        <w:pStyle w:val="Nagwek2"/>
      </w:pPr>
      <w:bookmarkStart w:id="41" w:name="_Toc394391107"/>
      <w:r>
        <w:t>5.3. Tablice informacyjne oraz ogłoszenie zawierające dane dotyczące bezpieczeństwa i ochrony zdrowia</w:t>
      </w:r>
      <w:bookmarkEnd w:id="41"/>
    </w:p>
    <w:p w:rsidR="00745D29" w:rsidRDefault="00745D29" w:rsidP="006A11F5">
      <w:pPr>
        <w:spacing w:after="0"/>
      </w:pPr>
      <w:r>
        <w:t>Wykonawca w ramach realizacji Umowy/Kontraktu jest zobowiązany:</w:t>
      </w:r>
    </w:p>
    <w:p w:rsidR="00745D29" w:rsidRDefault="00745D29" w:rsidP="006A11F5">
      <w:pPr>
        <w:spacing w:after="0"/>
      </w:pPr>
      <w:r>
        <w:t>- wykonać, ustawić i utrzymywać tablice informacyjne na czas wykonywania Robót,</w:t>
      </w:r>
    </w:p>
    <w:p w:rsidR="00745D29" w:rsidRDefault="00745D29" w:rsidP="006A11F5">
      <w:pPr>
        <w:spacing w:after="0"/>
        <w:ind w:left="142" w:hanging="142"/>
      </w:pPr>
      <w:r>
        <w:t>- wykonać, umieścić i zabezpieczyć w sposób trwały przed zniszczeniem ogłoszenie zawierające dane dotyczące</w:t>
      </w:r>
      <w:r w:rsidR="006A11F5">
        <w:t xml:space="preserve"> </w:t>
      </w:r>
      <w:r>
        <w:t>bezpieczeństwa i ochrony zdrowia.</w:t>
      </w:r>
    </w:p>
    <w:p w:rsidR="00745D29" w:rsidRDefault="00745D29" w:rsidP="006A11F5">
      <w:pPr>
        <w:spacing w:after="0"/>
      </w:pPr>
      <w:r>
        <w:t>Tablice informacyjne powinny spełniać następujące wymagania:</w:t>
      </w:r>
    </w:p>
    <w:p w:rsidR="00745D29" w:rsidRDefault="00745D29" w:rsidP="006A11F5">
      <w:pPr>
        <w:spacing w:after="0"/>
        <w:ind w:left="142" w:hanging="142"/>
      </w:pPr>
      <w:r>
        <w:t>- zawierać informacje o rodzaju prowadzonych robót budowlanych, adresie robót, numerze pozwolenia na budowę;</w:t>
      </w:r>
      <w:r w:rsidR="006A11F5">
        <w:t xml:space="preserve"> </w:t>
      </w:r>
      <w:r>
        <w:t>dane: organu nadzoru budowlanego, Inwestora, Wykonawcy, Projektantów; numery telefonów alarmowych</w:t>
      </w:r>
    </w:p>
    <w:p w:rsidR="00745D29" w:rsidRDefault="00745D29" w:rsidP="006A11F5">
      <w:pPr>
        <w:spacing w:after="0"/>
        <w:ind w:left="142" w:hanging="142"/>
      </w:pPr>
      <w:r>
        <w:t>- posiadać wymiary 90 x 70 cm,</w:t>
      </w:r>
    </w:p>
    <w:p w:rsidR="00745D29" w:rsidRDefault="00745D29" w:rsidP="006A11F5">
      <w:pPr>
        <w:spacing w:after="0"/>
        <w:ind w:left="142" w:hanging="142"/>
      </w:pPr>
      <w:r>
        <w:t>- napisy na tablicy informacyjnej powinny być wykonane na sztywnej płycie koloru żółtego, literami i cyframi koloru</w:t>
      </w:r>
      <w:r w:rsidR="006A11F5">
        <w:t xml:space="preserve"> </w:t>
      </w:r>
      <w:r>
        <w:t>czarnego, o wysokości co najmniej 4 cm,</w:t>
      </w:r>
    </w:p>
    <w:p w:rsidR="00745D29" w:rsidRDefault="00745D29" w:rsidP="006A11F5">
      <w:pPr>
        <w:spacing w:after="0"/>
        <w:ind w:left="142" w:hanging="142"/>
      </w:pPr>
      <w:r>
        <w:t>- tablica powinna być umieszczona na wysokości nie mniejszej niż 2 m.</w:t>
      </w:r>
    </w:p>
    <w:p w:rsidR="00745D29" w:rsidRDefault="00745D29" w:rsidP="006A11F5">
      <w:pPr>
        <w:spacing w:after="0"/>
        <w:ind w:left="142" w:hanging="142"/>
      </w:pPr>
      <w:r>
        <w:t>Ogłoszenie powinno zawierać:</w:t>
      </w:r>
    </w:p>
    <w:p w:rsidR="00745D29" w:rsidRDefault="00745D29" w:rsidP="006A11F5">
      <w:pPr>
        <w:spacing w:after="0"/>
        <w:ind w:left="142" w:hanging="142"/>
      </w:pPr>
      <w:r>
        <w:t>- przewidywane terminy rozpoczęcia i zakończenia wykonywanych robót budowlanych,</w:t>
      </w:r>
    </w:p>
    <w:p w:rsidR="00745D29" w:rsidRDefault="00745D29" w:rsidP="006A11F5">
      <w:pPr>
        <w:spacing w:after="0"/>
        <w:ind w:left="142" w:hanging="142"/>
      </w:pPr>
      <w:r>
        <w:t>- maksymalną liczbę pracowników zatrudnionych na budowie w poszczególnych okresach,</w:t>
      </w:r>
    </w:p>
    <w:p w:rsidR="00745D29" w:rsidRDefault="00745D29" w:rsidP="006A11F5">
      <w:pPr>
        <w:spacing w:after="0"/>
        <w:ind w:left="142" w:hanging="142"/>
      </w:pPr>
      <w:r>
        <w:t>- informacje dotyczące planu bezpieczeństwa i ochrony zdrowia.</w:t>
      </w:r>
    </w:p>
    <w:p w:rsidR="00745D29" w:rsidRDefault="00745D29" w:rsidP="006A11F5">
      <w:pPr>
        <w:pStyle w:val="Nagwek1"/>
      </w:pPr>
      <w:bookmarkStart w:id="42" w:name="_Toc394391108"/>
      <w:r>
        <w:t>6. KONTROLA JAKOŚCI ROBÓT</w:t>
      </w:r>
      <w:bookmarkEnd w:id="42"/>
    </w:p>
    <w:p w:rsidR="00745D29" w:rsidRDefault="00745D29" w:rsidP="006A11F5">
      <w:pPr>
        <w:pStyle w:val="Nagwek2"/>
      </w:pPr>
      <w:bookmarkStart w:id="43" w:name="_Toc394391109"/>
      <w:r>
        <w:t>6.1. Zasady ogólne</w:t>
      </w:r>
      <w:bookmarkEnd w:id="43"/>
    </w:p>
    <w:p w:rsidR="00745D29" w:rsidRDefault="00745D29" w:rsidP="006A11F5">
      <w:r>
        <w:t>Wykonawca odpowiedzialny jest za wykonanie robót zgodnie z Dokumentacją Projektową, Specyfikacją Techniczną,</w:t>
      </w:r>
      <w:r w:rsidR="006A11F5">
        <w:t xml:space="preserve"> </w:t>
      </w:r>
      <w:r>
        <w:t xml:space="preserve">poleceniami Nadzoru Inwestorskiego i Nadzoru Autorskiego, zgodnie z art. </w:t>
      </w:r>
      <w:r>
        <w:lastRenderedPageBreak/>
        <w:t>22,23 i 28 Ustawy Prawo Budowlane. Obiekty</w:t>
      </w:r>
      <w:r w:rsidR="006A11F5">
        <w:t xml:space="preserve"> </w:t>
      </w:r>
      <w:r>
        <w:t>budowlane wykonywane na zlecenie Zamawiającego winny zapewniać:</w:t>
      </w:r>
    </w:p>
    <w:p w:rsidR="00745D29" w:rsidRDefault="00745D29" w:rsidP="00745D29">
      <w:pPr>
        <w:pStyle w:val="Akapitzlist"/>
        <w:numPr>
          <w:ilvl w:val="0"/>
          <w:numId w:val="7"/>
        </w:numPr>
      </w:pPr>
      <w:r>
        <w:t>W zakresie wymagań podstawowych: bezpieczeństwo konstrukcji, bezpieczeństwo pożarowe, bezpieczeństwo</w:t>
      </w:r>
      <w:r w:rsidR="006A11F5">
        <w:t xml:space="preserve"> </w:t>
      </w:r>
      <w:r>
        <w:t>użytkowania, odpowiednie warunki higieniczne i zdrowotne oraz ochronę środowiska, ochronę przed hałasem i</w:t>
      </w:r>
      <w:r w:rsidR="006A11F5">
        <w:t xml:space="preserve"> </w:t>
      </w:r>
      <w:r>
        <w:t>drganiami, oszczędności energii i odpowiednią izolacyjność cieplną przegród.</w:t>
      </w:r>
    </w:p>
    <w:p w:rsidR="00745D29" w:rsidRDefault="00745D29" w:rsidP="00745D29">
      <w:pPr>
        <w:pStyle w:val="Akapitzlist"/>
        <w:numPr>
          <w:ilvl w:val="0"/>
          <w:numId w:val="7"/>
        </w:numPr>
      </w:pPr>
      <w:r>
        <w:t>Warunki użytkowe, zgodne z przeznaczeniem obiektów, a w szczególności w zakresie oświetlenia, zaopatrzenia w</w:t>
      </w:r>
      <w:r w:rsidR="006A11F5">
        <w:t xml:space="preserve"> </w:t>
      </w:r>
      <w:r>
        <w:t>wodę, usuwania ścieków i odpadów, ogrzewania i wentylacji.</w:t>
      </w:r>
    </w:p>
    <w:p w:rsidR="00745D29" w:rsidRDefault="00745D29" w:rsidP="00745D29">
      <w:pPr>
        <w:pStyle w:val="Akapitzlist"/>
        <w:numPr>
          <w:ilvl w:val="0"/>
          <w:numId w:val="7"/>
        </w:numPr>
      </w:pPr>
      <w:r>
        <w:t>Niezbędne warunki do korzystania z obiektów użyteczności publicznej przez osoby niepełnosprawne, w szczególności</w:t>
      </w:r>
      <w:r w:rsidR="006A11F5">
        <w:t xml:space="preserve"> </w:t>
      </w:r>
      <w:r>
        <w:t>poruszające się na wózkach inwalidzkich</w:t>
      </w:r>
    </w:p>
    <w:p w:rsidR="00745D29" w:rsidRDefault="00745D29" w:rsidP="00745D29">
      <w:pPr>
        <w:pStyle w:val="Akapitzlist"/>
        <w:numPr>
          <w:ilvl w:val="0"/>
          <w:numId w:val="7"/>
        </w:numPr>
      </w:pPr>
      <w:r>
        <w:t>Ochronę uzasadnionych interesów osób trzecich, w tym w szczególności:</w:t>
      </w:r>
      <w:r w:rsidR="006A11F5">
        <w:br/>
      </w:r>
      <w:r>
        <w:t>- zapewnienie dostępu do drogi publicznej,</w:t>
      </w:r>
      <w:r w:rsidR="006A11F5">
        <w:br/>
      </w:r>
      <w:r>
        <w:t>- ochronę przed pozbawieniem możliwości korzystania z wody, kanalizacji, energii elektrycznej i cieplnej oraz ze</w:t>
      </w:r>
      <w:r w:rsidR="006A11F5">
        <w:t xml:space="preserve"> </w:t>
      </w:r>
      <w:r>
        <w:t>środków łączności, dopływu światła dziennego do pomieszczeń przeznaczonych na pobyt ludzi, ochronę przed</w:t>
      </w:r>
      <w:r w:rsidR="006A11F5">
        <w:t xml:space="preserve"> </w:t>
      </w:r>
      <w:r>
        <w:t>uciążliwościami powodowanymi przez hałas, wibracje, zakłócenia elektryczne i promieniowanie, ochronę przed</w:t>
      </w:r>
      <w:r w:rsidR="006A11F5">
        <w:t xml:space="preserve"> </w:t>
      </w:r>
      <w:r>
        <w:t>zanieczyszczeniem powietrza, wody lub gleby.</w:t>
      </w:r>
      <w:r w:rsidR="006A11F5">
        <w:br/>
      </w:r>
      <w:r>
        <w:t xml:space="preserve">- Ochronę pożarową istniejących budynków </w:t>
      </w:r>
      <w:proofErr w:type="spellStart"/>
      <w:r>
        <w:t>tj</w:t>
      </w:r>
      <w:proofErr w:type="spellEnd"/>
      <w:r>
        <w:t xml:space="preserve"> dojazd pożarowy oraz zabezpieczenie wody do celów p-</w:t>
      </w:r>
      <w:proofErr w:type="spellStart"/>
      <w:r>
        <w:t>poż</w:t>
      </w:r>
      <w:proofErr w:type="spellEnd"/>
      <w:r>
        <w:t xml:space="preserve"> w</w:t>
      </w:r>
      <w:r w:rsidR="006A11F5">
        <w:t xml:space="preserve"> </w:t>
      </w:r>
      <w:r>
        <w:t>stanie niezakłóconym</w:t>
      </w:r>
    </w:p>
    <w:p w:rsidR="006A11F5" w:rsidRDefault="006A11F5" w:rsidP="006A11F5">
      <w:pPr>
        <w:pStyle w:val="Nagwek3"/>
      </w:pPr>
      <w:bookmarkStart w:id="44" w:name="_Toc394391110"/>
      <w:r>
        <w:t>6.1.1. Odstępstwo od przepisów techniczno-budowlanych</w:t>
      </w:r>
      <w:bookmarkEnd w:id="44"/>
    </w:p>
    <w:p w:rsidR="00745D29" w:rsidRDefault="00745D29" w:rsidP="006A11F5">
      <w:pPr>
        <w:spacing w:after="0"/>
      </w:pPr>
      <w:r>
        <w:t>Odstępstwo od przepisów techniczno-budowlanych możliwe jest tylko w przypadkach szczególnie uzasadnionych.</w:t>
      </w:r>
    </w:p>
    <w:p w:rsidR="00745D29" w:rsidRDefault="00745D29" w:rsidP="006A11F5">
      <w:pPr>
        <w:spacing w:after="0"/>
      </w:pPr>
      <w:r>
        <w:t>Przypadki takie wynikać mogą z kształtu i wymiarów działki budowlanej, zagospodarowania terenu sąsiedniego albo</w:t>
      </w:r>
      <w:r w:rsidR="006A11F5">
        <w:t xml:space="preserve"> </w:t>
      </w:r>
      <w:r>
        <w:t>niemożliwości spełnienia obecnie obowiązujących przepisów techniczno-budowlanych. Zakaz udzielania zgody na</w:t>
      </w:r>
      <w:r w:rsidR="006A11F5">
        <w:t xml:space="preserve"> </w:t>
      </w:r>
      <w:r>
        <w:t>odstępstwa od przepisów techniczno-budowlanych, powodujących ograniczenie dostępności obiektów budowlanych dla</w:t>
      </w:r>
      <w:r w:rsidR="006A11F5">
        <w:t xml:space="preserve"> </w:t>
      </w:r>
      <w:r>
        <w:t>osób niepełnosprawnych dotyczy obiektów wymienionych w art. 5 ust. l pkt. 3 Prawa Budowlanego tj. obiektów użyteczności</w:t>
      </w:r>
      <w:r w:rsidR="006A11F5">
        <w:t xml:space="preserve"> </w:t>
      </w:r>
      <w:r>
        <w:t>publicznej.</w:t>
      </w:r>
    </w:p>
    <w:p w:rsidR="00745D29" w:rsidRDefault="00745D29" w:rsidP="00745D29">
      <w:r>
        <w:t>Wyrażenie zgody na odstępstwo od przepisów techniczno-budowlanych należy do kompetencji organu państwowego</w:t>
      </w:r>
      <w:r w:rsidR="006A11F5">
        <w:t xml:space="preserve"> </w:t>
      </w:r>
      <w:r>
        <w:t xml:space="preserve">nadzoru budowlanego stopnia podstawowego, </w:t>
      </w:r>
      <w:proofErr w:type="spellStart"/>
      <w:r>
        <w:t>tj</w:t>
      </w:r>
      <w:proofErr w:type="spellEnd"/>
      <w:r>
        <w:t xml:space="preserve"> do tego organu, który przyjął zgłoszenie zamiaru wykonania robót lub wydał</w:t>
      </w:r>
      <w:r w:rsidR="006A11F5">
        <w:t xml:space="preserve"> </w:t>
      </w:r>
      <w:r>
        <w:t>pozwolenie na budowę. Udzielenie zgody na odstępstwo od przepisów techniczno-budowlanych poprzedzone musi być</w:t>
      </w:r>
      <w:r w:rsidR="006A11F5">
        <w:t xml:space="preserve"> </w:t>
      </w:r>
      <w:r>
        <w:t>wydaniem upoważnienia przez właściwego ministra, to znaczy ministra uprawnionego do wydania przepisów technicznobudowlanych,</w:t>
      </w:r>
      <w:r w:rsidR="006A11F5">
        <w:t xml:space="preserve"> </w:t>
      </w:r>
      <w:r>
        <w:t>od których miałoby zostać wydane odstępstwo.</w:t>
      </w:r>
    </w:p>
    <w:p w:rsidR="00745D29" w:rsidRDefault="006A11F5" w:rsidP="006A11F5">
      <w:pPr>
        <w:pStyle w:val="Nagwek3"/>
      </w:pPr>
      <w:bookmarkStart w:id="45" w:name="_Toc394391111"/>
      <w:r>
        <w:t xml:space="preserve">6.1.2. </w:t>
      </w:r>
      <w:r w:rsidR="00745D29">
        <w:t>Zachowanie tajemnic zawodowych oraz wprowadzanie chronionych rozwiązań technologicznych i innych.</w:t>
      </w:r>
      <w:bookmarkEnd w:id="45"/>
    </w:p>
    <w:p w:rsidR="00745D29" w:rsidRDefault="00745D29" w:rsidP="00FA4803">
      <w:pPr>
        <w:spacing w:after="0"/>
      </w:pPr>
      <w:r>
        <w:t>Dokumentacja dostarczona przez Zamawiającego stanowi jego własność i nie może być używana lub udostępniana osobom</w:t>
      </w:r>
      <w:r w:rsidR="00FA4803">
        <w:t xml:space="preserve"> </w:t>
      </w:r>
      <w:r>
        <w:t>trzecim bez zgody Zamawiającego.</w:t>
      </w:r>
    </w:p>
    <w:p w:rsidR="00745D29" w:rsidRDefault="00745D29" w:rsidP="00FA4803">
      <w:pPr>
        <w:spacing w:after="0"/>
      </w:pPr>
      <w:r>
        <w:t>Wprowadzanie chronionych rozwiązań technologicznych, zastrzeżone jest jako dobro niematerialne prawami autorskimi i</w:t>
      </w:r>
      <w:r w:rsidR="00FA4803">
        <w:t xml:space="preserve"> </w:t>
      </w:r>
      <w:r>
        <w:t>pokrewnymi. Powielanie zatem wprowadzonych chronionych rozwiązań, na które Zamawiający uzyskał zgodę dla</w:t>
      </w:r>
      <w:r w:rsidR="00FA4803">
        <w:t xml:space="preserve"> </w:t>
      </w:r>
      <w:r>
        <w:t>konkretnego obiektu, stanowiłoby naruszenie takich praw autorskich. Autor (autorzy) może dochodzić roszczeń w stosunku</w:t>
      </w:r>
      <w:r w:rsidR="00FA4803">
        <w:t xml:space="preserve"> </w:t>
      </w:r>
      <w:r>
        <w:t>do osób trzecich korzystających z tych dóbr.</w:t>
      </w:r>
    </w:p>
    <w:p w:rsidR="00745D29" w:rsidRDefault="00745D29" w:rsidP="00FA4803">
      <w:pPr>
        <w:spacing w:after="0"/>
      </w:pPr>
      <w:r>
        <w:lastRenderedPageBreak/>
        <w:t>Jeżeli w zastosowanym rozwiązaniu zastrzeżono zachowanie tajemnicy zawodowej, to każde naruszenie tych zastrzeżeń</w:t>
      </w:r>
      <w:r w:rsidR="00FA4803">
        <w:t xml:space="preserve"> </w:t>
      </w:r>
      <w:r>
        <w:t>spowodować może dochodzenie z tego tytułu roszczeń na drodze postępowania sądowego w trybie cywilnym lub karnym.</w:t>
      </w:r>
    </w:p>
    <w:p w:rsidR="00745D29" w:rsidRDefault="00745D29" w:rsidP="00FA4803">
      <w:pPr>
        <w:spacing w:after="0"/>
      </w:pPr>
      <w:r>
        <w:t>Wprowadzenie przez Wykonawcę do realizacji rozwiązań chronionych patentami l prawami ochronnymi wymagać będzie</w:t>
      </w:r>
      <w:r w:rsidR="00FA4803">
        <w:t xml:space="preserve"> </w:t>
      </w:r>
      <w:r>
        <w:t>udokumentowanej zgody autora na korzystanie z takich rozwiązań.</w:t>
      </w:r>
    </w:p>
    <w:p w:rsidR="00FA4803" w:rsidRDefault="00745D29" w:rsidP="00FA4803">
      <w:pPr>
        <w:pStyle w:val="Nagwek3"/>
      </w:pPr>
      <w:bookmarkStart w:id="46" w:name="_Toc394391112"/>
      <w:r>
        <w:t>6.1.</w:t>
      </w:r>
      <w:r w:rsidR="00FA4803">
        <w:t>3</w:t>
      </w:r>
      <w:r>
        <w:t>.</w:t>
      </w:r>
      <w:r w:rsidR="00FA4803">
        <w:t>Odpowiedzialność osób</w:t>
      </w:r>
      <w:r w:rsidR="00FA4803" w:rsidRPr="00FA4803">
        <w:t xml:space="preserve"> </w:t>
      </w:r>
      <w:r w:rsidR="00FA4803">
        <w:t>pełniących</w:t>
      </w:r>
      <w:r w:rsidR="00FA4803" w:rsidRPr="00FA4803">
        <w:t xml:space="preserve"> samodzielne funkcje techniczne w trakcie realizacji obiektów budowlanych</w:t>
      </w:r>
      <w:bookmarkEnd w:id="46"/>
    </w:p>
    <w:p w:rsidR="00745D29" w:rsidRDefault="00745D29" w:rsidP="00FA4803">
      <w:pPr>
        <w:spacing w:after="0"/>
      </w:pPr>
      <w:r>
        <w:t>Osoby pełniące samodzielne funkcje techniczne w trakcie realizacji obiektów budowlanych, odpowiedzialne są za</w:t>
      </w:r>
      <w:r w:rsidR="00FA4803">
        <w:t xml:space="preserve"> </w:t>
      </w:r>
      <w:r>
        <w:t>wykonywanie tych funkcji zgodnie z przepisami, przywołanymi niniejszą specyfikacją Polskimi Normami i zasadami wiedzy</w:t>
      </w:r>
      <w:r w:rsidR="00FA4803">
        <w:t xml:space="preserve"> </w:t>
      </w:r>
      <w:r>
        <w:t>technicznej oraz za należytą staranność w wykonywaniu pracy, jej właściwą organizację, bezpieczeństwo i jakość. Pełnienie</w:t>
      </w:r>
      <w:r w:rsidR="00FA4803">
        <w:t xml:space="preserve"> </w:t>
      </w:r>
      <w:r>
        <w:t>samodzielnych funkcji technicznych na budowie przy wykonywaniu robót nie zgodnie z przepisami techniczno-budowlanymi</w:t>
      </w:r>
      <w:r w:rsidR="00FA4803">
        <w:t xml:space="preserve"> </w:t>
      </w:r>
      <w:r>
        <w:t>zagrożone jest karami jeżeli realizacja robót budowlanych prowadzona będzie w sposób rażący przy nie przestrzeganiu</w:t>
      </w:r>
      <w:r w:rsidR="00FA4803">
        <w:t xml:space="preserve"> </w:t>
      </w:r>
      <w:r>
        <w:t>przepisu art. 5 Prawa Budowlanego. Za wykroczenia określone w art. 93 pkt. 6 Prawa Budowlanego, odpowiedzialności</w:t>
      </w:r>
      <w:r w:rsidR="00FA4803">
        <w:t xml:space="preserve"> </w:t>
      </w:r>
      <w:r>
        <w:t>karnej podlegać będzie ten, kto wykonywać będzie roboty budowlane w sposób odbiegający od ustaleń i warunków</w:t>
      </w:r>
      <w:r w:rsidR="00FA4803">
        <w:t xml:space="preserve"> </w:t>
      </w:r>
      <w:r>
        <w:t>określonych w przepisach, pozwoleniu na budowę bądź istotnie odbiegający od zatwierdzonego projektu.</w:t>
      </w:r>
    </w:p>
    <w:p w:rsidR="00745D29" w:rsidRDefault="00745D29" w:rsidP="00601E14">
      <w:pPr>
        <w:spacing w:after="0"/>
      </w:pPr>
      <w:r>
        <w:t>Inspektor Nadzoru nie może wydawać poleceń wykonywania robót budowlanych w sposób niezgodny z przepisami</w:t>
      </w:r>
      <w:r w:rsidR="00FA4803">
        <w:t xml:space="preserve"> </w:t>
      </w:r>
      <w:r>
        <w:t>techniczno-budowlanymi.</w:t>
      </w:r>
    </w:p>
    <w:p w:rsidR="00745D29" w:rsidRDefault="00745D29" w:rsidP="00745D29">
      <w:r>
        <w:t>Za naruszenie przepisów techniczno-budowlanych w trakcie budowy uważać się będzie odstępstwo od zatwierdzonego</w:t>
      </w:r>
      <w:r w:rsidR="00FA4803">
        <w:t xml:space="preserve"> </w:t>
      </w:r>
      <w:r>
        <w:t>projektu budowlanego. Zgodnie z art. 36a Prawa Budowlanego dokonanie istotnego odstępstwa od zatwierdzonego projektu</w:t>
      </w:r>
      <w:r w:rsidR="00FA4803">
        <w:t xml:space="preserve"> </w:t>
      </w:r>
      <w:r>
        <w:t>budowlanego wymagać będzie zmiany decyzji o pozwoleniu na budowę, a także wstrzymania robót budowlanych art. 50.</w:t>
      </w:r>
      <w:r w:rsidR="00FA4803">
        <w:t xml:space="preserve"> </w:t>
      </w:r>
      <w:r>
        <w:t>Koszty wynikające z tego tytułu obciążają te jednostki, które dopuściły się takiego postępowania. Nakazy, o których mowa</w:t>
      </w:r>
      <w:r w:rsidR="00FA4803">
        <w:t xml:space="preserve"> </w:t>
      </w:r>
      <w:r>
        <w:t>wyżej mogą być orzeczone także wówczas , gdy naruszenie przepisów techniczno-budowlanych zostanie stwierdzone już</w:t>
      </w:r>
      <w:r w:rsidR="00FA4803">
        <w:t xml:space="preserve"> </w:t>
      </w:r>
      <w:r>
        <w:t>po zakończeniu robót budowlanych (art. 51 ust.).</w:t>
      </w:r>
    </w:p>
    <w:p w:rsidR="00745D29" w:rsidRDefault="00745D29" w:rsidP="00601E14">
      <w:pPr>
        <w:spacing w:after="0"/>
      </w:pPr>
      <w:r>
        <w:t>Za jakość stosowanych materiałów i wykonywanych Robót oraz ich zgodność z Dokumentacją Projektową i wymaganiami</w:t>
      </w:r>
      <w:r w:rsidR="00FA4803">
        <w:t xml:space="preserve"> </w:t>
      </w:r>
      <w:r>
        <w:t>ST odpowiedzialny jest Wykonawca Robót. Wszystkie atesty, świadectwa, dokumenty laboratoryjne itp. powinny być</w:t>
      </w:r>
      <w:r w:rsidR="00FA4803">
        <w:t xml:space="preserve"> </w:t>
      </w:r>
      <w:r>
        <w:t>gromadzone na bieżąco w miarę postępu Robót i być zawsze dostępne do wglądu dla Inspektora Nadzoru.</w:t>
      </w:r>
    </w:p>
    <w:p w:rsidR="00745D29" w:rsidRDefault="00745D29" w:rsidP="00601E14">
      <w:pPr>
        <w:spacing w:after="0"/>
      </w:pPr>
      <w:r>
        <w:t>Inspektor Nadzoru może dopuścić do użycia materiały posiadające:</w:t>
      </w:r>
    </w:p>
    <w:p w:rsidR="00745D29" w:rsidRDefault="00601E14" w:rsidP="00601E14">
      <w:pPr>
        <w:spacing w:after="0"/>
      </w:pPr>
      <w:r>
        <w:t>a</w:t>
      </w:r>
      <w:r w:rsidR="00745D29">
        <w:t>) certyfikat na znak bezpieczeństwa wykazujący, że zapewniono zgodność z kryteriami technicznymi określonymi na</w:t>
      </w:r>
      <w:r>
        <w:t xml:space="preserve"> </w:t>
      </w:r>
      <w:r w:rsidR="00745D29">
        <w:t>podstawie polskich norm, aprobat technicznych oraz właściwych przepisów i dokumentów technicznych,</w:t>
      </w:r>
    </w:p>
    <w:p w:rsidR="00ED6799" w:rsidRDefault="00601E14" w:rsidP="00601E14">
      <w:pPr>
        <w:spacing w:after="0"/>
      </w:pPr>
      <w:r>
        <w:t>b</w:t>
      </w:r>
      <w:r w:rsidR="00745D29">
        <w:t>) deklaracje zgod</w:t>
      </w:r>
      <w:r w:rsidR="00ED6799">
        <w:t>ności lub certyfikat zgodności:</w:t>
      </w:r>
    </w:p>
    <w:p w:rsidR="00745D29" w:rsidRDefault="00745D29" w:rsidP="00ED6799">
      <w:pPr>
        <w:spacing w:after="0"/>
      </w:pPr>
      <w:r>
        <w:t xml:space="preserve"> </w:t>
      </w:r>
      <w:r w:rsidR="00ED6799">
        <w:t xml:space="preserve">- </w:t>
      </w:r>
      <w:r>
        <w:t>z Polską Normą,</w:t>
      </w:r>
    </w:p>
    <w:p w:rsidR="00745D29" w:rsidRDefault="00745D29" w:rsidP="00601E14">
      <w:pPr>
        <w:spacing w:after="0"/>
      </w:pPr>
      <w:r>
        <w:t xml:space="preserve"> </w:t>
      </w:r>
      <w:r w:rsidR="00ED6799">
        <w:t xml:space="preserve">- </w:t>
      </w:r>
      <w:r>
        <w:t>aprobatą techniczną, w przypadku wyrobów, dla których nie ustanowiono polskiej normy.</w:t>
      </w:r>
    </w:p>
    <w:p w:rsidR="00745D29" w:rsidRDefault="00745D29" w:rsidP="00601E14">
      <w:pPr>
        <w:spacing w:after="0"/>
      </w:pPr>
      <w:r>
        <w:t>W przypadku materiałów, dla których w/w dokumenty są wymagane przez ST, każda partia dostarczona do Robót będzie</w:t>
      </w:r>
      <w:r w:rsidR="00601E14">
        <w:t xml:space="preserve"> </w:t>
      </w:r>
      <w:r>
        <w:t>posiadać te dokumenty, określające w sposób jednoznaczny jej cechy. Produkty przemysłowe będą posiadać w/w</w:t>
      </w:r>
      <w:r w:rsidR="00601E14">
        <w:t xml:space="preserve"> </w:t>
      </w:r>
      <w:r>
        <w:t>dokumenty wydane przez producenta, poparte w razie potrzeby wynikami wykonanych przez niego badań.</w:t>
      </w:r>
    </w:p>
    <w:p w:rsidR="00745D29" w:rsidRDefault="00745D29" w:rsidP="00601E14">
      <w:pPr>
        <w:spacing w:after="0"/>
      </w:pPr>
      <w:r>
        <w:t>Wszystkie koszty związane z organizowaniem i prowadzeniem badań materiałów ponosi Wykonawca.</w:t>
      </w:r>
    </w:p>
    <w:p w:rsidR="00745D29" w:rsidRDefault="00745D29" w:rsidP="00601E14">
      <w:pPr>
        <w:pStyle w:val="Nagwek2"/>
      </w:pPr>
      <w:bookmarkStart w:id="47" w:name="_Toc394391113"/>
      <w:r>
        <w:lastRenderedPageBreak/>
        <w:t>6.2. Program zapewnienia jakości (PZJ)</w:t>
      </w:r>
      <w:bookmarkEnd w:id="47"/>
    </w:p>
    <w:p w:rsidR="00745D29" w:rsidRDefault="00745D29" w:rsidP="00601E14">
      <w:pPr>
        <w:spacing w:after="0"/>
      </w:pPr>
      <w:r>
        <w:t>Do obowiązków Wykonawcy należy opracowanie i przedstawienie do aprobaty Inspektora Nadzoru - Programu Zapewnienia</w:t>
      </w:r>
      <w:r w:rsidR="00601E14">
        <w:t xml:space="preserve"> </w:t>
      </w:r>
      <w:r>
        <w:t>Jakości - w którym przedstawi on zamierzony sposób wykonywania Robót, możliwości techniczne, kadrowe i organizacyjne</w:t>
      </w:r>
      <w:r w:rsidR="00601E14">
        <w:t xml:space="preserve"> </w:t>
      </w:r>
      <w:r>
        <w:t>gwarantujące wykonanie Robót zgodnie z Dokumentacją Projektową, ST oraz poleceniami i ustaleniami przekazanymi przez</w:t>
      </w:r>
      <w:r w:rsidR="00601E14">
        <w:t xml:space="preserve"> </w:t>
      </w:r>
      <w:r>
        <w:t>Inspektora Nadzoru.</w:t>
      </w:r>
    </w:p>
    <w:p w:rsidR="00745D29" w:rsidRDefault="00745D29" w:rsidP="00601E14">
      <w:pPr>
        <w:spacing w:after="0"/>
      </w:pPr>
      <w:r>
        <w:t>Program Zapewnienia Jakości będzie zawierać:</w:t>
      </w:r>
    </w:p>
    <w:p w:rsidR="00745D29" w:rsidRDefault="00745D29" w:rsidP="00601E14">
      <w:pPr>
        <w:pStyle w:val="Akapitzlist"/>
        <w:numPr>
          <w:ilvl w:val="0"/>
          <w:numId w:val="8"/>
        </w:numPr>
        <w:spacing w:after="0"/>
      </w:pPr>
      <w:r>
        <w:t>organizację wykonania Robót, w tym terminy i sposób prowadzenia Robót,</w:t>
      </w:r>
    </w:p>
    <w:p w:rsidR="00745D29" w:rsidRDefault="00745D29" w:rsidP="00601E14">
      <w:pPr>
        <w:pStyle w:val="Akapitzlist"/>
        <w:numPr>
          <w:ilvl w:val="0"/>
          <w:numId w:val="8"/>
        </w:numPr>
        <w:spacing w:after="0"/>
      </w:pPr>
      <w:r>
        <w:t>organizację ruchu na budowie wraz z oznakowaniem Robót,</w:t>
      </w:r>
    </w:p>
    <w:p w:rsidR="00745D29" w:rsidRDefault="00745D29" w:rsidP="00601E14">
      <w:pPr>
        <w:pStyle w:val="Akapitzlist"/>
        <w:numPr>
          <w:ilvl w:val="0"/>
          <w:numId w:val="8"/>
        </w:numPr>
        <w:spacing w:after="0"/>
      </w:pPr>
      <w:r>
        <w:t>BHP,</w:t>
      </w:r>
    </w:p>
    <w:p w:rsidR="00745D29" w:rsidRDefault="00745D29" w:rsidP="00601E14">
      <w:pPr>
        <w:pStyle w:val="Akapitzlist"/>
        <w:numPr>
          <w:ilvl w:val="0"/>
          <w:numId w:val="8"/>
        </w:numPr>
        <w:spacing w:after="0"/>
      </w:pPr>
      <w:r>
        <w:t>wykaz zespołów roboczych, ich kwalifikacje i przygotowanie praktyczne,</w:t>
      </w:r>
    </w:p>
    <w:p w:rsidR="00745D29" w:rsidRDefault="00745D29" w:rsidP="00601E14">
      <w:pPr>
        <w:pStyle w:val="Akapitzlist"/>
        <w:numPr>
          <w:ilvl w:val="0"/>
          <w:numId w:val="8"/>
        </w:numPr>
        <w:spacing w:after="0"/>
      </w:pPr>
      <w:r>
        <w:t>wykaz osób odpowiedzialnych za jakość i terminowość wykonania poszczególnych elementów Robót,</w:t>
      </w:r>
    </w:p>
    <w:p w:rsidR="00745D29" w:rsidRDefault="00745D29" w:rsidP="00601E14">
      <w:pPr>
        <w:pStyle w:val="Akapitzlist"/>
        <w:numPr>
          <w:ilvl w:val="0"/>
          <w:numId w:val="8"/>
        </w:numPr>
        <w:spacing w:after="0"/>
      </w:pPr>
      <w:r>
        <w:t>system (sposób i procedurę) proponowanej kontroli sterowania jakością wykonywanych Robót,</w:t>
      </w:r>
    </w:p>
    <w:p w:rsidR="00745D29" w:rsidRDefault="00745D29" w:rsidP="00601E14">
      <w:pPr>
        <w:pStyle w:val="Akapitzlist"/>
        <w:numPr>
          <w:ilvl w:val="0"/>
          <w:numId w:val="8"/>
        </w:numPr>
        <w:spacing w:after="0"/>
      </w:pPr>
      <w:r>
        <w:t>wyposażenie w sprzęt i urządzenia do pomiarów i kontroli (opis laboratorium własnego lub laboratorium,</w:t>
      </w:r>
      <w:r w:rsidR="00601E14">
        <w:t xml:space="preserve"> </w:t>
      </w:r>
      <w:r>
        <w:t>któremu Wykonawca zamierza zlecić prowadzenie badań),</w:t>
      </w:r>
    </w:p>
    <w:p w:rsidR="00745D29" w:rsidRDefault="00745D29" w:rsidP="00601E14">
      <w:pPr>
        <w:pStyle w:val="Akapitzlist"/>
        <w:numPr>
          <w:ilvl w:val="0"/>
          <w:numId w:val="8"/>
        </w:numPr>
        <w:spacing w:after="0"/>
      </w:pPr>
      <w:r>
        <w:t>sposób oraz formę gromadzenia wyników badań laboratoryjnych, zapis pomiarów, a także wyciąganych</w:t>
      </w:r>
      <w:r w:rsidR="00601E14">
        <w:t xml:space="preserve"> </w:t>
      </w:r>
      <w:r>
        <w:t>wniosków i zastosowanych korekt w procesie technologicznym, proponowany sposób i formę przekazywania</w:t>
      </w:r>
      <w:r w:rsidR="00601E14">
        <w:t xml:space="preserve"> </w:t>
      </w:r>
      <w:r>
        <w:t>tych informacji Inspektorowi Nadzoru.</w:t>
      </w:r>
    </w:p>
    <w:p w:rsidR="00745D29" w:rsidRDefault="00745D29" w:rsidP="00745D29">
      <w:pPr>
        <w:pStyle w:val="Akapitzlist"/>
        <w:numPr>
          <w:ilvl w:val="0"/>
          <w:numId w:val="8"/>
        </w:numPr>
        <w:spacing w:after="0"/>
      </w:pPr>
      <w:r>
        <w:t>wykaz maszyn i urządzeń stosowanych na budowie z ich parametrami technicznymi oraz wyposażeniem w</w:t>
      </w:r>
      <w:r w:rsidR="00601E14">
        <w:t xml:space="preserve"> </w:t>
      </w:r>
      <w:r>
        <w:t xml:space="preserve">mechanizmy do sterowania i urządzenia </w:t>
      </w:r>
      <w:proofErr w:type="spellStart"/>
      <w:r>
        <w:t>kontrolno</w:t>
      </w:r>
      <w:proofErr w:type="spellEnd"/>
      <w:r>
        <w:t xml:space="preserve"> – pomiarowe,</w:t>
      </w:r>
    </w:p>
    <w:p w:rsidR="00745D29" w:rsidRDefault="00745D29" w:rsidP="00601E14">
      <w:pPr>
        <w:pStyle w:val="Akapitzlist"/>
        <w:numPr>
          <w:ilvl w:val="0"/>
          <w:numId w:val="8"/>
        </w:numPr>
        <w:spacing w:after="0"/>
      </w:pPr>
      <w:r>
        <w:t>rodzaje i ilość środków transportu oraz urządzeń do magazynowania i załadunku materiałów, spoiw,</w:t>
      </w:r>
      <w:r w:rsidR="00601E14">
        <w:t xml:space="preserve"> </w:t>
      </w:r>
      <w:r>
        <w:t>lepiszczy, kruszyw itp.,</w:t>
      </w:r>
    </w:p>
    <w:p w:rsidR="00745D29" w:rsidRDefault="00745D29" w:rsidP="00601E14">
      <w:pPr>
        <w:pStyle w:val="Akapitzlist"/>
        <w:numPr>
          <w:ilvl w:val="0"/>
          <w:numId w:val="8"/>
        </w:numPr>
        <w:spacing w:after="0"/>
      </w:pPr>
      <w:r>
        <w:t>sposób zabezpieczenia i ochrony ładunków przed utratą ich właściwości w czasie transportu,</w:t>
      </w:r>
    </w:p>
    <w:p w:rsidR="00745D29" w:rsidRDefault="00745D29" w:rsidP="00745D29">
      <w:pPr>
        <w:pStyle w:val="Akapitzlist"/>
        <w:numPr>
          <w:ilvl w:val="0"/>
          <w:numId w:val="8"/>
        </w:numPr>
        <w:spacing w:after="0"/>
      </w:pPr>
      <w:r>
        <w:t xml:space="preserve"> sposób i procedurę pomiarów i badań (rodzaj i częstotliwość, pobieranie próbek, legalizacja i sprawdzanie</w:t>
      </w:r>
      <w:r w:rsidR="00601E14">
        <w:t xml:space="preserve"> </w:t>
      </w:r>
      <w:r>
        <w:t>urządzeń, itp.) prowadzonych podczas dostaw materiałów, wytwarzania mieszanek i wykonywania</w:t>
      </w:r>
      <w:r w:rsidR="00601E14">
        <w:t xml:space="preserve"> </w:t>
      </w:r>
      <w:r>
        <w:t>poszczególnych elementów Robót,</w:t>
      </w:r>
    </w:p>
    <w:p w:rsidR="00745D29" w:rsidRDefault="00745D29" w:rsidP="00601E14">
      <w:pPr>
        <w:pStyle w:val="Nagwek2"/>
      </w:pPr>
      <w:bookmarkStart w:id="48" w:name="_Toc394391114"/>
      <w:r>
        <w:t>6.3. Zasady kontroli jakości Robót</w:t>
      </w:r>
      <w:bookmarkEnd w:id="48"/>
    </w:p>
    <w:p w:rsidR="00745D29" w:rsidRDefault="00745D29" w:rsidP="00601E14">
      <w:pPr>
        <w:spacing w:after="0"/>
      </w:pPr>
      <w:r>
        <w:t>Celem kontroli Robót będzie takie sterowanie ich przygotowaniem i wykonaniem, aby osiągnąć założoną jakość Robót.</w:t>
      </w:r>
    </w:p>
    <w:p w:rsidR="00745D29" w:rsidRDefault="00745D29" w:rsidP="00601E14">
      <w:pPr>
        <w:spacing w:after="0"/>
      </w:pPr>
      <w:r>
        <w:t>Wykonawca jest odpowiedzialny za pełną kontrolę Robót i jakości materiałów.</w:t>
      </w:r>
    </w:p>
    <w:p w:rsidR="00745D29" w:rsidRDefault="00745D29" w:rsidP="00601E14">
      <w:pPr>
        <w:spacing w:after="0"/>
      </w:pPr>
      <w:r>
        <w:t>Wykonawca zapewni odpowiedni system kontroli, włączając personel, sprzęt, zaopatrzenie i wszystkie urządzenia niezbędne do</w:t>
      </w:r>
      <w:r w:rsidR="00601E14">
        <w:t xml:space="preserve"> </w:t>
      </w:r>
      <w:r>
        <w:t>pobierania próbek i badań materiałów oraz Robót.</w:t>
      </w:r>
    </w:p>
    <w:p w:rsidR="00745D29" w:rsidRDefault="00745D29" w:rsidP="00601E14">
      <w:pPr>
        <w:spacing w:after="0"/>
      </w:pPr>
      <w:r>
        <w:t>Wykonawca będzie przeprowadzać pomiary i badania materiałów oraz Robót z częstotliwością zapewniającą stwierdzenie, że</w:t>
      </w:r>
      <w:r w:rsidR="00601E14">
        <w:t xml:space="preserve"> </w:t>
      </w:r>
      <w:r>
        <w:t>Roboty wykonano zgodnie z wymaganiami zawartymi w dokumentacji projektowej i ST. Minimalne wymagania, co do zakresu</w:t>
      </w:r>
      <w:r w:rsidR="00601E14">
        <w:t xml:space="preserve"> </w:t>
      </w:r>
      <w:r>
        <w:t>badań i ich częstotliwości, są określone w ST i normach. W przypadku, gdy nie zostały one tam określone, Inspektor Nadzoru</w:t>
      </w:r>
      <w:r w:rsidR="00601E14">
        <w:t xml:space="preserve"> </w:t>
      </w:r>
      <w:r>
        <w:t>ustali, jaki zakres kontroli jest konieczny, aby zapewnić wykonanie Robót zgodnie z Umową/Kontraktem.</w:t>
      </w:r>
    </w:p>
    <w:p w:rsidR="00745D29" w:rsidRDefault="00745D29" w:rsidP="00601E14">
      <w:pPr>
        <w:spacing w:after="0"/>
      </w:pPr>
      <w:r>
        <w:t>Wykonawca dostarczy Inspektorowi Nadzoru świadectwa, że wszystkie stosowane urządzenia i sprzęt badawczy posiadają</w:t>
      </w:r>
      <w:r w:rsidR="00601E14">
        <w:t xml:space="preserve"> </w:t>
      </w:r>
      <w:r>
        <w:t>ważną legalizację, zostały prawidłowo wykalibrowane i odpowiadają wymaganiom norm określających procedury badań.</w:t>
      </w:r>
    </w:p>
    <w:p w:rsidR="00745D29" w:rsidRDefault="00745D29" w:rsidP="00601E14">
      <w:pPr>
        <w:spacing w:after="0"/>
      </w:pPr>
      <w:r>
        <w:t>Inspektor Nadzoru będzie mieć nieograniczony dostęp do pomieszczeń w celu ich inspekcji.</w:t>
      </w:r>
    </w:p>
    <w:p w:rsidR="00745D29" w:rsidRDefault="00745D29" w:rsidP="00601E14">
      <w:pPr>
        <w:spacing w:after="0"/>
      </w:pPr>
      <w:r>
        <w:lastRenderedPageBreak/>
        <w:t>Inspektor Nadzoru będzie przekazywać Wykonawcy pisemne informacje o jakichkolwiek niedociągnięciach dotyczących, sprzętu,</w:t>
      </w:r>
      <w:r w:rsidR="00601E14">
        <w:t xml:space="preserve"> </w:t>
      </w:r>
      <w:r>
        <w:t>pracy personelu lub metod badawczych. Jeżeli niedociągnięcia te będą tak poważne, że mogą wpłynąć ujemnie na wyniki badań,</w:t>
      </w:r>
      <w:r w:rsidR="00601E14">
        <w:t xml:space="preserve"> </w:t>
      </w:r>
      <w:r>
        <w:t>Inspektora Nadzoru natychmiast wstrzyma użycie do Robót badanych materiałów i dopuści je do użycia dopiero wtedy gdy</w:t>
      </w:r>
      <w:r w:rsidR="00601E14">
        <w:t xml:space="preserve"> </w:t>
      </w:r>
      <w:r>
        <w:t>zostaną usunięte i stwierdzona zostanie odpowiednia jakość tych materiałów.</w:t>
      </w:r>
    </w:p>
    <w:p w:rsidR="00745D29" w:rsidRDefault="00745D29" w:rsidP="00601E14">
      <w:pPr>
        <w:pStyle w:val="Nagwek2"/>
      </w:pPr>
      <w:bookmarkStart w:id="49" w:name="_Toc394391115"/>
      <w:r>
        <w:t>6.4. Pobieranie próbek</w:t>
      </w:r>
      <w:bookmarkEnd w:id="49"/>
    </w:p>
    <w:p w:rsidR="00745D29" w:rsidRDefault="00745D29" w:rsidP="00601E14">
      <w:pPr>
        <w:spacing w:after="0"/>
      </w:pPr>
      <w:r>
        <w:t>Próbki będą pobierane losowo. Zaleca się stosowanie statystycznych metod pobierania próbek, opartych na zasadzie, że</w:t>
      </w:r>
      <w:r w:rsidR="00601E14">
        <w:t xml:space="preserve"> </w:t>
      </w:r>
      <w:r>
        <w:t>wszystkie jednostkowe elementy produkcji mogą być z jednakowym prawdopodobieństwem wytypowane do badań. Inspektor</w:t>
      </w:r>
      <w:r w:rsidR="00601E14">
        <w:t xml:space="preserve"> </w:t>
      </w:r>
      <w:r>
        <w:t>Nadzoru będzie mieć zapewnioną możliwość udziału w pobieraniu próbek. Na zlecenie Inspektora Nadzoru Wykonawca będzie</w:t>
      </w:r>
      <w:r w:rsidR="00601E14">
        <w:t xml:space="preserve"> </w:t>
      </w:r>
      <w:r>
        <w:t>przeprowadzać dodatkowe badania tych materiałów, które budzą wątpliwości, co do jakości, o ile kwestionowane materiały nie</w:t>
      </w:r>
      <w:r w:rsidR="00601E14">
        <w:t xml:space="preserve"> </w:t>
      </w:r>
      <w:r>
        <w:t>zostaną przez Wykonawcę usunięte lub ulepszone z własnej woli. Koszty tych dodatkowych badań pokrywa Wykonawca tylko w</w:t>
      </w:r>
      <w:r w:rsidR="00601E14">
        <w:t xml:space="preserve"> </w:t>
      </w:r>
      <w:r>
        <w:t>przypadku stwierdzenia usterek; w przeciwnym przypadku koszty te pokrywa Zamawiający.</w:t>
      </w:r>
    </w:p>
    <w:p w:rsidR="00745D29" w:rsidRDefault="00745D29" w:rsidP="00601E14">
      <w:pPr>
        <w:pStyle w:val="Nagwek2"/>
      </w:pPr>
      <w:bookmarkStart w:id="50" w:name="_Toc394391116"/>
      <w:r>
        <w:t>6.5. Badania i pomiary</w:t>
      </w:r>
      <w:bookmarkEnd w:id="50"/>
    </w:p>
    <w:p w:rsidR="00745D29" w:rsidRDefault="00745D29" w:rsidP="00601E14">
      <w:pPr>
        <w:spacing w:after="0"/>
      </w:pPr>
      <w:r>
        <w:t>Wszystkie badania i pomiary będą przeprowadzone zgodnie z wymaganiami norm. W przypadku, gdy normy nie obejmują</w:t>
      </w:r>
      <w:r w:rsidR="00601E14">
        <w:t xml:space="preserve"> </w:t>
      </w:r>
      <w:r>
        <w:t>jakiegokolwiek badania wymaganego w ST, stosować można wytyczne krajowe, albo inne procedury, zaakceptowane przez</w:t>
      </w:r>
      <w:r w:rsidR="00601E14">
        <w:t xml:space="preserve"> </w:t>
      </w:r>
      <w:r>
        <w:t>Inspektora Nadzoru.</w:t>
      </w:r>
    </w:p>
    <w:p w:rsidR="00745D29" w:rsidRDefault="00745D29" w:rsidP="00601E14">
      <w:pPr>
        <w:pStyle w:val="Nagwek2"/>
      </w:pPr>
      <w:bookmarkStart w:id="51" w:name="_Toc394391117"/>
      <w:r>
        <w:t>6.6. Raporty z badań</w:t>
      </w:r>
      <w:bookmarkEnd w:id="51"/>
    </w:p>
    <w:p w:rsidR="00745D29" w:rsidRDefault="00745D29" w:rsidP="00601E14">
      <w:pPr>
        <w:spacing w:after="0"/>
      </w:pPr>
      <w:r>
        <w:t>Wykonawca będzie przekazywać Inspektorowi Nadzoru kopie raportów z wynikami badań jak najszybciej, nie później jednak niż</w:t>
      </w:r>
      <w:r w:rsidR="00601E14">
        <w:t xml:space="preserve"> </w:t>
      </w:r>
      <w:r>
        <w:t>w terminie określonym w Programie Zapewnienia Jakości.</w:t>
      </w:r>
    </w:p>
    <w:p w:rsidR="00745D29" w:rsidRDefault="00745D29" w:rsidP="00745D29">
      <w:r>
        <w:t>Wyniki badań (kopie) będą przekazywane Inspektorowi Nadzoru na formularzach przez niego zaaprobowanych.</w:t>
      </w:r>
    </w:p>
    <w:p w:rsidR="00745D29" w:rsidRDefault="00745D29" w:rsidP="00601E14">
      <w:pPr>
        <w:pStyle w:val="Nagwek2"/>
      </w:pPr>
      <w:bookmarkStart w:id="52" w:name="_Toc394391118"/>
      <w:r>
        <w:t>6.7. Badania prowadzone przez Inspektora Nadzoru</w:t>
      </w:r>
      <w:bookmarkEnd w:id="52"/>
    </w:p>
    <w:p w:rsidR="00745D29" w:rsidRDefault="00745D29" w:rsidP="00745D29">
      <w:r>
        <w:t>Dla celów kontroli jakości i zatwierdzenia, Inspektor Nadzoru uprawniony jest do dokonywania kontroli, pobierania próbek i</w:t>
      </w:r>
      <w:r w:rsidR="00601E14">
        <w:t xml:space="preserve"> </w:t>
      </w:r>
      <w:r>
        <w:t>badania materiałów u źródła ich wytwarzania i zapewniona mu będzie wszelka potrzebna do tego pomoc ze strony Wykonawcy i</w:t>
      </w:r>
      <w:r w:rsidR="00601E14">
        <w:t xml:space="preserve"> </w:t>
      </w:r>
      <w:r>
        <w:t>producenta materiałów.</w:t>
      </w:r>
    </w:p>
    <w:p w:rsidR="00745D29" w:rsidRDefault="00745D29" w:rsidP="00601E14">
      <w:pPr>
        <w:spacing w:after="0"/>
      </w:pPr>
      <w:r>
        <w:t>Inspektor Nadzoru po uprzedniej weryfikacji systemu kontroli Robót prowadzonego przez Wykonawcę, będzie oceniać zgodność</w:t>
      </w:r>
      <w:r w:rsidR="00601E14">
        <w:t xml:space="preserve"> </w:t>
      </w:r>
      <w:r>
        <w:t>materiałów i Robót z wymaganiami ST na podstawie wyników badań dostarczonych przez Wykonawcę.</w:t>
      </w:r>
    </w:p>
    <w:p w:rsidR="00745D29" w:rsidRDefault="00745D29" w:rsidP="00601E14">
      <w:pPr>
        <w:spacing w:after="0"/>
      </w:pPr>
      <w:r>
        <w:t>Inspektor Nadzoru może pobierać próbki materiałów i prowadzić badania niezależnie od Wykonawcy, na swój koszt. Jeżeli wyniki</w:t>
      </w:r>
      <w:r w:rsidR="00601E14">
        <w:t xml:space="preserve"> </w:t>
      </w:r>
      <w:r>
        <w:t>tych badań wykażą, że raporty Wykonawcy są niewiarygodne, to Inspektor Nadzoru poleci Wykonawcy lub zleci niezależnemu</w:t>
      </w:r>
      <w:r w:rsidR="00601E14">
        <w:t xml:space="preserve"> </w:t>
      </w:r>
      <w:r>
        <w:t>laboratorium przeprowadzenie powtórnych lub dodatkowych badań, albo oprze się wyłącznie na własnych badaniach przy ocenie</w:t>
      </w:r>
    </w:p>
    <w:p w:rsidR="00745D29" w:rsidRDefault="00745D29" w:rsidP="00745D29">
      <w:r>
        <w:t>zgodności materiałów i Robót z Dokumentacją Projektową i ST. W takim przypadku całkowite koszty powtórnych lub</w:t>
      </w:r>
      <w:r w:rsidR="00601E14">
        <w:t xml:space="preserve"> </w:t>
      </w:r>
      <w:r>
        <w:t>dodatkowych badań i pobierania próbek poniesione zostaną przez Wykonawcę.</w:t>
      </w:r>
    </w:p>
    <w:p w:rsidR="00745D29" w:rsidRDefault="00745D29" w:rsidP="00601E14">
      <w:pPr>
        <w:pStyle w:val="Nagwek2"/>
      </w:pPr>
      <w:bookmarkStart w:id="53" w:name="_Toc394391119"/>
      <w:r>
        <w:t>6.8. Certyfikaty i deklaracje</w:t>
      </w:r>
      <w:bookmarkEnd w:id="53"/>
    </w:p>
    <w:p w:rsidR="00745D29" w:rsidRDefault="00745D29" w:rsidP="00601E14">
      <w:pPr>
        <w:spacing w:after="0"/>
      </w:pPr>
      <w:r>
        <w:t>Inspektor Nadzoru może dopuścić do stosowania tylko te materiały, które posiadają:</w:t>
      </w:r>
    </w:p>
    <w:p w:rsidR="00745D29" w:rsidRDefault="00745D29" w:rsidP="00601E14">
      <w:pPr>
        <w:spacing w:after="0"/>
        <w:ind w:left="284" w:hanging="284"/>
      </w:pPr>
      <w:r>
        <w:lastRenderedPageBreak/>
        <w:t>1. Certyfikat na znak bezpieczeństwa wykazujący, ze zapewniono zgodność z kryteriami technicznymi określonymi na</w:t>
      </w:r>
      <w:r w:rsidR="00601E14">
        <w:t xml:space="preserve"> </w:t>
      </w:r>
      <w:r>
        <w:t>podstawie Polskich Norm, aprobat technicznych oraz właściwych przepisów i dokumentów technicznych.</w:t>
      </w:r>
    </w:p>
    <w:p w:rsidR="00745D29" w:rsidRDefault="00745D29" w:rsidP="00601E14">
      <w:pPr>
        <w:spacing w:after="0"/>
        <w:ind w:left="284" w:hanging="284"/>
      </w:pPr>
      <w:r>
        <w:t>2. Deklarację zgodności lub certyfikat zgodności z:</w:t>
      </w:r>
      <w:r w:rsidR="00601E14">
        <w:br/>
        <w:t>-</w:t>
      </w:r>
      <w:r>
        <w:t xml:space="preserve"> Polską Normą lub</w:t>
      </w:r>
      <w:r w:rsidR="00601E14">
        <w:br/>
        <w:t>-</w:t>
      </w:r>
      <w:r>
        <w:t xml:space="preserve"> aprobatą techniczną w przypadku wyrobów, dla których nie ustanowiono Polskiej Normy, jeżeli nie są objęte</w:t>
      </w:r>
      <w:r w:rsidR="00601E14">
        <w:t xml:space="preserve"> </w:t>
      </w:r>
      <w:r>
        <w:t>certyfikacją określoną w pkt.1 i które spełniają wymogi Specyfikacji Technicznej.</w:t>
      </w:r>
    </w:p>
    <w:p w:rsidR="00745D29" w:rsidRDefault="00745D29" w:rsidP="00601E14">
      <w:pPr>
        <w:spacing w:after="0"/>
      </w:pPr>
      <w:r>
        <w:t>W przypadku materiałów, dla których w/w dokumenty są wymagane przez ST, każda partia dostarczona do Robót będzie</w:t>
      </w:r>
      <w:r w:rsidR="00601E14">
        <w:t xml:space="preserve"> </w:t>
      </w:r>
      <w:r>
        <w:t>posiadać te dokumenty, określający w sposób jednoznaczny jej cechy. Produkty przemysłowe będą posiadać w/w dokumenty</w:t>
      </w:r>
      <w:r w:rsidR="00601E14">
        <w:t xml:space="preserve"> </w:t>
      </w:r>
      <w:r>
        <w:t>wydane przez producenta, a w razie potrzeby poparte wynikami wykonanych przez niego badań. Kopie wyników tych badań będą</w:t>
      </w:r>
    </w:p>
    <w:p w:rsidR="00745D29" w:rsidRDefault="00745D29" w:rsidP="00601E14">
      <w:pPr>
        <w:spacing w:after="0"/>
      </w:pPr>
      <w:r>
        <w:t>dostarczone przez Wykonawcę Inspektorowi Nadzoru.</w:t>
      </w:r>
    </w:p>
    <w:p w:rsidR="00745D29" w:rsidRDefault="00745D29" w:rsidP="00601E14">
      <w:pPr>
        <w:spacing w:after="0"/>
      </w:pPr>
      <w:r>
        <w:t>Jakiekolwiek materiały, które nie spełniają tych wymagań, będą odrzucone.</w:t>
      </w:r>
    </w:p>
    <w:p w:rsidR="00745D29" w:rsidRDefault="00745D29" w:rsidP="00601E14">
      <w:pPr>
        <w:pStyle w:val="Nagwek2"/>
      </w:pPr>
      <w:bookmarkStart w:id="54" w:name="_Toc394391120"/>
      <w:r>
        <w:t>6.9. Dokumenty budowy</w:t>
      </w:r>
      <w:bookmarkEnd w:id="54"/>
    </w:p>
    <w:p w:rsidR="00745D29" w:rsidRDefault="00F20AA0" w:rsidP="009C0217">
      <w:pPr>
        <w:pStyle w:val="Nagwek3"/>
      </w:pPr>
      <w:bookmarkStart w:id="55" w:name="_Toc394391121"/>
      <w:r>
        <w:t>6.9.1</w:t>
      </w:r>
      <w:r w:rsidR="00745D29">
        <w:t>. Księga Obmiaru</w:t>
      </w:r>
      <w:bookmarkEnd w:id="55"/>
    </w:p>
    <w:p w:rsidR="00745D29" w:rsidRDefault="00745D29" w:rsidP="009C0217">
      <w:pPr>
        <w:spacing w:after="0"/>
      </w:pPr>
      <w:r>
        <w:t>Księga Obmiaru stanowi podstawowy dokument pozwalający na rozliczenie faktycznego postępu każdego z elementów Robót.</w:t>
      </w:r>
    </w:p>
    <w:p w:rsidR="00745D29" w:rsidRDefault="00745D29" w:rsidP="009C0217">
      <w:pPr>
        <w:spacing w:after="0"/>
      </w:pPr>
      <w:r>
        <w:t>Obmiary wykonanych Robót przeprowadza się w sposób ciągły, w jednostkach przyjętych w wycenionym Przedmiarze Robót i</w:t>
      </w:r>
      <w:r w:rsidR="009C0217">
        <w:t xml:space="preserve"> </w:t>
      </w:r>
      <w:r>
        <w:t>wpisuje się je do Księgi Obmiaru. Pisemne potwierdzenie obmiaru przez Inspektora Nadzoru stanowi podstawę do rozliczeń. Za</w:t>
      </w:r>
      <w:r w:rsidR="009C0217">
        <w:t xml:space="preserve"> </w:t>
      </w:r>
      <w:r>
        <w:t>Roboty nie odebrane przez Inspektora Nadzoru lub wymagające dodatkowych świadectw lub opinii nie mogą być realizowane</w:t>
      </w:r>
      <w:r w:rsidR="009C0217">
        <w:t xml:space="preserve"> </w:t>
      </w:r>
      <w:r>
        <w:t>płatności. W uzasadnionych przypadkach Inspektor Nadzoru może wyrazić zgodę na okresowe płatności częściowe.</w:t>
      </w:r>
    </w:p>
    <w:p w:rsidR="00745D29" w:rsidRDefault="00F20AA0" w:rsidP="009C0217">
      <w:pPr>
        <w:pStyle w:val="Nagwek3"/>
      </w:pPr>
      <w:bookmarkStart w:id="56" w:name="_Toc394391122"/>
      <w:r>
        <w:t>6.9.2</w:t>
      </w:r>
      <w:r w:rsidR="00745D29">
        <w:t>. Dokumenty potwierdzające stosowanie materiałów.</w:t>
      </w:r>
      <w:bookmarkEnd w:id="56"/>
    </w:p>
    <w:p w:rsidR="00745D29" w:rsidRDefault="00745D29" w:rsidP="009C0217">
      <w:pPr>
        <w:spacing w:after="0"/>
      </w:pPr>
      <w:r>
        <w:t>Deklaracje zgodności lub certyfikaty zgodności materiałów, orzeczenia o jakości materiałów, recepty robocze i kontrolne wyniki</w:t>
      </w:r>
      <w:r w:rsidR="009C0217">
        <w:t xml:space="preserve"> </w:t>
      </w:r>
      <w:r>
        <w:t>badań Wykonawcy będą gromadzone w formie uzgodnionej w Programie Zapewnienia Jakości. Dokumenty te stanowią</w:t>
      </w:r>
      <w:r w:rsidR="009C0217">
        <w:t xml:space="preserve"> </w:t>
      </w:r>
      <w:r>
        <w:t>załączniki do odbioru Robót. Winny być udostępnione na każde życzenie Inspektora Nadzoru.</w:t>
      </w:r>
    </w:p>
    <w:p w:rsidR="00745D29" w:rsidRDefault="00745D29" w:rsidP="009C0217">
      <w:pPr>
        <w:pStyle w:val="Nagwek3"/>
      </w:pPr>
      <w:bookmarkStart w:id="57" w:name="_Toc394391123"/>
      <w:r>
        <w:t>6.9.</w:t>
      </w:r>
      <w:r w:rsidR="00F20AA0">
        <w:t>3</w:t>
      </w:r>
      <w:r>
        <w:t>. Rysunki powykonawcze</w:t>
      </w:r>
      <w:bookmarkEnd w:id="57"/>
    </w:p>
    <w:p w:rsidR="00745D29" w:rsidRDefault="00745D29" w:rsidP="009C0217">
      <w:pPr>
        <w:spacing w:after="0"/>
      </w:pPr>
      <w:r>
        <w:t>Wykonawca jest odpowiedzialny za prowadzenie ewidencji wszelkich zmian w rodzajach materiałów, lokalizacji i wielkości Robót.</w:t>
      </w:r>
    </w:p>
    <w:p w:rsidR="00745D29" w:rsidRDefault="00745D29" w:rsidP="009C0217">
      <w:pPr>
        <w:spacing w:after="0"/>
      </w:pPr>
      <w:r>
        <w:t>Zmiany te należy rejestrować na komplecie rysunków, które zostaną dostarczone w tym celu. Po zakończeniu Robót rysunki te</w:t>
      </w:r>
      <w:r w:rsidR="009C0217">
        <w:t xml:space="preserve"> </w:t>
      </w:r>
      <w:r>
        <w:t>zostaną przedłożone Inspektora Nadzoru .</w:t>
      </w:r>
    </w:p>
    <w:p w:rsidR="00745D29" w:rsidRDefault="00745D29" w:rsidP="009C0217">
      <w:pPr>
        <w:pStyle w:val="Nagwek3"/>
      </w:pPr>
      <w:bookmarkStart w:id="58" w:name="_Toc394391124"/>
      <w:r>
        <w:t>6.9.</w:t>
      </w:r>
      <w:r w:rsidR="00F20AA0">
        <w:t>4</w:t>
      </w:r>
      <w:r>
        <w:t>. Pozostałe dokumenty budowy</w:t>
      </w:r>
      <w:bookmarkEnd w:id="58"/>
    </w:p>
    <w:p w:rsidR="00745D29" w:rsidRDefault="00745D29" w:rsidP="009C0217">
      <w:pPr>
        <w:spacing w:after="0"/>
      </w:pPr>
      <w:r>
        <w:t>Do dokumentów budowy zalicza się, oprócz wymienionych w powyższych punktach, następujące dokumenty:</w:t>
      </w:r>
    </w:p>
    <w:p w:rsidR="00745D29" w:rsidRDefault="00745D29" w:rsidP="009C0217">
      <w:pPr>
        <w:spacing w:after="0"/>
      </w:pPr>
      <w:r>
        <w:t>a) protokoły przekazania Placu Budowy,</w:t>
      </w:r>
    </w:p>
    <w:p w:rsidR="00745D29" w:rsidRDefault="009923F8" w:rsidP="009C0217">
      <w:pPr>
        <w:spacing w:after="0"/>
        <w:ind w:left="284" w:hanging="284"/>
      </w:pPr>
      <w:r>
        <w:t>b</w:t>
      </w:r>
      <w:r w:rsidR="00745D29">
        <w:t>) umowy cywilno-prawne z osobami trzecimi i inne umowy cywilno-prawne (dotyczy np. dostępności do działek</w:t>
      </w:r>
      <w:r w:rsidR="009C0217">
        <w:t xml:space="preserve"> </w:t>
      </w:r>
      <w:r w:rsidR="00745D29">
        <w:t>prywatnych właścicieli),</w:t>
      </w:r>
    </w:p>
    <w:p w:rsidR="00745D29" w:rsidRDefault="009923F8" w:rsidP="009C0217">
      <w:pPr>
        <w:spacing w:after="0"/>
      </w:pPr>
      <w:r>
        <w:t>c</w:t>
      </w:r>
      <w:r w:rsidR="00745D29">
        <w:t>) protokoły odbioru Robót,</w:t>
      </w:r>
    </w:p>
    <w:p w:rsidR="00745D29" w:rsidRDefault="00745D29" w:rsidP="009C0217">
      <w:pPr>
        <w:spacing w:after="0"/>
      </w:pPr>
      <w:r>
        <w:t>d) protokoły z narad i ustaleń,</w:t>
      </w:r>
    </w:p>
    <w:p w:rsidR="00745D29" w:rsidRDefault="00745D29" w:rsidP="00745D29">
      <w:r>
        <w:t>e) korespondencję na budowie.</w:t>
      </w:r>
    </w:p>
    <w:p w:rsidR="00745D29" w:rsidRDefault="00745D29" w:rsidP="009C0217">
      <w:pPr>
        <w:pStyle w:val="Nagwek3"/>
      </w:pPr>
      <w:bookmarkStart w:id="59" w:name="_Toc394391125"/>
      <w:r>
        <w:lastRenderedPageBreak/>
        <w:t>6.9.</w:t>
      </w:r>
      <w:r w:rsidR="00F20AA0">
        <w:t>5</w:t>
      </w:r>
      <w:r>
        <w:t>. Przechowywanie dokumentów budowy</w:t>
      </w:r>
      <w:bookmarkEnd w:id="59"/>
    </w:p>
    <w:p w:rsidR="00745D29" w:rsidRDefault="00745D29" w:rsidP="009C0217">
      <w:pPr>
        <w:spacing w:after="0"/>
      </w:pPr>
      <w:r>
        <w:t>Dokumenty budowy będą przechowywane na Placu Budowy w miejscu odpowiednio zabezpieczonym. Zaginięcie któregokolwiek</w:t>
      </w:r>
      <w:r w:rsidR="009C0217">
        <w:t xml:space="preserve"> </w:t>
      </w:r>
      <w:r>
        <w:t>z dokumentów budowy spowoduje jego natychmiastowe odtworzenie w formie przewidzianej prawem. Wszelkie dokumenty</w:t>
      </w:r>
      <w:r w:rsidR="009C0217">
        <w:t xml:space="preserve"> </w:t>
      </w:r>
      <w:r>
        <w:t>budowy będą zawsze dostępne dla Inspektora Nadzoru i przedstawiane do wglądu na życzenie Zamawiającego.</w:t>
      </w:r>
    </w:p>
    <w:p w:rsidR="00745D29" w:rsidRDefault="00745D29" w:rsidP="009C0217">
      <w:pPr>
        <w:pStyle w:val="Nagwek1"/>
      </w:pPr>
      <w:bookmarkStart w:id="60" w:name="_Toc394391126"/>
      <w:r>
        <w:t>7. OBMIAR ROBÓT</w:t>
      </w:r>
      <w:bookmarkEnd w:id="60"/>
    </w:p>
    <w:p w:rsidR="00745D29" w:rsidRDefault="00745D29" w:rsidP="009C0217">
      <w:pPr>
        <w:pStyle w:val="Nagwek2"/>
      </w:pPr>
      <w:bookmarkStart w:id="61" w:name="_Toc394391127"/>
      <w:r>
        <w:t>7.1. Ogólne zasady obmiaru Robót</w:t>
      </w:r>
      <w:bookmarkEnd w:id="61"/>
    </w:p>
    <w:p w:rsidR="00745D29" w:rsidRDefault="00745D29" w:rsidP="009C0217">
      <w:pPr>
        <w:spacing w:after="0"/>
      </w:pPr>
      <w:r>
        <w:t>Obmiar Robót będzie określać faktyczny zakres wykonywanych Robót zgodnie z Dokumentacją Projektową i ST, w jednostkach</w:t>
      </w:r>
      <w:r w:rsidR="009C0217">
        <w:t xml:space="preserve"> </w:t>
      </w:r>
      <w:r>
        <w:t>ustalonych w wycenionym Przedmiarze Robót.</w:t>
      </w:r>
    </w:p>
    <w:p w:rsidR="00745D29" w:rsidRDefault="00745D29" w:rsidP="009C0217">
      <w:pPr>
        <w:spacing w:after="0"/>
      </w:pPr>
      <w:r>
        <w:t>Obmiaru robót dokonuje Wykonawca w uzgodnieniu z Inspektorem Nadzoru. Wyniki obmiaru będą wpisane do Księgi Obmiaru.</w:t>
      </w:r>
    </w:p>
    <w:p w:rsidR="00745D29" w:rsidRDefault="00745D29" w:rsidP="009C0217">
      <w:pPr>
        <w:spacing w:after="0"/>
      </w:pPr>
      <w:r>
        <w:t>Jakikolwiek błąd lub przeoczenie (opuszczenie) w ilościach podanych w Przedmiarze lub gdzie indziej w Specyfikacjach</w:t>
      </w:r>
      <w:r w:rsidR="009C0217">
        <w:t xml:space="preserve"> </w:t>
      </w:r>
      <w:r>
        <w:t>Technicznych nie zwalnia Wykonawcy od obowiązku ukończenia wszystkich Robót. Błędne dane zostaną poprawione wg</w:t>
      </w:r>
      <w:r w:rsidR="009C0217">
        <w:t xml:space="preserve"> </w:t>
      </w:r>
      <w:r>
        <w:t>instrukcji Inspektora Nadzoru na piśmie.</w:t>
      </w:r>
    </w:p>
    <w:p w:rsidR="00745D29" w:rsidRDefault="00745D29" w:rsidP="00745D29">
      <w:r>
        <w:t>Obmiar gotowych robót będzie przeprowadzony z częstością wymaganą do celu miesięcznej płatności na rzecz Wykonawcy lub</w:t>
      </w:r>
      <w:r w:rsidR="009C0217">
        <w:t xml:space="preserve"> </w:t>
      </w:r>
      <w:r>
        <w:t>w innym czasie określonym w Umowie/Kontrakcie lub oczekiwanym przez Wykonawcę i Inspektora Nadzoru.</w:t>
      </w:r>
    </w:p>
    <w:p w:rsidR="00745D29" w:rsidRDefault="00745D29" w:rsidP="009C0217">
      <w:pPr>
        <w:pStyle w:val="Nagwek2"/>
      </w:pPr>
      <w:bookmarkStart w:id="62" w:name="_Toc394391128"/>
      <w:r>
        <w:t>7.2. Zasady określania ilości Robót i materiałów</w:t>
      </w:r>
      <w:bookmarkEnd w:id="62"/>
    </w:p>
    <w:p w:rsidR="00745D29" w:rsidRDefault="00745D29" w:rsidP="009C0217">
      <w:pPr>
        <w:spacing w:after="0"/>
      </w:pPr>
      <w:r>
        <w:t>Długości i odległości pomiędzy wyszczególnionymi punktami skrajnymi będą obmierzone poziomo wzdłuż linii osiowej.</w:t>
      </w:r>
    </w:p>
    <w:p w:rsidR="00745D29" w:rsidRDefault="00745D29" w:rsidP="009C0217">
      <w:pPr>
        <w:spacing w:after="0"/>
      </w:pPr>
      <w:r>
        <w:t>Jeśli Specyfikacje Techniczne właściwe dla danych Robót nie wymagają tego inaczej, objętości będą wyliczone w m3 jako</w:t>
      </w:r>
      <w:r w:rsidR="009C0217">
        <w:t xml:space="preserve"> </w:t>
      </w:r>
      <w:r>
        <w:t>długość pomnożona przez średni przekrój, powierzchnie wyliczone będą w m2. W wypadku montażu elementów będących</w:t>
      </w:r>
      <w:r w:rsidR="009C0217">
        <w:t xml:space="preserve"> </w:t>
      </w:r>
      <w:r>
        <w:t>częścią składową budowli ilość mierzona będzie w kompletnych sztukach danego elementu.</w:t>
      </w:r>
      <w:r w:rsidR="009C0217">
        <w:t xml:space="preserve"> </w:t>
      </w:r>
      <w:r>
        <w:t xml:space="preserve">Obmiary skomplikowanych powierzchni lub objętości powinny być uzupełnione szkicami dołączonymi do </w:t>
      </w:r>
      <w:r w:rsidR="009C0217">
        <w:t>protokołu</w:t>
      </w:r>
      <w:r>
        <w:t xml:space="preserve"> w formie</w:t>
      </w:r>
      <w:r w:rsidR="009C0217">
        <w:t xml:space="preserve"> </w:t>
      </w:r>
      <w:r>
        <w:t>załącznika.</w:t>
      </w:r>
    </w:p>
    <w:p w:rsidR="00745D29" w:rsidRDefault="00745D29" w:rsidP="009C0217">
      <w:pPr>
        <w:spacing w:after="0"/>
      </w:pPr>
      <w:r>
        <w:t>Ilości, które mają być obmierzone wagowo, będą ważone w tonach lub kilogramach zgodnie z wymaganiami Specyfikacji</w:t>
      </w:r>
      <w:r w:rsidR="009C0217">
        <w:t xml:space="preserve"> </w:t>
      </w:r>
      <w:r>
        <w:t>Technicznych.</w:t>
      </w:r>
    </w:p>
    <w:p w:rsidR="00745D29" w:rsidRDefault="00745D29" w:rsidP="009C0217">
      <w:pPr>
        <w:pStyle w:val="Nagwek2"/>
      </w:pPr>
      <w:bookmarkStart w:id="63" w:name="_Toc394391129"/>
      <w:r>
        <w:t>7.3. Urządzenia i sprzęt pomiarowy</w:t>
      </w:r>
      <w:bookmarkEnd w:id="63"/>
    </w:p>
    <w:p w:rsidR="00745D29" w:rsidRDefault="00745D29" w:rsidP="009C0217">
      <w:pPr>
        <w:spacing w:after="0"/>
      </w:pPr>
      <w:r>
        <w:t>Wszystkie urządzenia i sprzęt pomiarowy, stosowany w czasie obmiaru Robót będą zaakceptowane przez Inspektora Nadzoru.</w:t>
      </w:r>
    </w:p>
    <w:p w:rsidR="00745D29" w:rsidRDefault="00745D29" w:rsidP="009C0217">
      <w:pPr>
        <w:spacing w:after="0"/>
      </w:pPr>
      <w:r>
        <w:t>Urządzenia i sprzęt pomiarowy zostaną dostarczone przez Wykonawcę. Jeżeli urządzenia te lub sprzęt wymagają badań</w:t>
      </w:r>
      <w:r w:rsidR="009C0217">
        <w:t xml:space="preserve"> </w:t>
      </w:r>
      <w:r>
        <w:t>atestujących, to Wykonawca będzie posiadać ważne świadectwa legalizacji. Wszystkie urządzenia pomiarowe będą przez</w:t>
      </w:r>
      <w:r w:rsidR="009C0217">
        <w:t xml:space="preserve"> </w:t>
      </w:r>
      <w:r>
        <w:t>Wykonawcę utrzymywane w dobrym stanie, w całym okresie trwania Robót.</w:t>
      </w:r>
    </w:p>
    <w:p w:rsidR="00745D29" w:rsidRDefault="00745D29" w:rsidP="009C0217">
      <w:pPr>
        <w:pStyle w:val="Nagwek2"/>
      </w:pPr>
      <w:bookmarkStart w:id="64" w:name="_Toc394391130"/>
      <w:r>
        <w:t>7.4. Wagi i zasady ważenia</w:t>
      </w:r>
      <w:bookmarkEnd w:id="64"/>
    </w:p>
    <w:p w:rsidR="00745D29" w:rsidRDefault="00745D29" w:rsidP="009C0217">
      <w:pPr>
        <w:spacing w:after="0"/>
      </w:pPr>
      <w:r>
        <w:t>Wykonawca dostarczy i zainstaluje urządzenia wagowe odpowiadające odnośnym wymaganiom Specyfikacji Technicznych.</w:t>
      </w:r>
    </w:p>
    <w:p w:rsidR="00745D29" w:rsidRDefault="00745D29" w:rsidP="009C0217">
      <w:pPr>
        <w:spacing w:after="0"/>
      </w:pPr>
      <w:r>
        <w:t>Będzie utrzymywać to wyposażenie zapewniając w sposób ciągły zachowanie dokładności wg norm zatwierdzonych przez</w:t>
      </w:r>
      <w:r w:rsidR="009C0217">
        <w:t xml:space="preserve"> </w:t>
      </w:r>
      <w:r>
        <w:t>Inspektora Nadzoru.</w:t>
      </w:r>
    </w:p>
    <w:p w:rsidR="00745D29" w:rsidRDefault="00745D29" w:rsidP="009C0217">
      <w:pPr>
        <w:pStyle w:val="Nagwek2"/>
      </w:pPr>
      <w:bookmarkStart w:id="65" w:name="_Toc394391131"/>
      <w:r>
        <w:lastRenderedPageBreak/>
        <w:t>7.5. Czas przeprowadzania obmiaru</w:t>
      </w:r>
      <w:bookmarkEnd w:id="65"/>
    </w:p>
    <w:p w:rsidR="00745D29" w:rsidRDefault="00745D29" w:rsidP="009C0217">
      <w:pPr>
        <w:spacing w:after="0"/>
      </w:pPr>
      <w:r>
        <w:t>Obmiary będą przeprowadzone przed częściowym lub końcowym odbiorem Robót, a także w przypadku występowania dłuższej</w:t>
      </w:r>
      <w:r w:rsidR="009C0217">
        <w:t xml:space="preserve"> </w:t>
      </w:r>
      <w:r>
        <w:t>przerwy w Robotach. Obmiar Robót zanikających przeprowadza się w czasie ich wykonywania. Obmiar Robót podlegających</w:t>
      </w:r>
      <w:r w:rsidR="009C0217">
        <w:t xml:space="preserve"> </w:t>
      </w:r>
      <w:r>
        <w:t>zakryciu przeprowadza się przed ich zakryciem. Wymiary skomplikowanych powierzchni lub objętości będą uzupełnione</w:t>
      </w:r>
      <w:r w:rsidR="009C0217">
        <w:t xml:space="preserve"> </w:t>
      </w:r>
      <w:r>
        <w:t>odpowiednimi szkicami umieszczonymi w protokółach. Roboty pomiarowe do obmiaru oraz nieodzowne obliczenia będą</w:t>
      </w:r>
      <w:r w:rsidR="009C0217">
        <w:t xml:space="preserve"> </w:t>
      </w:r>
      <w:r>
        <w:t>wykonane w sposób zrozumiały i jednoznaczny.</w:t>
      </w:r>
    </w:p>
    <w:p w:rsidR="00745D29" w:rsidRDefault="00745D29" w:rsidP="009C0217">
      <w:pPr>
        <w:pStyle w:val="Nagwek1"/>
      </w:pPr>
      <w:bookmarkStart w:id="66" w:name="_Toc394391132"/>
      <w:r>
        <w:t>8. ODBIÓR ROBÓT</w:t>
      </w:r>
      <w:bookmarkEnd w:id="66"/>
    </w:p>
    <w:p w:rsidR="00745D29" w:rsidRDefault="00745D29" w:rsidP="009C0217">
      <w:pPr>
        <w:pStyle w:val="Nagwek2"/>
      </w:pPr>
      <w:bookmarkStart w:id="67" w:name="_Toc394391133"/>
      <w:r>
        <w:t>8.1. Odbiory robót - definicje</w:t>
      </w:r>
      <w:bookmarkEnd w:id="67"/>
    </w:p>
    <w:p w:rsidR="00745D29" w:rsidRDefault="00745D29" w:rsidP="009C0217">
      <w:pPr>
        <w:spacing w:after="0"/>
      </w:pPr>
      <w:r>
        <w:t>W zależności od ustaleń odpowiednich ST, Roboty podlegają następującym etapom odbioru, dokonywanym przez Inspektora</w:t>
      </w:r>
      <w:r w:rsidR="009C0217">
        <w:t xml:space="preserve"> </w:t>
      </w:r>
      <w:r>
        <w:t>Nadzoru przy udziale Wykonawcy:</w:t>
      </w:r>
    </w:p>
    <w:p w:rsidR="00745D29" w:rsidRDefault="00745D29" w:rsidP="009C0217">
      <w:pPr>
        <w:spacing w:after="0"/>
      </w:pPr>
      <w:r>
        <w:t>1) Odbiór Robót Zanikających i Ulegających Zakryciu,</w:t>
      </w:r>
    </w:p>
    <w:p w:rsidR="00745D29" w:rsidRDefault="00745D29" w:rsidP="009C0217">
      <w:pPr>
        <w:spacing w:after="0"/>
      </w:pPr>
      <w:r>
        <w:t>2) Odbiór Częściowy,</w:t>
      </w:r>
    </w:p>
    <w:p w:rsidR="00745D29" w:rsidRDefault="00745D29" w:rsidP="009C0217">
      <w:pPr>
        <w:spacing w:after="0"/>
      </w:pPr>
      <w:r>
        <w:t>3) Odbiór Urządzeń (przed ich wbudowaniem)</w:t>
      </w:r>
    </w:p>
    <w:p w:rsidR="00745D29" w:rsidRDefault="00745D29" w:rsidP="009C0217">
      <w:pPr>
        <w:spacing w:after="0"/>
      </w:pPr>
      <w:r>
        <w:t>4) Odbiór Końcowy,</w:t>
      </w:r>
    </w:p>
    <w:p w:rsidR="00745D29" w:rsidRDefault="00745D29" w:rsidP="009C0217">
      <w:pPr>
        <w:spacing w:after="0"/>
      </w:pPr>
      <w:r>
        <w:t>5) Odbiór Pogwarancyjny.</w:t>
      </w:r>
    </w:p>
    <w:p w:rsidR="00745D29" w:rsidRDefault="00745D29" w:rsidP="009C0217">
      <w:pPr>
        <w:pStyle w:val="Nagwek3"/>
      </w:pPr>
      <w:bookmarkStart w:id="68" w:name="_Toc394391134"/>
      <w:r>
        <w:t>8.1.1. Odbiór Robót Zanikających i Ulegających Zakryciu</w:t>
      </w:r>
      <w:bookmarkEnd w:id="68"/>
    </w:p>
    <w:p w:rsidR="00745D29" w:rsidRDefault="00745D29" w:rsidP="009C0217">
      <w:pPr>
        <w:spacing w:after="0"/>
      </w:pPr>
      <w:r>
        <w:t>Wykonawca jest zobowiązany przedstawić Inspektorowi Nadzoru do odbioru wszystkie roboty zanikające.</w:t>
      </w:r>
    </w:p>
    <w:p w:rsidR="00745D29" w:rsidRDefault="00745D29" w:rsidP="009C0217">
      <w:pPr>
        <w:spacing w:after="0"/>
      </w:pPr>
      <w:r>
        <w:t>Odbiór Robót Zanikających i Ulegających Zakryciu polega na finalnej ocenie ilości i jakości wykonywanych Robót, które w</w:t>
      </w:r>
      <w:r w:rsidR="009C0217">
        <w:t xml:space="preserve"> </w:t>
      </w:r>
      <w:r>
        <w:t>dalszym procesie realizacji ulegną zakryciu. Odbiór będzie dokonany w czasie umożliwiającym wykonanie ewentualnych korekt i</w:t>
      </w:r>
      <w:r w:rsidR="009C0217">
        <w:t xml:space="preserve"> </w:t>
      </w:r>
      <w:r>
        <w:t>poprawek bez hamowania ogólnego postępu Robót.</w:t>
      </w:r>
    </w:p>
    <w:p w:rsidR="00745D29" w:rsidRDefault="00745D29" w:rsidP="009C0217">
      <w:pPr>
        <w:spacing w:after="0"/>
      </w:pPr>
      <w:r>
        <w:t>Odbioru Robót dokonuje Inspektor Nadzoru.</w:t>
      </w:r>
    </w:p>
    <w:p w:rsidR="00745D29" w:rsidRDefault="00745D29" w:rsidP="009C0217">
      <w:pPr>
        <w:spacing w:after="0"/>
      </w:pPr>
      <w:r>
        <w:t>Gotowość danej części Robót do odbioru zgłasza Wykonawca powiad</w:t>
      </w:r>
      <w:r w:rsidR="009F0BED">
        <w:t>amiając</w:t>
      </w:r>
      <w:r w:rsidR="009C0217">
        <w:t xml:space="preserve"> </w:t>
      </w:r>
      <w:r>
        <w:t>Inspektora Nadzoru. Odbiór będzie przeprowadzony niezwłocznie, nie później jednak niż w ciągu 3 dni od daty powiadomienia o tym fakcie Inspektora Nadzoru.</w:t>
      </w:r>
    </w:p>
    <w:p w:rsidR="00745D29" w:rsidRDefault="00745D29" w:rsidP="009C0217">
      <w:pPr>
        <w:spacing w:after="0"/>
      </w:pPr>
      <w:r>
        <w:t>Jakość i ilość Robót ulegających zakryciu ocenia Inspektor Nadzoru na podstawie dokumentów zawierających komplet wyników</w:t>
      </w:r>
      <w:r w:rsidR="009C0217">
        <w:t xml:space="preserve"> </w:t>
      </w:r>
      <w:r>
        <w:t>badań i w oparciu o przeprowadzone pomiary (np. szkice geodezyjne), w konfrontacji z Dokumentacją Projektową, ST i</w:t>
      </w:r>
      <w:r w:rsidR="009C0217">
        <w:t xml:space="preserve"> </w:t>
      </w:r>
      <w:r>
        <w:t>uprzednimi ustaleniami.</w:t>
      </w:r>
    </w:p>
    <w:p w:rsidR="00745D29" w:rsidRDefault="00745D29" w:rsidP="00745D29">
      <w:r>
        <w:t>Dokumentem potwierdzającym dokonanie Odbioru Robót jest protokół sporządzony przez Inspektora Nadzoru w obecności</w:t>
      </w:r>
      <w:r w:rsidR="009C0217">
        <w:t xml:space="preserve"> </w:t>
      </w:r>
      <w:r>
        <w:t>Wykonawcy.</w:t>
      </w:r>
    </w:p>
    <w:p w:rsidR="00745D29" w:rsidRDefault="00745D29" w:rsidP="009C0217">
      <w:pPr>
        <w:pStyle w:val="Nagwek3"/>
      </w:pPr>
      <w:bookmarkStart w:id="69" w:name="_Toc394391135"/>
      <w:r>
        <w:t>8.1.2. Odbiór Częściowy</w:t>
      </w:r>
      <w:bookmarkEnd w:id="69"/>
    </w:p>
    <w:p w:rsidR="00745D29" w:rsidRDefault="00745D29" w:rsidP="009C0217">
      <w:pPr>
        <w:spacing w:after="0"/>
      </w:pPr>
      <w:r>
        <w:t>Odbiór Częściowy Robót dotyczy:</w:t>
      </w:r>
    </w:p>
    <w:p w:rsidR="00745D29" w:rsidRDefault="00745D29" w:rsidP="009C0217">
      <w:pPr>
        <w:spacing w:after="0"/>
        <w:ind w:left="142" w:hanging="142"/>
      </w:pPr>
      <w:r>
        <w:t>a) każdej znaczącej części Robót Budowlanych, która albo została ukończona, albo została zajęta lub jest użytkowana</w:t>
      </w:r>
      <w:r w:rsidR="009C0217">
        <w:t xml:space="preserve"> </w:t>
      </w:r>
      <w:r>
        <w:t>przez Zamawiającego,</w:t>
      </w:r>
    </w:p>
    <w:p w:rsidR="00745D29" w:rsidRDefault="00745D29" w:rsidP="009C0217">
      <w:pPr>
        <w:spacing w:after="0"/>
        <w:ind w:left="142" w:hanging="142"/>
      </w:pPr>
      <w:r>
        <w:t>b) każdej części Robót Budowlanych, którą Zamawiający wybrał w celu zajęcia lub użytkowania przed zakończeniem.</w:t>
      </w:r>
    </w:p>
    <w:p w:rsidR="00745D29" w:rsidRDefault="00745D29" w:rsidP="009C0217">
      <w:pPr>
        <w:spacing w:after="0"/>
      </w:pPr>
      <w:r>
        <w:t>Odbiory Częściowe powinny być prowadzone dla Robót zgodnie z postanowieniami Umowy lub wyszczególnionych odrębnie w</w:t>
      </w:r>
      <w:r w:rsidR="009C0217">
        <w:t xml:space="preserve"> </w:t>
      </w:r>
      <w:r>
        <w:t>Programie Robót z uwzględnieniem etapowania prowadzonych Robót.</w:t>
      </w:r>
    </w:p>
    <w:p w:rsidR="00745D29" w:rsidRDefault="00745D29" w:rsidP="009C0217">
      <w:pPr>
        <w:spacing w:after="0"/>
      </w:pPr>
      <w:r>
        <w:lastRenderedPageBreak/>
        <w:t>Przy Odbiorze Częściowym Wykonawca jest zobowiązany przedstawić:</w:t>
      </w:r>
    </w:p>
    <w:p w:rsidR="00745D29" w:rsidRDefault="00745D29" w:rsidP="009C0217">
      <w:pPr>
        <w:spacing w:after="0"/>
      </w:pPr>
      <w:r>
        <w:t>a) Dokumentację Projektową z naniesionymi na niej Zmianami</w:t>
      </w:r>
    </w:p>
    <w:p w:rsidR="00745D29" w:rsidRDefault="00745D29" w:rsidP="009C0217">
      <w:pPr>
        <w:spacing w:after="0"/>
      </w:pPr>
      <w:r>
        <w:t>b) Dokumenty dotyczące jakości wbudowanych materiałów</w:t>
      </w:r>
    </w:p>
    <w:p w:rsidR="00745D29" w:rsidRDefault="00F20AA0" w:rsidP="009C0217">
      <w:pPr>
        <w:spacing w:after="0"/>
      </w:pPr>
      <w:r>
        <w:t>c</w:t>
      </w:r>
      <w:r w:rsidR="00745D29">
        <w:t>) Wyniki badań i protokoły pomiarów wymaganych normami</w:t>
      </w:r>
    </w:p>
    <w:p w:rsidR="00745D29" w:rsidRDefault="00F20AA0" w:rsidP="009C0217">
      <w:pPr>
        <w:spacing w:after="0"/>
      </w:pPr>
      <w:r>
        <w:t>d</w:t>
      </w:r>
      <w:r w:rsidR="00745D29">
        <w:t>) Obmiar Robót podlegających Odbiorowi</w:t>
      </w:r>
    </w:p>
    <w:p w:rsidR="00745D29" w:rsidRDefault="00745D29" w:rsidP="009C0217">
      <w:pPr>
        <w:spacing w:after="0"/>
      </w:pPr>
      <w:r>
        <w:t>Odbiór Częściowy polega na sprawdzeniu zgodności wykonania z Dokumentacją Projektową i ST, użycia właściwych materiałów,</w:t>
      </w:r>
      <w:r w:rsidR="009C0217">
        <w:t xml:space="preserve"> </w:t>
      </w:r>
      <w:r>
        <w:t>prawidłowości wykonania i montażu oraz zgodności z normami i przepisami obowiązującymi przy realizacji Robót.</w:t>
      </w:r>
    </w:p>
    <w:p w:rsidR="00745D29" w:rsidRDefault="00745D29" w:rsidP="009C0217">
      <w:pPr>
        <w:spacing w:after="0"/>
      </w:pPr>
      <w:r>
        <w:t>Odbioru Robót dokonuje Zamawiający w obecności Inspektora Nadzoru.</w:t>
      </w:r>
    </w:p>
    <w:p w:rsidR="00745D29" w:rsidRDefault="00745D29" w:rsidP="009C0217">
      <w:pPr>
        <w:spacing w:after="0"/>
      </w:pPr>
      <w:r>
        <w:t>Gotowość danej części Robót do Odbioru Częściowego zgłasza Wykonawca powiad</w:t>
      </w:r>
      <w:r w:rsidR="009F0BED">
        <w:t xml:space="preserve">amiając </w:t>
      </w:r>
      <w:r>
        <w:t>Inspektora Nadzoru. Odbiór będzie przeprowadzony niezwłocznie, nie później jednak niż w ciągu 3 dni od daty</w:t>
      </w:r>
      <w:r w:rsidR="009C0217">
        <w:t xml:space="preserve"> </w:t>
      </w:r>
      <w:r>
        <w:t>powiadomienia o tym fakcie Inspektora Nadzoru.</w:t>
      </w:r>
    </w:p>
    <w:p w:rsidR="00745D29" w:rsidRDefault="00745D29" w:rsidP="009C0217">
      <w:pPr>
        <w:spacing w:after="0"/>
      </w:pPr>
      <w:r>
        <w:t>Jakość i ilość Robót ocenia Zamawiający w obecności Inspektora Nadzoru na podstawie dokumentów zawierających komplet</w:t>
      </w:r>
      <w:r w:rsidR="009C0217">
        <w:t xml:space="preserve"> </w:t>
      </w:r>
      <w:r>
        <w:t>wyników badań i w oparciu o przeprowadzone pomiary (np. szkice geodezyjne), w konfrontacji z Dokumentacją Projektową, ST i</w:t>
      </w:r>
      <w:r w:rsidR="009C0217">
        <w:t xml:space="preserve"> </w:t>
      </w:r>
      <w:r>
        <w:t>uprzednimi ustaleniami.</w:t>
      </w:r>
    </w:p>
    <w:p w:rsidR="00745D29" w:rsidRDefault="00745D29" w:rsidP="009C0217">
      <w:pPr>
        <w:spacing w:after="0"/>
      </w:pPr>
      <w:r>
        <w:t>Dokumentem potwierdzającym dokonanie Odbioru Częściowego Robót jest protokół sporządzony przez Zamawiającego w</w:t>
      </w:r>
      <w:r w:rsidR="009C0217">
        <w:t xml:space="preserve"> </w:t>
      </w:r>
      <w:r>
        <w:t>obecności Wykonawcy.</w:t>
      </w:r>
    </w:p>
    <w:p w:rsidR="00745D29" w:rsidRDefault="00745D29" w:rsidP="009C0217">
      <w:pPr>
        <w:pStyle w:val="Nagwek3"/>
      </w:pPr>
      <w:bookmarkStart w:id="70" w:name="_Toc394391136"/>
      <w:r>
        <w:t>8.1.3. Odbiór Urządzeń przed ich wbudowaniem</w:t>
      </w:r>
      <w:bookmarkEnd w:id="70"/>
    </w:p>
    <w:p w:rsidR="00745D29" w:rsidRDefault="00745D29" w:rsidP="009C0217">
      <w:pPr>
        <w:spacing w:after="0"/>
      </w:pPr>
      <w:r>
        <w:t>Odbiór Urządzeń przed ich wbudowaniem polega na wykonaniu następujących czynności:</w:t>
      </w:r>
    </w:p>
    <w:p w:rsidR="00745D29" w:rsidRDefault="00745D29" w:rsidP="009C0217">
      <w:pPr>
        <w:spacing w:after="0"/>
      </w:pPr>
      <w:r>
        <w:t>a) sprawdzeniu, czy dostarczone Urządzenia odpowiadają zamówieniu,</w:t>
      </w:r>
    </w:p>
    <w:p w:rsidR="00745D29" w:rsidRDefault="00745D29" w:rsidP="009C0217">
      <w:pPr>
        <w:spacing w:after="0"/>
      </w:pPr>
      <w:r>
        <w:t>b) sprawdzeniu, czy dostarczone Urządzenia posiadają karty gwarancyjne oraz niezbędne certyfikaty,</w:t>
      </w:r>
    </w:p>
    <w:p w:rsidR="00745D29" w:rsidRDefault="00745D29" w:rsidP="009C0217">
      <w:pPr>
        <w:spacing w:after="0"/>
      </w:pPr>
      <w:r>
        <w:t>c) oceny, czy urządzenia nie posiadają widocznych uszkodzeń.</w:t>
      </w:r>
    </w:p>
    <w:p w:rsidR="00745D29" w:rsidRDefault="00745D29" w:rsidP="009C0217">
      <w:pPr>
        <w:spacing w:after="0"/>
      </w:pPr>
      <w:r>
        <w:t>Odbioru dokonuje Inspektor Nadzoru.</w:t>
      </w:r>
    </w:p>
    <w:p w:rsidR="00745D29" w:rsidRDefault="00745D29" w:rsidP="009C0217">
      <w:pPr>
        <w:spacing w:after="0"/>
      </w:pPr>
      <w:r>
        <w:t>Gotowość danego Urządzenia do montażu i odbioru zgłasza Wykonawca powiadomieniem Inspektora Nadzoru. Odbiór będzie</w:t>
      </w:r>
      <w:r w:rsidR="009C0217">
        <w:t xml:space="preserve"> </w:t>
      </w:r>
      <w:r>
        <w:t>przeprowadzony niezwłocznie, nie później jednak niż w ciągu 2 dni od daty powiadomienia o tym fakcie Inspektora Nadzoru.</w:t>
      </w:r>
    </w:p>
    <w:p w:rsidR="00745D29" w:rsidRDefault="00745D29" w:rsidP="009C0217">
      <w:pPr>
        <w:spacing w:after="0"/>
      </w:pPr>
      <w:r>
        <w:t>Jakość i zgodność Urządzenia z zapisami Dokumentacji projektowej i ST ocenia Inspektor Nadzoru na podstawie ww.</w:t>
      </w:r>
      <w:r w:rsidR="009C0217">
        <w:t xml:space="preserve"> </w:t>
      </w:r>
      <w:r>
        <w:t>dokumentów przedłożonych przez Wykonawcę.</w:t>
      </w:r>
    </w:p>
    <w:p w:rsidR="00745D29" w:rsidRDefault="00745D29" w:rsidP="009C0217">
      <w:pPr>
        <w:spacing w:after="0"/>
      </w:pPr>
      <w:r>
        <w:t>Dokumentem potwierdzającym dokonanie odbioru urządzenia jest protokół sporządzony przez Inspektora Nadzoru w obecności</w:t>
      </w:r>
      <w:r w:rsidR="009C0217">
        <w:t xml:space="preserve"> </w:t>
      </w:r>
      <w:r>
        <w:t>Wykonawcy.</w:t>
      </w:r>
    </w:p>
    <w:p w:rsidR="00745D29" w:rsidRDefault="00745D29" w:rsidP="009C0217">
      <w:pPr>
        <w:pStyle w:val="Nagwek3"/>
      </w:pPr>
      <w:bookmarkStart w:id="71" w:name="_Toc394391137"/>
      <w:r>
        <w:t>8.1.4. Odbiór Końcowy</w:t>
      </w:r>
      <w:bookmarkEnd w:id="71"/>
    </w:p>
    <w:p w:rsidR="00745D29" w:rsidRDefault="00745D29" w:rsidP="009C0217">
      <w:pPr>
        <w:spacing w:after="0"/>
      </w:pPr>
      <w:r>
        <w:t>Odbiór Końcowy przeprowadzany jest dla całości Robót Budowlanych. Przy Odbiorze Końcowym Wykonawca zobowiązany jest</w:t>
      </w:r>
      <w:r w:rsidR="009C0217">
        <w:t xml:space="preserve"> </w:t>
      </w:r>
      <w:r>
        <w:t>przedstawić:</w:t>
      </w:r>
    </w:p>
    <w:p w:rsidR="00745D29" w:rsidRDefault="00745D29" w:rsidP="009C0217">
      <w:pPr>
        <w:spacing w:after="0"/>
        <w:ind w:left="142" w:hanging="142"/>
      </w:pPr>
      <w:r>
        <w:t>a) Dokumentację Projektową Powykonawczą, w tym dokumentację geodezyjną powykonawczą zawierającą kopię mapy</w:t>
      </w:r>
      <w:r w:rsidR="009C0217">
        <w:t xml:space="preserve"> </w:t>
      </w:r>
      <w:r>
        <w:t>zasadniczej powstałej w wyniku geodezyjnej inwentaryzacji powykonawczej,</w:t>
      </w:r>
    </w:p>
    <w:p w:rsidR="00745D29" w:rsidRDefault="00745D29" w:rsidP="009C0217">
      <w:pPr>
        <w:spacing w:after="0"/>
        <w:ind w:left="142" w:hanging="142"/>
      </w:pPr>
      <w:r>
        <w:t>b Dokumenty dotyczące jakości wbudowanych materiałów</w:t>
      </w:r>
    </w:p>
    <w:p w:rsidR="00745D29" w:rsidRDefault="00F20AA0" w:rsidP="009C0217">
      <w:pPr>
        <w:spacing w:after="0"/>
        <w:ind w:left="142" w:hanging="142"/>
      </w:pPr>
      <w:r>
        <w:t>c</w:t>
      </w:r>
      <w:r w:rsidR="00745D29">
        <w:t>) Specyfikacje Techniczne,</w:t>
      </w:r>
    </w:p>
    <w:p w:rsidR="00745D29" w:rsidRDefault="00F20AA0" w:rsidP="009C0217">
      <w:pPr>
        <w:spacing w:after="0"/>
        <w:ind w:left="142" w:hanging="142"/>
      </w:pPr>
      <w:r>
        <w:t>d</w:t>
      </w:r>
      <w:r w:rsidR="00745D29">
        <w:t>) Receptury i ustalenia technologiczne,</w:t>
      </w:r>
    </w:p>
    <w:p w:rsidR="00745D29" w:rsidRDefault="00F20AA0" w:rsidP="009C0217">
      <w:pPr>
        <w:spacing w:after="0"/>
        <w:ind w:left="142" w:hanging="142"/>
      </w:pPr>
      <w:r>
        <w:t>e</w:t>
      </w:r>
      <w:r w:rsidR="00745D29">
        <w:t>) Certyfikaty Zgodności i/lub Deklaracje Zgodności wbudowanych materiałów zgodnie z ST i PZJ,</w:t>
      </w:r>
    </w:p>
    <w:p w:rsidR="00745D29" w:rsidRDefault="00F20AA0" w:rsidP="009C0217">
      <w:pPr>
        <w:spacing w:after="0"/>
        <w:ind w:left="142" w:hanging="142"/>
      </w:pPr>
      <w:r>
        <w:t>f</w:t>
      </w:r>
      <w:r w:rsidR="00745D29">
        <w:t>) Wyniki badań i protokoły pomiarów kontrolnych oraz badań i oznaczeń laboratoryjnych, zgodne z ST i PZJ,</w:t>
      </w:r>
    </w:p>
    <w:p w:rsidR="00745D29" w:rsidRDefault="00F20AA0" w:rsidP="009C0217">
      <w:pPr>
        <w:spacing w:after="0"/>
        <w:ind w:left="142" w:hanging="142"/>
      </w:pPr>
      <w:r>
        <w:t>g</w:t>
      </w:r>
      <w:r w:rsidR="00745D29">
        <w:t>) Dokumenty potwierdzające dokonanie Odbiorów Częściowych i Odbiorów Robót Zanikających i Ulegających Zakryciu,</w:t>
      </w:r>
      <w:r w:rsidR="009C0217">
        <w:t xml:space="preserve"> </w:t>
      </w:r>
      <w:r w:rsidR="00745D29">
        <w:t>o ile takie Odbiory występowały.</w:t>
      </w:r>
    </w:p>
    <w:p w:rsidR="00745D29" w:rsidRDefault="00F20AA0" w:rsidP="009C0217">
      <w:pPr>
        <w:spacing w:after="0"/>
        <w:ind w:left="142" w:hanging="142"/>
      </w:pPr>
      <w:r>
        <w:lastRenderedPageBreak/>
        <w:t>h</w:t>
      </w:r>
      <w:r w:rsidR="00745D29">
        <w:t>) Dokumenty potwierdzające wykonanie Robót Uzupełniających (np. przełożenie linii telefonicznej, energetycznej,</w:t>
      </w:r>
      <w:r w:rsidR="009C0217">
        <w:t xml:space="preserve"> </w:t>
      </w:r>
      <w:r w:rsidR="00745D29">
        <w:t>gazowej, oświetlenia itp.) oraz protokoły odbioru i przekazania Robót właścicielom urządzeń, o ile takie roboty</w:t>
      </w:r>
      <w:r w:rsidR="009C0217">
        <w:t xml:space="preserve"> </w:t>
      </w:r>
      <w:r w:rsidR="00745D29">
        <w:t>występowały.</w:t>
      </w:r>
    </w:p>
    <w:p w:rsidR="00745D29" w:rsidRDefault="00F20AA0" w:rsidP="009C0217">
      <w:pPr>
        <w:spacing w:after="0"/>
        <w:ind w:left="142" w:hanging="142"/>
      </w:pPr>
      <w:r>
        <w:t>i</w:t>
      </w:r>
      <w:r w:rsidR="00745D29">
        <w:t>) Dokumenty potwierdzające wykonanie Robót Poprawkowych, oraz robót wynikających z uwag i zaleceń Inspektora</w:t>
      </w:r>
      <w:r w:rsidR="009C0217">
        <w:t xml:space="preserve"> </w:t>
      </w:r>
      <w:r w:rsidR="00745D29">
        <w:t>Nadzoru w trakcie budowy, o ile takie roboty występowały.</w:t>
      </w:r>
    </w:p>
    <w:p w:rsidR="00745D29" w:rsidRDefault="00F20AA0" w:rsidP="009C0217">
      <w:pPr>
        <w:spacing w:after="0"/>
        <w:ind w:left="142" w:hanging="142"/>
      </w:pPr>
      <w:r>
        <w:t>j</w:t>
      </w:r>
      <w:r w:rsidR="00745D29">
        <w:t>) Dokumenty (oświadczenia) o braku sprzeciwu lub uwag ze strony właściwych organów, zgodnie z wymaganiami</w:t>
      </w:r>
      <w:r w:rsidR="009C0217">
        <w:t xml:space="preserve"> </w:t>
      </w:r>
      <w:r w:rsidR="00745D29">
        <w:t>Ustawy Prawo Budowlane (art. 56 i 57), w tym: Inspekcji Ochrony Środowiska, Państwowej Inspekcji Sanitarnej,</w:t>
      </w:r>
      <w:r w:rsidR="009C0217">
        <w:t xml:space="preserve"> </w:t>
      </w:r>
      <w:r w:rsidR="00745D29">
        <w:t>Państwowej Inspekcji Pracy, Państwowej Straży Pożarnej.</w:t>
      </w:r>
    </w:p>
    <w:p w:rsidR="00FF520F" w:rsidRDefault="00FF520F" w:rsidP="00745D29"/>
    <w:p w:rsidR="00745D29" w:rsidRDefault="00745D29" w:rsidP="00FF520F">
      <w:pPr>
        <w:spacing w:after="0"/>
      </w:pPr>
      <w:r>
        <w:t>Odbiór Końcowy polega na sprawdzeniu zgodności wykonania z Dokumentacją Projektową i ST, użycia właściwych materiałów,</w:t>
      </w:r>
      <w:r w:rsidR="00FF520F">
        <w:t xml:space="preserve"> </w:t>
      </w:r>
      <w:r>
        <w:t>prawidłowości wykonania i montażu oraz zgodności z normami i przepisami obowiązującymi przy realizacji Robót. Odbiór</w:t>
      </w:r>
      <w:r w:rsidR="00FF520F">
        <w:t xml:space="preserve"> </w:t>
      </w:r>
      <w:r>
        <w:t>Końcowy polega na finalnej ocenie rzeczywistego wykonania Robót w odniesieniu do ich ilości, jakości i wartości.</w:t>
      </w:r>
    </w:p>
    <w:p w:rsidR="00745D29" w:rsidRDefault="00745D29" w:rsidP="00745D29">
      <w:r>
        <w:t>Zakończenie Robót oraz gotowość do odbioru końcowego będzie stwierdzona przez Wykonawcę</w:t>
      </w:r>
      <w:r w:rsidR="00FF520F">
        <w:t xml:space="preserve"> </w:t>
      </w:r>
      <w:r>
        <w:t>z bezzwłocznym powiadomieniem na piśmie o tym fakcie Inspektora Nadzoru.</w:t>
      </w:r>
    </w:p>
    <w:p w:rsidR="00745D29" w:rsidRDefault="00745D29" w:rsidP="00FF520F">
      <w:pPr>
        <w:spacing w:after="0"/>
      </w:pPr>
      <w:r>
        <w:t>Odbiór końcowy Robót nastąpi w terminie ustalonym w Umowie, licząc od dnia potwierdzenia przez Inspektora Nadzoru</w:t>
      </w:r>
      <w:r w:rsidR="00FF520F">
        <w:t xml:space="preserve"> </w:t>
      </w:r>
      <w:r>
        <w:t>zakończenia Robót i przyjęcia dokumentów, o których mowa powyżej.</w:t>
      </w:r>
    </w:p>
    <w:p w:rsidR="00745D29" w:rsidRDefault="00745D29" w:rsidP="00FF520F">
      <w:pPr>
        <w:spacing w:after="0"/>
      </w:pPr>
      <w:r>
        <w:t>Odbioru końcowego Robót dokona komisja wyznaczona przez Zamawiającego w obecności Inspektora Nadzoru i Wykonawcy.</w:t>
      </w:r>
    </w:p>
    <w:p w:rsidR="00745D29" w:rsidRDefault="00745D29" w:rsidP="00FF520F">
      <w:pPr>
        <w:spacing w:after="0"/>
      </w:pPr>
      <w:r>
        <w:t>Komisja odbierająca Roboty dokona ich oceny jakościowej na podstawie przedłożonych dokumentów, wyników badań i</w:t>
      </w:r>
      <w:r w:rsidR="00FF520F">
        <w:t xml:space="preserve"> </w:t>
      </w:r>
      <w:r>
        <w:t>pomiarów, ocenie wizualnej oraz zgodności wykonania robót z Dokumentacją Projektową i ST.</w:t>
      </w:r>
    </w:p>
    <w:p w:rsidR="00745D29" w:rsidRDefault="00745D29" w:rsidP="00FF520F">
      <w:pPr>
        <w:spacing w:after="0"/>
      </w:pPr>
      <w:r>
        <w:t>W toku odbioru końcowego Robót komisja zapozna się z realizacją ustaleń przyjętych w trakcie odbiorów Robót zanikających i</w:t>
      </w:r>
      <w:r w:rsidR="00FF520F">
        <w:t xml:space="preserve"> </w:t>
      </w:r>
      <w:r>
        <w:t>ulegających zakryciu, zwłaszcza w zakresie wykonania Robót uzupełniających i Robót poprawkowych.</w:t>
      </w:r>
    </w:p>
    <w:p w:rsidR="00745D29" w:rsidRDefault="00745D29" w:rsidP="00FF520F">
      <w:pPr>
        <w:spacing w:after="0"/>
      </w:pPr>
      <w:r>
        <w:t>W przypadku stwierdzenia przez komisję braku gotowości Wykonawcy do Odbioru lub stwierdzenia, że jakość wykonywanych Robót</w:t>
      </w:r>
      <w:r w:rsidR="00FF520F">
        <w:t xml:space="preserve"> </w:t>
      </w:r>
      <w:r>
        <w:t>znacznie odbiega od wymaganej Dokumentacją Projektową i ST, Zamawiający może przerwać czynności odbioru i ustalić nowy</w:t>
      </w:r>
      <w:r w:rsidR="00FF520F">
        <w:t xml:space="preserve"> </w:t>
      </w:r>
      <w:r>
        <w:t>termin Odbioru Końcowego.</w:t>
      </w:r>
    </w:p>
    <w:p w:rsidR="00745D29" w:rsidRDefault="00745D29" w:rsidP="00FF520F">
      <w:pPr>
        <w:spacing w:after="0"/>
      </w:pPr>
      <w:r>
        <w:t>W przypadkach niewykonania wyznaczonych Robót poprawkowych lub Robót uzupełniających komisja przerwie swoje czynności</w:t>
      </w:r>
      <w:r w:rsidR="00FF520F">
        <w:t xml:space="preserve"> </w:t>
      </w:r>
      <w:r>
        <w:t>i ustali nowy termin odbioru końcowego.</w:t>
      </w:r>
    </w:p>
    <w:p w:rsidR="00745D29" w:rsidRDefault="00745D29" w:rsidP="00FF520F">
      <w:pPr>
        <w:spacing w:after="0"/>
      </w:pPr>
      <w:r>
        <w:t>W przypadku stwierdzenia przez komisję, że jakość wykonywanych Robót w poszczególnych asortymentach nieznacznie odbiega</w:t>
      </w:r>
      <w:r w:rsidR="00FF520F">
        <w:t xml:space="preserve"> </w:t>
      </w:r>
      <w:r>
        <w:t>od wymaganej Dokumentacją Projektową i ST z uwzględnieniem tolerancji i nie ma większego wpływu na cechy eksploatacyjne</w:t>
      </w:r>
      <w:r w:rsidR="00FF520F">
        <w:t xml:space="preserve"> </w:t>
      </w:r>
      <w:r>
        <w:t>obiektu i bezpieczeństwo ruchu, komisja dokona potrąceń, oceniając pomniejszoną wartość wykonywanych Robót w stosunku do</w:t>
      </w:r>
      <w:r w:rsidR="00FF520F">
        <w:t xml:space="preserve"> </w:t>
      </w:r>
      <w:r>
        <w:t>wymagań przyjętych w Kontrakcie/Umowie.</w:t>
      </w:r>
    </w:p>
    <w:p w:rsidR="00745D29" w:rsidRDefault="00745D29" w:rsidP="00FF520F">
      <w:pPr>
        <w:spacing w:after="0"/>
      </w:pPr>
      <w:r>
        <w:t>Dokumentem potwierdzającym dokonanie Odbioru Końcowego Robót jest protokół sporządzony przez Zamawiającego w</w:t>
      </w:r>
      <w:r w:rsidR="00FF520F">
        <w:t xml:space="preserve"> </w:t>
      </w:r>
      <w:r>
        <w:t>obecności Wykonawcy.</w:t>
      </w:r>
    </w:p>
    <w:p w:rsidR="00745D29" w:rsidRDefault="00745D29" w:rsidP="00FF520F">
      <w:pPr>
        <w:pStyle w:val="Nagwek3"/>
      </w:pPr>
      <w:bookmarkStart w:id="72" w:name="_Toc394391138"/>
      <w:r>
        <w:t>8.1.5. Odbiór Pogwarancyjny</w:t>
      </w:r>
      <w:bookmarkEnd w:id="72"/>
    </w:p>
    <w:p w:rsidR="00745D29" w:rsidRDefault="00745D29" w:rsidP="00FF520F">
      <w:pPr>
        <w:spacing w:after="0"/>
      </w:pPr>
      <w:r>
        <w:t>Odbiór Pogwarancyjny przeprowadzany jest w ostatnim miesiącu ważności gwarancji. Odbiór Pogwarancyjny polega na</w:t>
      </w:r>
      <w:r w:rsidR="00FF520F">
        <w:t xml:space="preserve"> </w:t>
      </w:r>
      <w:r>
        <w:t>przeprowadzeniu oględzin wszystkich elementów objętych gwarancją oraz sprawdzeniu wykonania uwag i zaleceń</w:t>
      </w:r>
      <w:r w:rsidR="00FF520F">
        <w:t xml:space="preserve"> </w:t>
      </w:r>
      <w:r>
        <w:t>Zamawiającego względnie użytkownika obiektu co do zgłoszonych uwag dotyczących funkcjonowania obiektu w okresie</w:t>
      </w:r>
      <w:r w:rsidR="00FF520F">
        <w:t xml:space="preserve"> </w:t>
      </w:r>
      <w:r>
        <w:t>gwarancyjnym.</w:t>
      </w:r>
    </w:p>
    <w:p w:rsidR="00745D29" w:rsidRDefault="00745D29" w:rsidP="00FF520F">
      <w:pPr>
        <w:spacing w:after="0"/>
      </w:pPr>
      <w:r>
        <w:t>Odbiór Pogwarancyjny nastąpi w terminie ustalonym w Umowie.</w:t>
      </w:r>
    </w:p>
    <w:p w:rsidR="00745D29" w:rsidRDefault="00745D29" w:rsidP="00FF520F">
      <w:pPr>
        <w:spacing w:after="0"/>
      </w:pPr>
      <w:r>
        <w:lastRenderedPageBreak/>
        <w:t>Odbioru Pogwarancyjnego Robót dokona Zamawiający zapoznając się z wykonaniem zaleceń Odbioru Końcowego skierowanych</w:t>
      </w:r>
      <w:r w:rsidR="00FF520F">
        <w:t xml:space="preserve"> </w:t>
      </w:r>
      <w:r>
        <w:t>do Wykonawcy oraz zapoznając się z uwagami Zamawiającego względnie użytkownika obiektu.</w:t>
      </w:r>
    </w:p>
    <w:p w:rsidR="00745D29" w:rsidRDefault="00745D29" w:rsidP="00FF520F">
      <w:pPr>
        <w:spacing w:after="0"/>
      </w:pPr>
      <w:r>
        <w:t>Z przebiegu Odbioru Pogwarancyjnego sporządzony zostanie protokół, w którym Zamawiający dokona oceny prawidłowości</w:t>
      </w:r>
      <w:r w:rsidR="00FF520F">
        <w:t xml:space="preserve"> </w:t>
      </w:r>
      <w:r>
        <w:t>wykonania Robót wpływających na funkcjonowanie obiektu. Jeżeli nie zostaną wskazane Wady dotyczące wykonania Robót</w:t>
      </w:r>
      <w:r w:rsidR="00FF520F">
        <w:t xml:space="preserve"> </w:t>
      </w:r>
      <w:r>
        <w:t>wpływające na funkcjonowanie obiektu to stanowi to podstawę, przy uwzględnieniu postanowień Umowy, do zwolnienia przez</w:t>
      </w:r>
      <w:r w:rsidR="00FF520F">
        <w:t xml:space="preserve"> </w:t>
      </w:r>
      <w:r>
        <w:t>Zamawiającego Wykonawcy z zobowiązań gwarancyjnych wynikających z Umowy.</w:t>
      </w:r>
    </w:p>
    <w:p w:rsidR="00745D29" w:rsidRDefault="00745D29" w:rsidP="00FF520F">
      <w:pPr>
        <w:pStyle w:val="Nagwek2"/>
      </w:pPr>
      <w:bookmarkStart w:id="73" w:name="_Toc394391139"/>
      <w:r>
        <w:t>8.2. Przejęcie odcinka Robót</w:t>
      </w:r>
      <w:bookmarkEnd w:id="73"/>
    </w:p>
    <w:p w:rsidR="00745D29" w:rsidRDefault="00745D29" w:rsidP="00FF520F">
      <w:pPr>
        <w:spacing w:after="0"/>
      </w:pPr>
      <w:r>
        <w:t>Przejęcie odcinka Robót polega na ocenie ilości i jakości wykonanego odcinka Robót i dotyczy każdego odcinka, w odniesieniu</w:t>
      </w:r>
      <w:r w:rsidR="00FF520F">
        <w:t xml:space="preserve"> </w:t>
      </w:r>
      <w:r>
        <w:t>do którego w Harmonogramie wykonywania robót ustalono osobny czas wykonania.</w:t>
      </w:r>
    </w:p>
    <w:p w:rsidR="00745D29" w:rsidRDefault="00745D29" w:rsidP="00FF520F">
      <w:pPr>
        <w:pStyle w:val="Nagwek3"/>
      </w:pPr>
      <w:bookmarkStart w:id="74" w:name="_Toc394391140"/>
      <w:r>
        <w:t>8.2.1. Przejęcie części Robót</w:t>
      </w:r>
      <w:bookmarkEnd w:id="74"/>
    </w:p>
    <w:p w:rsidR="00745D29" w:rsidRDefault="00745D29" w:rsidP="00FF520F">
      <w:pPr>
        <w:spacing w:after="0"/>
      </w:pPr>
      <w:r>
        <w:t>Przejęcie części Robót dotyczy:</w:t>
      </w:r>
    </w:p>
    <w:p w:rsidR="00745D29" w:rsidRDefault="00745D29" w:rsidP="00FF520F">
      <w:pPr>
        <w:spacing w:after="0"/>
        <w:ind w:left="142" w:hanging="142"/>
      </w:pPr>
      <w:r>
        <w:t>a) każdej znaczącej części Robót Stałych, która albo została ukończona, albo została zajęta lub jest użytkowana</w:t>
      </w:r>
      <w:r w:rsidR="00FF520F">
        <w:t xml:space="preserve"> </w:t>
      </w:r>
      <w:r>
        <w:t>przez Zamawiającego,</w:t>
      </w:r>
    </w:p>
    <w:p w:rsidR="00745D29" w:rsidRDefault="00745D29" w:rsidP="00FF520F">
      <w:pPr>
        <w:spacing w:after="0"/>
        <w:ind w:left="142" w:hanging="142"/>
      </w:pPr>
      <w:r>
        <w:t>b) każdej części Robót Stałych, którą Zamawiający wybrał celem zajęcia lub użytkowania przed zakończeniem.</w:t>
      </w:r>
    </w:p>
    <w:p w:rsidR="00745D29" w:rsidRDefault="00745D29" w:rsidP="00FF520F">
      <w:pPr>
        <w:pStyle w:val="Nagwek3"/>
      </w:pPr>
      <w:bookmarkStart w:id="75" w:name="_Toc394391141"/>
      <w:r>
        <w:t>8.2.2. Przejęcie końcowe Robót</w:t>
      </w:r>
      <w:bookmarkEnd w:id="75"/>
    </w:p>
    <w:p w:rsidR="00745D29" w:rsidRDefault="00745D29" w:rsidP="00FF520F">
      <w:pPr>
        <w:spacing w:after="0"/>
      </w:pPr>
      <w:r>
        <w:t>Odbiór końcowy polega na finalnej ocenie rzeczywistego wykonania Robót w odniesieniu do ich ilości, jakości i wartości.</w:t>
      </w:r>
    </w:p>
    <w:p w:rsidR="00745D29" w:rsidRDefault="00745D29" w:rsidP="00FF520F">
      <w:pPr>
        <w:spacing w:after="0"/>
      </w:pPr>
      <w:r>
        <w:t>Zakończenie Robót oraz gotowość do odbioru końcowego będzie stwierdzona przez Wykonawcę wpisem do Dziennika Budowy,</w:t>
      </w:r>
      <w:r w:rsidR="00FF520F">
        <w:t xml:space="preserve"> </w:t>
      </w:r>
      <w:r>
        <w:t>z bezzwłocznym powiadomieniem na piśmie o tym fakcie Inspektora Nadzoru.</w:t>
      </w:r>
    </w:p>
    <w:p w:rsidR="00745D29" w:rsidRDefault="00745D29" w:rsidP="00FF520F">
      <w:pPr>
        <w:spacing w:after="0"/>
      </w:pPr>
      <w:r>
        <w:t>Odbiór końcowy Robót nastąpi w terminie ustalonym w Kontrakcie, licząc od dnia potwierdzenia przez Inspektora Nadzoru</w:t>
      </w:r>
      <w:r w:rsidR="00FF520F">
        <w:t xml:space="preserve"> </w:t>
      </w:r>
      <w:r>
        <w:t>zakończenia Robót i przyjęcia dokumentów, o których mowa w punkcie 8.6.</w:t>
      </w:r>
    </w:p>
    <w:p w:rsidR="00745D29" w:rsidRDefault="00745D29" w:rsidP="00FF520F">
      <w:pPr>
        <w:spacing w:after="0"/>
      </w:pPr>
      <w:r>
        <w:t>Odbioru końcowego Robót dokona komisja wyznaczona przez Zamawiającego w obecności Inspektora Nadzoru i Wykonawcy.</w:t>
      </w:r>
    </w:p>
    <w:p w:rsidR="00745D29" w:rsidRDefault="00745D29" w:rsidP="00FF520F">
      <w:pPr>
        <w:spacing w:after="0"/>
      </w:pPr>
      <w:r>
        <w:t>Komisja odbierająca Roboty dokona ich oceny jakościowej na podstawie przedłożonych dokumentów, wyników badań i</w:t>
      </w:r>
      <w:r w:rsidR="00FF520F">
        <w:t xml:space="preserve"> </w:t>
      </w:r>
      <w:r>
        <w:t>pomiarów, ocenie wizualnej oraz zgodności wykonania robót z Dokumentacją Projektową i ST.</w:t>
      </w:r>
    </w:p>
    <w:p w:rsidR="00745D29" w:rsidRDefault="00745D29" w:rsidP="00FF520F">
      <w:pPr>
        <w:spacing w:after="0"/>
      </w:pPr>
      <w:r>
        <w:t>W toku odbioru końcowego Robót komisja zapozna się z realizacją ustaleń przyjętych w trakcie odbiorów Robót zanikających i</w:t>
      </w:r>
      <w:r w:rsidR="00FF520F">
        <w:t xml:space="preserve"> </w:t>
      </w:r>
      <w:r>
        <w:t>ulegających zakryciu, zwłaszcza w zakresie wykonania Robót uzupełniających i Robót poprawkowych.</w:t>
      </w:r>
    </w:p>
    <w:p w:rsidR="00745D29" w:rsidRDefault="00745D29" w:rsidP="00FF520F">
      <w:pPr>
        <w:spacing w:after="0"/>
      </w:pPr>
      <w:r>
        <w:t>W przypadkach niewykonania wyznaczonych Robót poprawkowych lub Robót uzupełniających komisja przerwie swoje czynności</w:t>
      </w:r>
      <w:r w:rsidR="00FF520F">
        <w:t xml:space="preserve"> </w:t>
      </w:r>
      <w:r>
        <w:t>i ustali nowy termin odbioru końcowego.</w:t>
      </w:r>
    </w:p>
    <w:p w:rsidR="00745D29" w:rsidRDefault="00745D29" w:rsidP="00FF520F">
      <w:pPr>
        <w:spacing w:after="0"/>
      </w:pPr>
      <w:r>
        <w:t>W przypadku stwierdzenia przez komisję, że jakość wykonywanych Robót w poszczególnych asortymentach nieznacznie odbiega</w:t>
      </w:r>
      <w:r w:rsidR="00FF520F">
        <w:t xml:space="preserve"> </w:t>
      </w:r>
      <w:r>
        <w:t>od wymaganej Dokumentacją Projektową i ST z uwzględnieniem tolerancji i nie ma większego wpływu na cechy eksploatacyjne</w:t>
      </w:r>
      <w:r w:rsidR="00FF520F">
        <w:t xml:space="preserve"> </w:t>
      </w:r>
      <w:r>
        <w:t>obiektu i bezpieczeństwo ruchu, komisja dokona potrąceń, oceniając pomniejszoną wartość wykonywanych Robót w stosunku do</w:t>
      </w:r>
      <w:r w:rsidR="00FF520F">
        <w:t xml:space="preserve"> </w:t>
      </w:r>
      <w:r>
        <w:t>wymagań przyjętych w Umowie/Kontrakcie.</w:t>
      </w:r>
    </w:p>
    <w:p w:rsidR="00745D29" w:rsidRDefault="00745D29" w:rsidP="00745D29">
      <w:r>
        <w:lastRenderedPageBreak/>
        <w:t>Po pozytywnym wyniku Prób Końcowych przewidzianych Umową/Kontraktem Inspektor Nadzoru wystawi Wykonawcy</w:t>
      </w:r>
      <w:r w:rsidR="00FF520F">
        <w:t xml:space="preserve"> </w:t>
      </w:r>
      <w:r>
        <w:t>Świadectwo Przejęcia Robót.</w:t>
      </w:r>
    </w:p>
    <w:p w:rsidR="00745D29" w:rsidRDefault="00745D29" w:rsidP="00FF520F">
      <w:pPr>
        <w:pStyle w:val="Nagwek3"/>
      </w:pPr>
      <w:bookmarkStart w:id="76" w:name="_Toc394391142"/>
      <w:r>
        <w:t>8.2.3. Dokumenty do przejęcia końcowego Robót</w:t>
      </w:r>
      <w:bookmarkEnd w:id="76"/>
    </w:p>
    <w:p w:rsidR="00745D29" w:rsidRDefault="00745D29" w:rsidP="00FF520F">
      <w:pPr>
        <w:spacing w:after="0"/>
      </w:pPr>
      <w:r>
        <w:t>Podstawowym dokumentem do dokonania odbioru końcowego Robót jest protokół odbioru końcowego Robót sporządzony wg</w:t>
      </w:r>
      <w:r w:rsidR="00FF520F">
        <w:t xml:space="preserve"> </w:t>
      </w:r>
      <w:r>
        <w:t>wzoru ustalonego przez Zamawiającego.</w:t>
      </w:r>
    </w:p>
    <w:p w:rsidR="00745D29" w:rsidRDefault="00745D29" w:rsidP="00FF520F">
      <w:pPr>
        <w:spacing w:after="0"/>
      </w:pPr>
      <w:r>
        <w:t>Do odbioru końcowego Wykonawca jest zobowiązany przygotować następujące dokumenty:</w:t>
      </w:r>
    </w:p>
    <w:p w:rsidR="00745D29" w:rsidRDefault="00FF520F" w:rsidP="00FF520F">
      <w:pPr>
        <w:spacing w:after="0"/>
        <w:ind w:left="142" w:hanging="142"/>
      </w:pPr>
      <w:r>
        <w:t>-</w:t>
      </w:r>
      <w:r w:rsidR="00745D29">
        <w:t xml:space="preserve"> Dokumentację Projektową z naniesionymi zmianami,</w:t>
      </w:r>
    </w:p>
    <w:p w:rsidR="00745D29" w:rsidRDefault="00FF520F" w:rsidP="00FF520F">
      <w:pPr>
        <w:spacing w:after="0"/>
        <w:ind w:left="142" w:hanging="142"/>
      </w:pPr>
      <w:r>
        <w:t>-</w:t>
      </w:r>
      <w:r w:rsidR="00745D29">
        <w:t xml:space="preserve"> Specyfikacje Techniczne,</w:t>
      </w:r>
    </w:p>
    <w:p w:rsidR="00745D29" w:rsidRDefault="00FF520F" w:rsidP="00FF520F">
      <w:pPr>
        <w:spacing w:after="0"/>
        <w:ind w:left="142" w:hanging="142"/>
      </w:pPr>
      <w:r>
        <w:t>-</w:t>
      </w:r>
      <w:r w:rsidR="00745D29">
        <w:t xml:space="preserve"> Uwagi i zalecenia Inspektora Nadzoru, zwłaszcza przy odbiorze Robót zanikających i ulegających zakryciu i</w:t>
      </w:r>
      <w:r>
        <w:t xml:space="preserve"> </w:t>
      </w:r>
      <w:r w:rsidR="00745D29">
        <w:t>udokumentowanie wykonania jego zaleceń,</w:t>
      </w:r>
    </w:p>
    <w:p w:rsidR="00745D29" w:rsidRDefault="00FF520F" w:rsidP="00FF520F">
      <w:pPr>
        <w:spacing w:after="0"/>
        <w:ind w:left="142" w:hanging="142"/>
      </w:pPr>
      <w:r>
        <w:t>-</w:t>
      </w:r>
      <w:r w:rsidR="00745D29">
        <w:t xml:space="preserve"> recepty i ustalenia technologiczne,</w:t>
      </w:r>
    </w:p>
    <w:p w:rsidR="00745D29" w:rsidRDefault="00FF520F" w:rsidP="00FF520F">
      <w:pPr>
        <w:spacing w:after="0"/>
        <w:ind w:left="142" w:hanging="142"/>
      </w:pPr>
      <w:r>
        <w:t>-</w:t>
      </w:r>
      <w:r w:rsidR="00745D29">
        <w:t xml:space="preserve"> Księgi Obmiaru (oryginały),</w:t>
      </w:r>
    </w:p>
    <w:p w:rsidR="00745D29" w:rsidRDefault="00FF520F" w:rsidP="00FF520F">
      <w:pPr>
        <w:spacing w:after="0"/>
        <w:ind w:left="142" w:hanging="142"/>
      </w:pPr>
      <w:r>
        <w:t>-</w:t>
      </w:r>
      <w:r w:rsidR="00745D29">
        <w:t xml:space="preserve"> wyniki pomiarów kontrolnych oraz badań i oznaczeń laboratoryjnych, zgodne z ST i PZJ,</w:t>
      </w:r>
    </w:p>
    <w:p w:rsidR="00745D29" w:rsidRDefault="00FF520F" w:rsidP="00FF520F">
      <w:pPr>
        <w:spacing w:after="0"/>
        <w:ind w:left="142" w:hanging="142"/>
      </w:pPr>
      <w:r>
        <w:t>-</w:t>
      </w:r>
      <w:r w:rsidR="00745D29">
        <w:t xml:space="preserve"> deklaracje zgodności lub certyfikaty zgodności wbudowanych materiałów zgodnie z ST i ew. PZJ,</w:t>
      </w:r>
    </w:p>
    <w:p w:rsidR="00745D29" w:rsidRDefault="00FF520F" w:rsidP="00745D29">
      <w:r>
        <w:t>-</w:t>
      </w:r>
      <w:r w:rsidR="00745D29">
        <w:t xml:space="preserve"> aprobaty techniczne i deklaracje zgodności wbudowanych materiałów,</w:t>
      </w:r>
    </w:p>
    <w:p w:rsidR="00745D29" w:rsidRDefault="00FF520F" w:rsidP="00FF520F">
      <w:pPr>
        <w:spacing w:after="0"/>
        <w:ind w:left="142" w:hanging="142"/>
      </w:pPr>
      <w:r>
        <w:t>-</w:t>
      </w:r>
      <w:r w:rsidR="00745D29">
        <w:t xml:space="preserve"> opinię technologiczną sporządzoną na podstawie wszystkich wyników badań i pomiarów załączonych do dokumentów</w:t>
      </w:r>
      <w:r>
        <w:t xml:space="preserve"> </w:t>
      </w:r>
      <w:r w:rsidR="00745D29">
        <w:t>odbioru, a wykonanych zgodnie z ST i PZJ,</w:t>
      </w:r>
    </w:p>
    <w:p w:rsidR="00745D29" w:rsidRDefault="00FF520F" w:rsidP="00FF520F">
      <w:pPr>
        <w:spacing w:after="0"/>
        <w:ind w:left="142" w:hanging="142"/>
      </w:pPr>
      <w:r>
        <w:t>-</w:t>
      </w:r>
      <w:r w:rsidR="00745D29">
        <w:t xml:space="preserve"> sprawozdanie techniczne,</w:t>
      </w:r>
    </w:p>
    <w:p w:rsidR="00745D29" w:rsidRDefault="00FF520F" w:rsidP="00FF520F">
      <w:pPr>
        <w:spacing w:after="0"/>
        <w:ind w:left="142" w:hanging="142"/>
      </w:pPr>
      <w:r>
        <w:t>-</w:t>
      </w:r>
      <w:r w:rsidR="00745D29">
        <w:t xml:space="preserve"> rysunki (dokumentację) na wykonanie robót towarzyszących (np. na przełożenie lini</w:t>
      </w:r>
      <w:r>
        <w:t xml:space="preserve">i telefonicznej, energetycznej, </w:t>
      </w:r>
      <w:r w:rsidR="00745D29">
        <w:t>gazowej, oświetlenia itp.) oraz protokoły odbioru i przekazania tych robót Właścicielom urządzeń,</w:t>
      </w:r>
    </w:p>
    <w:p w:rsidR="00745D29" w:rsidRDefault="00FF520F" w:rsidP="00234BCB">
      <w:pPr>
        <w:spacing w:after="0"/>
        <w:ind w:left="142" w:hanging="142"/>
      </w:pPr>
      <w:r>
        <w:t>-</w:t>
      </w:r>
      <w:r w:rsidR="00745D29">
        <w:t xml:space="preserve"> geodezyjną inwentaryzację powykonawczą robót i sieci uzbrojenia terenu,</w:t>
      </w:r>
    </w:p>
    <w:p w:rsidR="00745D29" w:rsidRDefault="00FF520F" w:rsidP="00234BCB">
      <w:pPr>
        <w:spacing w:after="0"/>
        <w:ind w:left="142" w:hanging="142"/>
      </w:pPr>
      <w:r>
        <w:t>-</w:t>
      </w:r>
      <w:r w:rsidR="00745D29">
        <w:t xml:space="preserve"> kopię mapy zasadniczej powstałej w wyniku geodezyjnej inwentaryzacji powykonawczej,</w:t>
      </w:r>
    </w:p>
    <w:p w:rsidR="00745D29" w:rsidRDefault="00745D29" w:rsidP="00234BCB">
      <w:pPr>
        <w:spacing w:after="0"/>
        <w:ind w:left="142" w:hanging="142"/>
      </w:pPr>
      <w:r>
        <w:t>Sprawozdanie techniczne będzie zawierać:</w:t>
      </w:r>
    </w:p>
    <w:p w:rsidR="00745D29" w:rsidRDefault="00234BCB" w:rsidP="00234BCB">
      <w:pPr>
        <w:spacing w:after="0"/>
        <w:ind w:left="142" w:hanging="142"/>
      </w:pPr>
      <w:r>
        <w:t>-</w:t>
      </w:r>
      <w:r w:rsidR="00745D29">
        <w:t xml:space="preserve"> zakres i lokalizację wykonywanych Robót,</w:t>
      </w:r>
    </w:p>
    <w:p w:rsidR="00745D29" w:rsidRPr="00234BCB" w:rsidRDefault="00234BCB" w:rsidP="00234BCB">
      <w:pPr>
        <w:spacing w:after="0"/>
        <w:ind w:left="142" w:hanging="142"/>
      </w:pPr>
      <w:r w:rsidRPr="00234BCB">
        <w:t>-</w:t>
      </w:r>
      <w:r w:rsidR="00745D29" w:rsidRPr="00234BCB">
        <w:t xml:space="preserve"> wykaz wprowadzonych zmian w stosunku do Dokumentacji Projektowej przekazanej przez Zamawiającego,</w:t>
      </w:r>
    </w:p>
    <w:p w:rsidR="00745D29" w:rsidRDefault="00234BCB" w:rsidP="00234BCB">
      <w:pPr>
        <w:spacing w:after="0"/>
        <w:ind w:left="142" w:hanging="142"/>
      </w:pPr>
      <w:r>
        <w:t>-</w:t>
      </w:r>
      <w:r w:rsidR="00745D29">
        <w:t xml:space="preserve"> uwagi dotyczące warunków realizacji Robót,</w:t>
      </w:r>
    </w:p>
    <w:p w:rsidR="00745D29" w:rsidRDefault="00234BCB" w:rsidP="00234BCB">
      <w:pPr>
        <w:spacing w:after="0"/>
        <w:ind w:left="142" w:hanging="142"/>
      </w:pPr>
      <w:r>
        <w:t>-</w:t>
      </w:r>
      <w:r w:rsidR="00745D29">
        <w:t xml:space="preserve"> datę rozpoczęcia i zakończenia Robót.</w:t>
      </w:r>
    </w:p>
    <w:p w:rsidR="00745D29" w:rsidRDefault="00745D29" w:rsidP="00234BCB">
      <w:pPr>
        <w:spacing w:after="0"/>
      </w:pPr>
      <w:r>
        <w:t>W przypadku, gdy według komisji, Roboty pod względem przygoto</w:t>
      </w:r>
      <w:r w:rsidR="00234BCB">
        <w:t xml:space="preserve">wania dokumentacyjnego nie będą </w:t>
      </w:r>
      <w:r>
        <w:t>gotowe do odbioru</w:t>
      </w:r>
      <w:r w:rsidR="00234BCB">
        <w:t xml:space="preserve"> </w:t>
      </w:r>
      <w:r>
        <w:t>końcowego, komisja w porozumieniu z Wykonawcą wyznaczy ponowny termin odbioru końcowego Robót.</w:t>
      </w:r>
    </w:p>
    <w:p w:rsidR="00745D29" w:rsidRDefault="00745D29" w:rsidP="00745D29">
      <w:r>
        <w:t>Wszystkie zarządzone przez komisję Roboty poprawkowe lub uzupełniające będą zestawione wg wzoru ustalonego przez</w:t>
      </w:r>
      <w:r w:rsidR="00234BCB">
        <w:t xml:space="preserve"> </w:t>
      </w:r>
      <w:r>
        <w:t>Zamawiającego. Termin wykonania Robót poprawkowych i Robót uzupełniających wyznaczy komisja.</w:t>
      </w:r>
    </w:p>
    <w:p w:rsidR="00745D29" w:rsidRDefault="00745D29" w:rsidP="00932493">
      <w:pPr>
        <w:pStyle w:val="Nagwek3"/>
      </w:pPr>
      <w:bookmarkStart w:id="77" w:name="_Toc394391143"/>
      <w:r>
        <w:t>8.2.4. Przejęcie ostateczne (po okresie gwarancyjnym)</w:t>
      </w:r>
      <w:bookmarkEnd w:id="77"/>
    </w:p>
    <w:p w:rsidR="00745D29" w:rsidRDefault="00745D29" w:rsidP="00745D29">
      <w:r>
        <w:t>Po podpisaniu przez Inspektora Nadzoru Świadectwa Wykonania, Wykonawca przedkłada Inspektorowi Nadzoru Rozliczenie</w:t>
      </w:r>
      <w:r w:rsidR="0003460E">
        <w:t xml:space="preserve"> </w:t>
      </w:r>
      <w:r>
        <w:t>Ostateczne.</w:t>
      </w:r>
    </w:p>
    <w:p w:rsidR="00745D29" w:rsidRDefault="00745D29" w:rsidP="0003460E">
      <w:pPr>
        <w:pStyle w:val="Nagwek1"/>
      </w:pPr>
      <w:bookmarkStart w:id="78" w:name="_Toc394391144"/>
      <w:r>
        <w:t>9. PODSTAWA PŁATNOŚCI</w:t>
      </w:r>
      <w:bookmarkEnd w:id="78"/>
    </w:p>
    <w:p w:rsidR="00745D29" w:rsidRDefault="00745D29" w:rsidP="00D93451">
      <w:pPr>
        <w:spacing w:after="0"/>
      </w:pPr>
      <w:r>
        <w:t>Zasady i podstawy płatności są szczegółowo sprecy</w:t>
      </w:r>
      <w:r w:rsidR="00D93451">
        <w:t>zowane w postanowieniach Umowy.</w:t>
      </w:r>
    </w:p>
    <w:p w:rsidR="00745D29" w:rsidRDefault="00745D29" w:rsidP="0003460E">
      <w:pPr>
        <w:pStyle w:val="Nagwek1"/>
      </w:pPr>
      <w:bookmarkStart w:id="79" w:name="_Toc394391145"/>
      <w:r>
        <w:lastRenderedPageBreak/>
        <w:t>10. PRZEPISY ZWIĄZANE</w:t>
      </w:r>
      <w:bookmarkEnd w:id="79"/>
    </w:p>
    <w:p w:rsidR="00745D29" w:rsidRDefault="00745D29" w:rsidP="0003460E">
      <w:pPr>
        <w:pStyle w:val="Nagwek2"/>
      </w:pPr>
      <w:bookmarkStart w:id="80" w:name="_Toc394391146"/>
      <w:r>
        <w:t>10.1. Wymagania ogólne</w:t>
      </w:r>
      <w:bookmarkEnd w:id="80"/>
    </w:p>
    <w:p w:rsidR="00745D29" w:rsidRDefault="00745D29" w:rsidP="0003460E">
      <w:pPr>
        <w:spacing w:after="0"/>
      </w:pPr>
      <w:r>
        <w:t>Specyfikacje Techniczne w różnych miejscach powołują się na polskie Normy (PN), przepisy branżowe, instrukcje. Należy je</w:t>
      </w:r>
      <w:r w:rsidR="0003460E">
        <w:t xml:space="preserve"> </w:t>
      </w:r>
      <w:r>
        <w:t>traktować jako integralną część i należy je czytać łącznie z Rysunkami i Specyfikacjami, jak gdyby tam one występowały.</w:t>
      </w:r>
    </w:p>
    <w:p w:rsidR="00745D29" w:rsidRDefault="00745D29" w:rsidP="0003460E">
      <w:pPr>
        <w:spacing w:after="0"/>
      </w:pPr>
      <w:r>
        <w:t>Przyjmuje się, iż Wykonawca jest w pełni zaznajomiony z ich zawartością i wymaganiami. Zastosowane będą miały ostatnie</w:t>
      </w:r>
      <w:r w:rsidR="0003460E">
        <w:t xml:space="preserve"> </w:t>
      </w:r>
      <w:r>
        <w:t>wydania Polskich Norm przywołane w Specyfikacji lub Dokumentacji niezależnie od ich statusu (obowiązywania lub aktualności</w:t>
      </w:r>
      <w:r w:rsidR="0003460E">
        <w:t xml:space="preserve"> </w:t>
      </w:r>
      <w:r>
        <w:t>normy). Uznaje się że przywołanie normy w ST równe jest obowiązkowi jej stosowania dla niniejszej Inwestycji.</w:t>
      </w:r>
    </w:p>
    <w:p w:rsidR="00745D29" w:rsidRDefault="00745D29" w:rsidP="0003460E">
      <w:pPr>
        <w:spacing w:after="0"/>
      </w:pPr>
      <w:r>
        <w:t>Gdziekolwiek następują odwołania do polskich norm, dopuszczalne jest stosowanie odpowiednich norm krajów Unii Europejskiej</w:t>
      </w:r>
      <w:r w:rsidR="0003460E">
        <w:t xml:space="preserve"> </w:t>
      </w:r>
      <w:r>
        <w:t>w zakresie przyjętym przez polskie prawodawstwo.</w:t>
      </w:r>
    </w:p>
    <w:p w:rsidR="00745D29" w:rsidRDefault="00745D29" w:rsidP="0003460E">
      <w:pPr>
        <w:spacing w:after="0"/>
      </w:pPr>
      <w:r>
        <w:t>Roboty będą wykonywane w bezpieczny sposób, ściśle w zgodzie z Polskimi Normami i przepisami obowiązującymi w Polsce.</w:t>
      </w:r>
    </w:p>
    <w:p w:rsidR="00745D29" w:rsidRDefault="00745D29" w:rsidP="00745D29">
      <w:r>
        <w:t>Wykonawca jest zobowiązany do przestrzegania wszystkich obowiązujących norm przy wykonywaniu Robót określonych w</w:t>
      </w:r>
      <w:r w:rsidR="0003460E">
        <w:t xml:space="preserve"> </w:t>
      </w:r>
      <w:r>
        <w:t>Kontrakcie oraz do stosowania ich postanowień na równi ze wszystkimi innymi wymaganiami zawartymi w Specyfikacjach</w:t>
      </w:r>
      <w:r w:rsidR="0003460E">
        <w:t xml:space="preserve"> </w:t>
      </w:r>
      <w:r>
        <w:t>Technicznych.</w:t>
      </w:r>
    </w:p>
    <w:p w:rsidR="00745D29" w:rsidRDefault="00745D29" w:rsidP="0003460E">
      <w:pPr>
        <w:pStyle w:val="Nagwek2"/>
      </w:pPr>
      <w:bookmarkStart w:id="81" w:name="_Toc394391147"/>
      <w:r>
        <w:t>10.2. Wykaz ważniejszych aktów prawnych, norm i przepisów obowiązujących w Polsce dotyczących przedsięwzięcia</w:t>
      </w:r>
      <w:bookmarkEnd w:id="81"/>
    </w:p>
    <w:p w:rsidR="00745D29" w:rsidRDefault="00745D29" w:rsidP="0003460E">
      <w:pPr>
        <w:spacing w:after="0"/>
        <w:ind w:left="284" w:hanging="284"/>
      </w:pPr>
      <w:r>
        <w:t>1) Ustawa z dnia 7 lipca 1994 roku Prawo Budowlane z późniejszymi zmianami (Dz. U. z 2010 r. Nr 243, poz. 1623).</w:t>
      </w:r>
    </w:p>
    <w:p w:rsidR="00745D29" w:rsidRDefault="00745D29" w:rsidP="0003460E">
      <w:pPr>
        <w:spacing w:after="0"/>
        <w:ind w:left="284" w:hanging="284"/>
      </w:pPr>
      <w:r>
        <w:t>2) Rozporządzenie Ministra Infrastruktury z dnia 2 września 2004 r. w sprawie szczegółowego zakresu i formy dokumentacji</w:t>
      </w:r>
      <w:r w:rsidR="0003460E">
        <w:t xml:space="preserve"> </w:t>
      </w:r>
      <w:r>
        <w:t>projektowej, specyfikacji technicznych wykonania i odbioru robót budowlanych oraz programu funkcjonalno-użytkowego</w:t>
      </w:r>
      <w:r w:rsidR="0003460E">
        <w:t xml:space="preserve"> </w:t>
      </w:r>
      <w:r>
        <w:t>(</w:t>
      </w:r>
      <w:proofErr w:type="spellStart"/>
      <w:r>
        <w:t>Dz.U</w:t>
      </w:r>
      <w:proofErr w:type="spellEnd"/>
      <w:r>
        <w:t>. 2004 nr 202 poz. 2072)</w:t>
      </w:r>
    </w:p>
    <w:p w:rsidR="00745D29" w:rsidRDefault="00745D29" w:rsidP="0003460E">
      <w:pPr>
        <w:spacing w:after="0"/>
        <w:ind w:left="284" w:hanging="284"/>
      </w:pPr>
      <w:r>
        <w:t>3) Rozporządzenie Ministra Infrastruktury z dnia 23 czerwca 2003 r. w sprawie informacji dotyczącej bezpieczeństwa i</w:t>
      </w:r>
      <w:r w:rsidR="0003460E">
        <w:t xml:space="preserve"> </w:t>
      </w:r>
      <w:r>
        <w:t>ochrony zdrowia oraz planu bezpieczeństwa i ochrony zdrowia (</w:t>
      </w:r>
      <w:proofErr w:type="spellStart"/>
      <w:r>
        <w:t>Dz.U</w:t>
      </w:r>
      <w:proofErr w:type="spellEnd"/>
      <w:r>
        <w:t>. 2003 nr 120 poz. 1126)</w:t>
      </w:r>
    </w:p>
    <w:p w:rsidR="00745D29" w:rsidRDefault="00745D29" w:rsidP="0003460E">
      <w:pPr>
        <w:spacing w:after="0"/>
        <w:ind w:left="284" w:hanging="284"/>
      </w:pPr>
      <w:r>
        <w:t>4) Rozporządzenie Ministra Infrastruktury z dnia 12 kwietnia 2002 r. w sprawie warunków technicznych, jakim powinny</w:t>
      </w:r>
      <w:r w:rsidR="0003460E">
        <w:t xml:space="preserve"> </w:t>
      </w:r>
      <w:r>
        <w:t>odpowiadać budynki i ich usytuowanie z późniejszymi zmianami (Dz. U. 2002 nr 75, poz.690)</w:t>
      </w:r>
    </w:p>
    <w:p w:rsidR="00745D29" w:rsidRDefault="00745D29" w:rsidP="0003460E">
      <w:pPr>
        <w:spacing w:after="0"/>
        <w:ind w:left="284" w:hanging="284"/>
      </w:pPr>
      <w:r>
        <w:t>5) Rozporządzenie Ministra Spraw Wewnętrznych i Administracji z dnia 5 sierpnia 1998 r. w sprawie aprobat i kryteriów</w:t>
      </w:r>
      <w:r w:rsidR="0003460E">
        <w:t xml:space="preserve"> </w:t>
      </w:r>
      <w:r>
        <w:t>technicznych oraz jednostkowego stosowania wyrobów budowlanych (</w:t>
      </w:r>
      <w:proofErr w:type="spellStart"/>
      <w:r>
        <w:t>Dz.U</w:t>
      </w:r>
      <w:proofErr w:type="spellEnd"/>
      <w:r>
        <w:t>. 1998 nr 107, poz. 679) oraz Rozporządzenie</w:t>
      </w:r>
      <w:r w:rsidR="0003460E">
        <w:t xml:space="preserve"> </w:t>
      </w:r>
      <w:r>
        <w:t>Ministra Infrastruktury z dnia 15 stycznia 2002 r. zmieniające rozporządzenie w sprawie aprobat i kryteriów technicznych</w:t>
      </w:r>
      <w:r w:rsidR="0003460E">
        <w:t xml:space="preserve"> </w:t>
      </w:r>
      <w:r>
        <w:t>oraz jednostkowego stosowania wyrobów budowlanych (</w:t>
      </w:r>
      <w:proofErr w:type="spellStart"/>
      <w:r>
        <w:t>Dz.U</w:t>
      </w:r>
      <w:proofErr w:type="spellEnd"/>
      <w:r>
        <w:t>. 2002 nr 8, poz. 71).</w:t>
      </w:r>
    </w:p>
    <w:p w:rsidR="00745D29" w:rsidRDefault="00745D29" w:rsidP="0003460E">
      <w:pPr>
        <w:spacing w:after="0"/>
        <w:ind w:left="284" w:hanging="284"/>
      </w:pPr>
      <w:r>
        <w:t>6) Rozporządzenie Ministra Infrastruktury z dnia 11 sierpnia 2004 r. w sprawie sposobów deklarowania zgodności wyrobów</w:t>
      </w:r>
      <w:r w:rsidR="0003460E">
        <w:t xml:space="preserve"> </w:t>
      </w:r>
      <w:r>
        <w:t>budowlanych oraz sposobu znakowania ich znakiem budowlanym (</w:t>
      </w:r>
      <w:proofErr w:type="spellStart"/>
      <w:r>
        <w:t>Dz.U</w:t>
      </w:r>
      <w:proofErr w:type="spellEnd"/>
      <w:r>
        <w:t>. 2004 nr 198 poz. 2041).</w:t>
      </w:r>
    </w:p>
    <w:p w:rsidR="00745D29" w:rsidRDefault="00745D29" w:rsidP="0003460E">
      <w:pPr>
        <w:spacing w:after="0"/>
        <w:ind w:left="284" w:hanging="284"/>
      </w:pPr>
      <w:r>
        <w:t>7) Rozporządzenie Ministra Infrastruktury z dnia 11 sierpnia 2004 r. w sprawie systemów oceny zgodności, wymagań, jakie</w:t>
      </w:r>
      <w:r w:rsidR="0003460E">
        <w:t xml:space="preserve"> </w:t>
      </w:r>
      <w:r>
        <w:t>powinny spełniać notyfikowane jednostki uczestniczące w ocenie zgodności, oraz sposobu oznaczania wyrobów</w:t>
      </w:r>
      <w:r w:rsidR="0003460E">
        <w:t xml:space="preserve"> </w:t>
      </w:r>
      <w:r>
        <w:t>budowlanych oznakowaniem CE (</w:t>
      </w:r>
      <w:proofErr w:type="spellStart"/>
      <w:r>
        <w:t>Dz.U</w:t>
      </w:r>
      <w:proofErr w:type="spellEnd"/>
      <w:r>
        <w:t>. 2004 nr 195 poz. 2011)</w:t>
      </w:r>
    </w:p>
    <w:p w:rsidR="00745D29" w:rsidRDefault="00745D29" w:rsidP="0003460E">
      <w:pPr>
        <w:spacing w:after="0"/>
        <w:ind w:left="284" w:hanging="284"/>
      </w:pPr>
      <w:r>
        <w:t>8) Ustawa z dnia 16 kwietnia 2004 r. o wyrobach budowlanych (</w:t>
      </w:r>
      <w:proofErr w:type="spellStart"/>
      <w:r>
        <w:t>Dz.U</w:t>
      </w:r>
      <w:proofErr w:type="spellEnd"/>
      <w:r>
        <w:t>. 2004 nr 92 poz. 881).</w:t>
      </w:r>
    </w:p>
    <w:p w:rsidR="00745D29" w:rsidRDefault="00745D29" w:rsidP="0003460E">
      <w:pPr>
        <w:spacing w:after="0"/>
        <w:ind w:left="284" w:hanging="284"/>
      </w:pPr>
      <w:r>
        <w:lastRenderedPageBreak/>
        <w:t>9) Rozporządzenie Ministra Infrastruktury z dnia 8 listopada 2004 r. w sprawie aprobat technicznych oraz jednostek</w:t>
      </w:r>
      <w:r w:rsidR="0003460E">
        <w:t xml:space="preserve"> </w:t>
      </w:r>
      <w:r>
        <w:t>organizacyjnych upoważnionych do ich wydawania (</w:t>
      </w:r>
      <w:proofErr w:type="spellStart"/>
      <w:r>
        <w:t>Dz.U</w:t>
      </w:r>
      <w:proofErr w:type="spellEnd"/>
      <w:r>
        <w:t>. 2004 nr 249 poz. 2497)</w:t>
      </w:r>
    </w:p>
    <w:p w:rsidR="00745D29" w:rsidRDefault="00745D29" w:rsidP="0003460E">
      <w:pPr>
        <w:spacing w:after="0"/>
        <w:ind w:left="284" w:hanging="284"/>
      </w:pPr>
      <w:r>
        <w:t>10) Rozporządzenie Ministra Infrastruktury z dnia 27 sierpnia 2002 r. w sprawie szczegółowego zakresu i formy planu</w:t>
      </w:r>
      <w:r w:rsidR="0003460E">
        <w:t xml:space="preserve"> </w:t>
      </w:r>
      <w:r>
        <w:t>bezpieczeństwa i ochrony zdrowia oraz szczegółowego zakresu rodzajów robót budowlanych, stwarzających zagrożenia</w:t>
      </w:r>
      <w:r w:rsidR="0003460E">
        <w:t xml:space="preserve"> </w:t>
      </w:r>
      <w:r>
        <w:t xml:space="preserve">bezpieczeństwa i zdrowia ludzi z późniejszymi </w:t>
      </w:r>
      <w:proofErr w:type="spellStart"/>
      <w:r>
        <w:t>zmianam</w:t>
      </w:r>
      <w:proofErr w:type="spellEnd"/>
      <w:r>
        <w:t xml:space="preserve"> (</w:t>
      </w:r>
      <w:proofErr w:type="spellStart"/>
      <w:r>
        <w:t>Dz.U</w:t>
      </w:r>
      <w:proofErr w:type="spellEnd"/>
      <w:r>
        <w:t>. 2002 nr 151 poz. 1256) i Ustawa z dnia 27 marca 2003 r.</w:t>
      </w:r>
      <w:r w:rsidR="0003460E">
        <w:t xml:space="preserve"> </w:t>
      </w:r>
      <w:r>
        <w:t>o zmianie ustawy - Prawo budowlane oraz o zmianie niektórych ustaw (</w:t>
      </w:r>
      <w:proofErr w:type="spellStart"/>
      <w:r>
        <w:t>Dz.U</w:t>
      </w:r>
      <w:proofErr w:type="spellEnd"/>
      <w:r>
        <w:t>. 2003 nr 80 poz. 718).</w:t>
      </w:r>
    </w:p>
    <w:p w:rsidR="00745D29" w:rsidRDefault="00745D29" w:rsidP="0003460E">
      <w:pPr>
        <w:spacing w:after="0"/>
        <w:ind w:left="284" w:hanging="284"/>
      </w:pPr>
      <w:r>
        <w:t>11) Rozporządzenie Ministra Infrastruktury z dnia 26 czerwca 2002 r. w sprawie dziennika budowy, montażu i rozbiórki,</w:t>
      </w:r>
      <w:r w:rsidR="0003460E">
        <w:t xml:space="preserve"> </w:t>
      </w:r>
      <w:r>
        <w:t>tablicy informacyjnej oraz ogłoszenia zawierającego dane dotyczące bezpieczeństwa pracy i ochrony zdrowia z</w:t>
      </w:r>
      <w:r w:rsidR="0003460E">
        <w:t xml:space="preserve"> </w:t>
      </w:r>
      <w:r>
        <w:t>późniejszymi zmianami (</w:t>
      </w:r>
      <w:proofErr w:type="spellStart"/>
      <w:r>
        <w:t>Dz.U</w:t>
      </w:r>
      <w:proofErr w:type="spellEnd"/>
      <w:r>
        <w:t>. 2002 nr 108 poz. 953) oraz Rozporządzenie Ministra Infrastruktury z dnia 27 sierpnia 2004</w:t>
      </w:r>
      <w:r w:rsidR="0003460E">
        <w:t xml:space="preserve"> </w:t>
      </w:r>
      <w:r>
        <w:t>r. zmieniające rozporządzenie w sprawie dziennika budowy, montażu i rozbiórki, tablicy informacyjnej oraz ogłoszenia</w:t>
      </w:r>
      <w:r w:rsidR="0003460E">
        <w:t xml:space="preserve"> </w:t>
      </w:r>
      <w:r>
        <w:t>zawierającego dane dotyczące bezpieczeństwa pracy i ochrony zdrowia (</w:t>
      </w:r>
      <w:proofErr w:type="spellStart"/>
      <w:r>
        <w:t>Dz.U</w:t>
      </w:r>
      <w:proofErr w:type="spellEnd"/>
      <w:r>
        <w:t>. 2004 nr 198 poz. 2042).</w:t>
      </w:r>
    </w:p>
    <w:p w:rsidR="00745D29" w:rsidRDefault="00745D29" w:rsidP="0003460E">
      <w:pPr>
        <w:spacing w:after="0"/>
        <w:ind w:left="284" w:hanging="284"/>
      </w:pPr>
      <w:r>
        <w:t>12) Rozporządzenie Ministra Gospodarki, Pracy i Polityki Społecznej z dnia 28 sierpnia 2003 r. w sprawie ogłoszenia</w:t>
      </w:r>
      <w:r w:rsidR="0003460E">
        <w:t xml:space="preserve"> </w:t>
      </w:r>
      <w:r>
        <w:t>jednolitego tekstu rozporządzenia Ministra Pracy i Polityki Socjalnej w sprawie ogólnych przepisów bezpieczeństwa i</w:t>
      </w:r>
      <w:r w:rsidR="0003460E">
        <w:t xml:space="preserve"> </w:t>
      </w:r>
      <w:r>
        <w:t>higieny pracy (Dz. U.2003 nr 169, poz. 1650)</w:t>
      </w:r>
    </w:p>
    <w:p w:rsidR="00745D29" w:rsidRDefault="00745D29" w:rsidP="0003460E">
      <w:pPr>
        <w:spacing w:after="0"/>
        <w:ind w:left="284" w:hanging="284"/>
      </w:pPr>
      <w:r>
        <w:t>13) Rozporządzenie Ministra Infrastruktury z dnia 6 lutego 2003 r. w sprawie bezpieczeństwa i higieny pracy podczas</w:t>
      </w:r>
      <w:r w:rsidR="0003460E">
        <w:t xml:space="preserve"> </w:t>
      </w:r>
      <w:r>
        <w:t>wykonywania robót budowlanych (</w:t>
      </w:r>
      <w:proofErr w:type="spellStart"/>
      <w:r>
        <w:t>Dz.U</w:t>
      </w:r>
      <w:proofErr w:type="spellEnd"/>
      <w:r>
        <w:t>. 2003 nr 47 poz. 401)</w:t>
      </w:r>
    </w:p>
    <w:p w:rsidR="009E0BCF" w:rsidRDefault="00745D29" w:rsidP="00644DFD">
      <w:pPr>
        <w:spacing w:after="0"/>
        <w:ind w:left="284" w:hanging="284"/>
      </w:pPr>
      <w:r>
        <w:t>14) Obwieszczenie Ministra Gospodarki, Pracy i Polityki Społecznej z dnia 28 sierpnia 2003 r. w sprawie ogłoszenia</w:t>
      </w:r>
      <w:r w:rsidR="00644DFD">
        <w:t xml:space="preserve"> </w:t>
      </w:r>
      <w:r>
        <w:t>jednolitego tekstu rozporządzenia Ministra Pracy i Polityki Socjalnej w sprawie ogólnych przepisów bezpieczeństwa i</w:t>
      </w:r>
      <w:r w:rsidR="00644DFD">
        <w:t xml:space="preserve"> </w:t>
      </w:r>
      <w:r>
        <w:t>higieny pracy (Dz. U. 2003 nr 169, poz. 1650)</w:t>
      </w:r>
    </w:p>
    <w:sectPr w:rsidR="009E0BCF" w:rsidSect="00576BCD">
      <w:headerReference w:type="default" r:id="rId9"/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436" w:rsidRDefault="006D0436" w:rsidP="00745D29">
      <w:pPr>
        <w:spacing w:after="0" w:line="240" w:lineRule="auto"/>
      </w:pPr>
      <w:r>
        <w:separator/>
      </w:r>
    </w:p>
  </w:endnote>
  <w:endnote w:type="continuationSeparator" w:id="0">
    <w:p w:rsidR="006D0436" w:rsidRDefault="006D0436" w:rsidP="00745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808266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35B77" w:rsidRDefault="00835B7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2011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2011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35B77" w:rsidRDefault="00835B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436" w:rsidRDefault="006D0436" w:rsidP="00745D29">
      <w:pPr>
        <w:spacing w:after="0" w:line="240" w:lineRule="auto"/>
      </w:pPr>
      <w:r>
        <w:separator/>
      </w:r>
    </w:p>
  </w:footnote>
  <w:footnote w:type="continuationSeparator" w:id="0">
    <w:p w:rsidR="006D0436" w:rsidRDefault="006D0436" w:rsidP="00745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B77" w:rsidRDefault="00835B77" w:rsidP="00745D29">
    <w:pPr>
      <w:spacing w:after="0" w:line="240" w:lineRule="auto"/>
      <w:ind w:left="708" w:firstLine="708"/>
    </w:pPr>
    <w:r>
      <w:t>SPECYFIKACJE TECHNICZNE WYKONANIA I ODBIORU ROBÓT BUDOWLANYCH</w:t>
    </w:r>
  </w:p>
  <w:p w:rsidR="00835B77" w:rsidRDefault="00835B77" w:rsidP="0079121E">
    <w:pPr>
      <w:pStyle w:val="Nagwek"/>
      <w:pBdr>
        <w:bottom w:val="single" w:sz="4" w:space="1" w:color="auto"/>
      </w:pBdr>
    </w:pPr>
    <w:r>
      <w:t xml:space="preserve">ST-01.00             WYMAGANIA OGÓLNE (CPV) </w:t>
    </w:r>
    <w:r w:rsidRPr="006F4A1A">
      <w:t>45100000-8</w:t>
    </w:r>
    <w:r>
      <w:t xml:space="preserve">, </w:t>
    </w:r>
    <w:r w:rsidRPr="006F4A1A">
      <w:t>45200000-9</w:t>
    </w:r>
    <w:r>
      <w:t xml:space="preserve">, </w:t>
    </w:r>
    <w:r w:rsidRPr="006F4A1A">
      <w:t>45110000-1</w:t>
    </w:r>
    <w:r>
      <w:t xml:space="preserve">, </w:t>
    </w:r>
    <w:r w:rsidRPr="006F4A1A">
      <w:t>45230000-8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5DB4"/>
    <w:multiLevelType w:val="hybridMultilevel"/>
    <w:tmpl w:val="10DAE3BC"/>
    <w:lvl w:ilvl="0" w:tplc="BB508068">
      <w:numFmt w:val="bullet"/>
      <w:lvlText w:val="•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2023A"/>
    <w:multiLevelType w:val="hybridMultilevel"/>
    <w:tmpl w:val="0F36DF66"/>
    <w:lvl w:ilvl="0" w:tplc="BB508068">
      <w:numFmt w:val="bullet"/>
      <w:lvlText w:val="•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2734B"/>
    <w:multiLevelType w:val="hybridMultilevel"/>
    <w:tmpl w:val="6DDE7C70"/>
    <w:lvl w:ilvl="0" w:tplc="4656D39A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0040C"/>
    <w:multiLevelType w:val="hybridMultilevel"/>
    <w:tmpl w:val="0818E31A"/>
    <w:lvl w:ilvl="0" w:tplc="4656D39A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52043"/>
    <w:multiLevelType w:val="hybridMultilevel"/>
    <w:tmpl w:val="964698C2"/>
    <w:lvl w:ilvl="0" w:tplc="BB508068">
      <w:numFmt w:val="bullet"/>
      <w:lvlText w:val="•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58221C"/>
    <w:multiLevelType w:val="hybridMultilevel"/>
    <w:tmpl w:val="6ABC4DD0"/>
    <w:lvl w:ilvl="0" w:tplc="4656D39A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5401F"/>
    <w:multiLevelType w:val="hybridMultilevel"/>
    <w:tmpl w:val="305A5472"/>
    <w:lvl w:ilvl="0" w:tplc="4656D39A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35085"/>
    <w:multiLevelType w:val="hybridMultilevel"/>
    <w:tmpl w:val="8A66E58E"/>
    <w:lvl w:ilvl="0" w:tplc="4656D39A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91"/>
    <w:rsid w:val="000130AB"/>
    <w:rsid w:val="0003460E"/>
    <w:rsid w:val="00056BF3"/>
    <w:rsid w:val="00076491"/>
    <w:rsid w:val="00102EA2"/>
    <w:rsid w:val="001E0F4E"/>
    <w:rsid w:val="001E6D4B"/>
    <w:rsid w:val="001F7458"/>
    <w:rsid w:val="0022667E"/>
    <w:rsid w:val="00234BCB"/>
    <w:rsid w:val="00275ECF"/>
    <w:rsid w:val="00280B94"/>
    <w:rsid w:val="00397D0F"/>
    <w:rsid w:val="003C2C5A"/>
    <w:rsid w:val="003D51D2"/>
    <w:rsid w:val="00410D54"/>
    <w:rsid w:val="004F6D5A"/>
    <w:rsid w:val="00576BCD"/>
    <w:rsid w:val="005811C7"/>
    <w:rsid w:val="00601E14"/>
    <w:rsid w:val="0060697A"/>
    <w:rsid w:val="00644DFD"/>
    <w:rsid w:val="00656710"/>
    <w:rsid w:val="006641F0"/>
    <w:rsid w:val="006A11F5"/>
    <w:rsid w:val="006D0436"/>
    <w:rsid w:val="006D536B"/>
    <w:rsid w:val="006F4A1A"/>
    <w:rsid w:val="00727490"/>
    <w:rsid w:val="00745D29"/>
    <w:rsid w:val="0079121E"/>
    <w:rsid w:val="007F14FB"/>
    <w:rsid w:val="0080597B"/>
    <w:rsid w:val="00835B77"/>
    <w:rsid w:val="008824DA"/>
    <w:rsid w:val="00932493"/>
    <w:rsid w:val="009552EC"/>
    <w:rsid w:val="009923F8"/>
    <w:rsid w:val="009C0217"/>
    <w:rsid w:val="009D6F28"/>
    <w:rsid w:val="009E0BCF"/>
    <w:rsid w:val="009F0BED"/>
    <w:rsid w:val="00A26123"/>
    <w:rsid w:val="00A32011"/>
    <w:rsid w:val="00AA50A6"/>
    <w:rsid w:val="00B874CC"/>
    <w:rsid w:val="00BA512E"/>
    <w:rsid w:val="00C30D55"/>
    <w:rsid w:val="00C658E5"/>
    <w:rsid w:val="00D33233"/>
    <w:rsid w:val="00D93451"/>
    <w:rsid w:val="00DB0D05"/>
    <w:rsid w:val="00DF57A6"/>
    <w:rsid w:val="00E427AC"/>
    <w:rsid w:val="00EB04DA"/>
    <w:rsid w:val="00ED6799"/>
    <w:rsid w:val="00F20AA0"/>
    <w:rsid w:val="00F3007D"/>
    <w:rsid w:val="00F45B71"/>
    <w:rsid w:val="00FA4803"/>
    <w:rsid w:val="00FF520F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00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00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0D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D29"/>
  </w:style>
  <w:style w:type="paragraph" w:styleId="Stopka">
    <w:name w:val="footer"/>
    <w:basedOn w:val="Normalny"/>
    <w:link w:val="StopkaZnak"/>
    <w:uiPriority w:val="99"/>
    <w:unhideWhenUsed/>
    <w:rsid w:val="0074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D29"/>
  </w:style>
  <w:style w:type="paragraph" w:styleId="Tekstdymka">
    <w:name w:val="Balloon Text"/>
    <w:basedOn w:val="Normalny"/>
    <w:link w:val="TekstdymkaZnak"/>
    <w:uiPriority w:val="99"/>
    <w:semiHidden/>
    <w:unhideWhenUsed/>
    <w:rsid w:val="0074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D2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300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3007D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00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410D5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10D54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10D54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10D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9552EC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rsid w:val="001E0F4E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00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00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0D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D29"/>
  </w:style>
  <w:style w:type="paragraph" w:styleId="Stopka">
    <w:name w:val="footer"/>
    <w:basedOn w:val="Normalny"/>
    <w:link w:val="StopkaZnak"/>
    <w:uiPriority w:val="99"/>
    <w:unhideWhenUsed/>
    <w:rsid w:val="0074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D29"/>
  </w:style>
  <w:style w:type="paragraph" w:styleId="Tekstdymka">
    <w:name w:val="Balloon Text"/>
    <w:basedOn w:val="Normalny"/>
    <w:link w:val="TekstdymkaZnak"/>
    <w:uiPriority w:val="99"/>
    <w:semiHidden/>
    <w:unhideWhenUsed/>
    <w:rsid w:val="0074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D2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300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3007D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00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410D5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10D54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10D54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10D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9552EC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rsid w:val="001E0F4E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D74A7-E512-4896-B81C-951CCA05F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30</Pages>
  <Words>12516</Words>
  <Characters>75099</Characters>
  <Application>Microsoft Office Word</Application>
  <DocSecurity>0</DocSecurity>
  <Lines>625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lwyrwicz</dc:creator>
  <cp:lastModifiedBy>lwyrwicz</cp:lastModifiedBy>
  <cp:revision>8</cp:revision>
  <cp:lastPrinted>2014-07-30T07:44:00Z</cp:lastPrinted>
  <dcterms:created xsi:type="dcterms:W3CDTF">2014-07-25T09:18:00Z</dcterms:created>
  <dcterms:modified xsi:type="dcterms:W3CDTF">2014-07-30T07:44:00Z</dcterms:modified>
</cp:coreProperties>
</file>