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C9" w:rsidRPr="007D6232" w:rsidRDefault="00343CC9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 w:rsidRPr="007D6232">
        <w:rPr>
          <w:rFonts w:ascii="Arial" w:hAnsi="Arial" w:cs="Arial"/>
          <w:b/>
          <w:bCs/>
          <w:i/>
          <w:iCs/>
          <w:sz w:val="20"/>
          <w:szCs w:val="20"/>
        </w:rPr>
        <w:t>Załącznik nr 2 do SIWZ</w:t>
      </w:r>
    </w:p>
    <w:p w:rsidR="00343CC9" w:rsidRPr="007D6232" w:rsidRDefault="00343CC9" w:rsidP="00B4562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7D6232">
        <w:rPr>
          <w:rFonts w:ascii="Arial" w:hAnsi="Arial" w:cs="Arial"/>
          <w:i/>
          <w:iCs/>
          <w:sz w:val="20"/>
          <w:szCs w:val="20"/>
        </w:rPr>
        <w:t>na zamówienie pn „Budowa ogrodu edukacyjnego</w:t>
      </w:r>
    </w:p>
    <w:p w:rsidR="00343CC9" w:rsidRPr="00B45621" w:rsidRDefault="00343CC9" w:rsidP="00B45621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7D6232">
        <w:rPr>
          <w:rFonts w:ascii="Arial" w:hAnsi="Arial" w:cs="Arial"/>
          <w:i/>
          <w:iCs/>
          <w:sz w:val="20"/>
          <w:szCs w:val="20"/>
        </w:rPr>
        <w:t xml:space="preserve"> przy Transgranicznym Ośrodku Edukacji Ekologicznej w Zalesiu”.</w:t>
      </w:r>
    </w:p>
    <w:p w:rsidR="00343CC9" w:rsidRPr="00B45621" w:rsidRDefault="00343CC9">
      <w:pPr>
        <w:rPr>
          <w:rFonts w:ascii="Arial" w:hAnsi="Arial" w:cs="Arial"/>
          <w:i/>
          <w:iCs/>
          <w:sz w:val="22"/>
          <w:szCs w:val="22"/>
        </w:rPr>
      </w:pPr>
    </w:p>
    <w:p w:rsidR="00343CC9" w:rsidRPr="00B45621" w:rsidRDefault="00343CC9">
      <w:pPr>
        <w:rPr>
          <w:rFonts w:ascii="Arial" w:hAnsi="Arial" w:cs="Arial"/>
          <w:sz w:val="22"/>
          <w:szCs w:val="22"/>
        </w:rPr>
      </w:pPr>
    </w:p>
    <w:p w:rsidR="00343CC9" w:rsidRPr="00B45621" w:rsidRDefault="00343CC9">
      <w:pPr>
        <w:rPr>
          <w:rFonts w:ascii="Arial" w:hAnsi="Arial" w:cs="Arial"/>
          <w:sz w:val="22"/>
          <w:szCs w:val="22"/>
        </w:rPr>
      </w:pPr>
    </w:p>
    <w:p w:rsidR="00343CC9" w:rsidRPr="00713D2B" w:rsidRDefault="00343CC9" w:rsidP="00B456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3D2B">
        <w:rPr>
          <w:rFonts w:ascii="Arial" w:hAnsi="Arial" w:cs="Arial"/>
          <w:b/>
          <w:bCs/>
          <w:sz w:val="28"/>
          <w:szCs w:val="28"/>
        </w:rPr>
        <w:t>Wzór umowy</w:t>
      </w:r>
    </w:p>
    <w:p w:rsidR="00343CC9" w:rsidRDefault="00343CC9" w:rsidP="003053B3">
      <w:pPr>
        <w:jc w:val="both"/>
        <w:rPr>
          <w:rFonts w:ascii="Arial" w:hAnsi="Arial" w:cs="Arial"/>
          <w:sz w:val="22"/>
          <w:szCs w:val="22"/>
        </w:rPr>
      </w:pPr>
    </w:p>
    <w:p w:rsidR="00343CC9" w:rsidRDefault="00343CC9" w:rsidP="0049191B">
      <w:p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 xml:space="preserve">zawarta </w:t>
      </w:r>
      <w:r>
        <w:rPr>
          <w:rFonts w:ascii="Arial" w:hAnsi="Arial" w:cs="Arial"/>
          <w:sz w:val="22"/>
          <w:szCs w:val="22"/>
        </w:rPr>
        <w:t>w dniu</w:t>
      </w:r>
      <w:r w:rsidRPr="00B45621">
        <w:rPr>
          <w:rFonts w:ascii="Arial" w:hAnsi="Arial" w:cs="Arial"/>
          <w:sz w:val="22"/>
          <w:szCs w:val="22"/>
        </w:rPr>
        <w:t xml:space="preserve"> …………………………….</w:t>
      </w:r>
      <w:r>
        <w:rPr>
          <w:rFonts w:ascii="Arial" w:hAnsi="Arial" w:cs="Arial"/>
          <w:sz w:val="22"/>
          <w:szCs w:val="22"/>
        </w:rPr>
        <w:t xml:space="preserve"> w Policach, pomiędzy </w:t>
      </w:r>
      <w:r w:rsidRPr="00B45621">
        <w:rPr>
          <w:rFonts w:ascii="Arial" w:hAnsi="Arial" w:cs="Arial"/>
          <w:sz w:val="22"/>
          <w:szCs w:val="22"/>
        </w:rPr>
        <w:t>Gminą Po</w:t>
      </w:r>
      <w:r>
        <w:rPr>
          <w:rFonts w:ascii="Arial" w:hAnsi="Arial" w:cs="Arial"/>
          <w:sz w:val="22"/>
          <w:szCs w:val="22"/>
        </w:rPr>
        <w:t xml:space="preserve">lice z siedzibą w Policach przy </w:t>
      </w:r>
      <w:r w:rsidRPr="00B45621">
        <w:rPr>
          <w:rFonts w:ascii="Arial" w:hAnsi="Arial" w:cs="Arial"/>
          <w:sz w:val="22"/>
          <w:szCs w:val="22"/>
        </w:rPr>
        <w:t xml:space="preserve">ul. Stefana Batorego 3, </w:t>
      </w:r>
      <w:r>
        <w:rPr>
          <w:rFonts w:ascii="Arial" w:hAnsi="Arial" w:cs="Arial"/>
          <w:sz w:val="22"/>
          <w:szCs w:val="22"/>
        </w:rPr>
        <w:t>r</w:t>
      </w:r>
      <w:r w:rsidRPr="00B45621">
        <w:rPr>
          <w:rFonts w:ascii="Arial" w:hAnsi="Arial" w:cs="Arial"/>
          <w:sz w:val="22"/>
          <w:szCs w:val="22"/>
        </w:rPr>
        <w:t>eprezentowaną przez:</w:t>
      </w:r>
    </w:p>
    <w:p w:rsidR="00343CC9" w:rsidRPr="00B45621" w:rsidRDefault="00343CC9" w:rsidP="0049191B">
      <w:p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343CC9" w:rsidRPr="00B45621" w:rsidRDefault="00343CC9" w:rsidP="00F24550">
      <w:pPr>
        <w:rPr>
          <w:rFonts w:ascii="Arial" w:hAnsi="Arial" w:cs="Arial"/>
          <w:b/>
          <w:bCs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 xml:space="preserve">zwaną w </w:t>
      </w:r>
      <w:r>
        <w:rPr>
          <w:rFonts w:ascii="Arial" w:hAnsi="Arial" w:cs="Arial"/>
          <w:sz w:val="22"/>
          <w:szCs w:val="22"/>
        </w:rPr>
        <w:t xml:space="preserve"> dalszej treści umowy</w:t>
      </w:r>
      <w:r w:rsidRPr="00B45621">
        <w:rPr>
          <w:rFonts w:ascii="Arial" w:hAnsi="Arial" w:cs="Arial"/>
          <w:sz w:val="22"/>
          <w:szCs w:val="22"/>
        </w:rPr>
        <w:t xml:space="preserve"> </w:t>
      </w:r>
      <w:r w:rsidRPr="00B45621">
        <w:rPr>
          <w:rFonts w:ascii="Arial" w:hAnsi="Arial" w:cs="Arial"/>
          <w:b/>
          <w:bCs/>
          <w:sz w:val="22"/>
          <w:szCs w:val="22"/>
        </w:rPr>
        <w:t xml:space="preserve">Zamawiającym </w:t>
      </w:r>
    </w:p>
    <w:p w:rsidR="00343CC9" w:rsidRPr="00B45621" w:rsidRDefault="00343CC9" w:rsidP="00F24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</w:t>
      </w: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 xml:space="preserve">z siedzibą w: </w:t>
      </w: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reprezentowaną przez …………………………………………………………………..</w:t>
      </w: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F24550">
      <w:pPr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………………………………………..         zwaną</w:t>
      </w:r>
      <w:r w:rsidRPr="002A5E93">
        <w:rPr>
          <w:rFonts w:ascii="Arial" w:hAnsi="Arial" w:cs="Arial"/>
          <w:sz w:val="22"/>
          <w:szCs w:val="22"/>
        </w:rPr>
        <w:t xml:space="preserve"> w niniejszej umowie </w:t>
      </w:r>
      <w:r w:rsidRPr="002A5E93">
        <w:rPr>
          <w:rFonts w:ascii="Arial" w:hAnsi="Arial" w:cs="Arial"/>
          <w:b/>
          <w:bCs/>
          <w:sz w:val="22"/>
          <w:szCs w:val="22"/>
        </w:rPr>
        <w:t>Wykonawcą.</w:t>
      </w:r>
    </w:p>
    <w:p w:rsidR="00343CC9" w:rsidRPr="002A5E93" w:rsidRDefault="00343CC9" w:rsidP="00F24550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F52E5D">
      <w:p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W wyniku wyłonienia Wykonawcy w postępowaniu o udzielenie zamówienia publicznego,  przeprowadzonego w trybie przetargu nieograniczonego na wykonanie roboty budowlanej pod nazwą  „Budowa ogrodu edukacyjnego przy Transgranicznym Ośrodku Edukacji Ekologicznej w Zalesiu” na podstawie ustawy z dnia 29 stycznia 2004 r. Prawo zamówień Publicznych (Dz. U. z 2013 r. poz. 907 ze zmianami), strony zawierając niniejszą umowę postanawiają, co następuje:</w:t>
      </w:r>
    </w:p>
    <w:p w:rsidR="00343CC9" w:rsidRPr="002A5E93" w:rsidRDefault="00343CC9" w:rsidP="00F52E5D">
      <w:pPr>
        <w:rPr>
          <w:rFonts w:ascii="Arial" w:hAnsi="Arial" w:cs="Arial"/>
          <w:sz w:val="22"/>
          <w:szCs w:val="22"/>
        </w:rPr>
      </w:pPr>
    </w:p>
    <w:p w:rsidR="00343CC9" w:rsidRPr="002A5E93" w:rsidRDefault="00343CC9" w:rsidP="002835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b/>
          <w:bCs/>
          <w:sz w:val="22"/>
          <w:szCs w:val="22"/>
        </w:rPr>
        <w:t>Przedmiot umowy</w:t>
      </w:r>
    </w:p>
    <w:p w:rsidR="00343CC9" w:rsidRPr="002A5E93" w:rsidRDefault="00343CC9" w:rsidP="002835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b/>
          <w:bCs/>
          <w:sz w:val="22"/>
          <w:szCs w:val="22"/>
        </w:rPr>
        <w:t>§ 1</w:t>
      </w:r>
    </w:p>
    <w:p w:rsidR="00343CC9" w:rsidRPr="002A5E93" w:rsidRDefault="00343CC9" w:rsidP="0028351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CC9" w:rsidRPr="002A5E93" w:rsidRDefault="00343CC9" w:rsidP="00AE2706">
      <w:pPr>
        <w:pStyle w:val="Lista-kontynuacja1"/>
        <w:numPr>
          <w:ilvl w:val="0"/>
          <w:numId w:val="8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2A5E93">
        <w:rPr>
          <w:rFonts w:ascii="Arial" w:hAnsi="Arial" w:cs="Arial"/>
        </w:rPr>
        <w:t xml:space="preserve">Zamawiający zleca, a Wykonawca przyjmuje do wykonania zamówienie pn. </w:t>
      </w:r>
      <w:r w:rsidRPr="002A5E93">
        <w:rPr>
          <w:rFonts w:ascii="Arial" w:hAnsi="Arial" w:cs="Arial"/>
          <w:b/>
          <w:bCs/>
        </w:rPr>
        <w:t xml:space="preserve">„Budowa ogrodu edukacyjnego przy Transgranicznym </w:t>
      </w:r>
      <w:r>
        <w:rPr>
          <w:rFonts w:ascii="Arial" w:hAnsi="Arial" w:cs="Arial"/>
          <w:b/>
          <w:bCs/>
        </w:rPr>
        <w:t>Ośrodku Edukacji Ekologicznej w </w:t>
      </w:r>
      <w:r w:rsidRPr="002A5E93">
        <w:rPr>
          <w:rFonts w:ascii="Arial" w:hAnsi="Arial" w:cs="Arial"/>
          <w:b/>
          <w:bCs/>
        </w:rPr>
        <w:t>Zalesiu”.</w:t>
      </w:r>
    </w:p>
    <w:p w:rsidR="00343CC9" w:rsidRPr="002A5E93" w:rsidRDefault="00343CC9" w:rsidP="00206369">
      <w:pPr>
        <w:pStyle w:val="Lista-kontynuacja1"/>
        <w:numPr>
          <w:ilvl w:val="0"/>
          <w:numId w:val="8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2A5E93">
        <w:t>Zakres przedmiotu umowy obejmuje wykonanie szaty roślinnej, systemu nawadniającego, nawierzchni, małej architektury ogrodzenia, koryta odpływowego. Większość robót koniecznych do wykonania w ramach zamówienia stanowią tzw. roboty  inżynieryjne typowe dla branży ogólnobudowlanej, drogowej oraz instalacyjnej. Szczegółowy zakres oraz wymagania dotyczące realizacji przedmiotu umowy określone są w specyfikacji istotnych warunków zamówienia.</w:t>
      </w:r>
    </w:p>
    <w:p w:rsidR="00343CC9" w:rsidRPr="002A5E93" w:rsidRDefault="00343CC9" w:rsidP="00640D92">
      <w:pPr>
        <w:pStyle w:val="Lista-kontynuacja1"/>
        <w:numPr>
          <w:ilvl w:val="0"/>
          <w:numId w:val="8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2A5E93">
        <w:rPr>
          <w:rFonts w:ascii="Arial" w:hAnsi="Arial" w:cs="Arial"/>
        </w:rPr>
        <w:t xml:space="preserve">Zakres robót do wykonania został szczegółowo określony w dokumentacji projektowej pn. „Projekt ogrodu edukacyjnego przy Transgranicznym Ośrodku Edukacji Ekologicznej w Zalesiu”, opracowanej przez Zakład Kształtowania i Pielęgnacji Zieleni „Gaja”, z siedzibą w Wołczkowie, ul. Lipowa 41, 72-003 Dobra. </w:t>
      </w:r>
    </w:p>
    <w:p w:rsidR="00343CC9" w:rsidRPr="002A5E93" w:rsidRDefault="00343CC9" w:rsidP="00D531E1">
      <w:pPr>
        <w:pStyle w:val="Lista-kontynuacja1"/>
        <w:numPr>
          <w:ilvl w:val="0"/>
          <w:numId w:val="8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2A5E93">
        <w:rPr>
          <w:rFonts w:ascii="Arial" w:hAnsi="Arial" w:cs="Arial"/>
        </w:rPr>
        <w:t xml:space="preserve">Wykonawca zobowiązuje się do wykonania przedmiotu umowy, zgodnie z dokumentacją projektową, postanowieniami umowy, obowiązującymi przepisami prawa oraz zasadami sztuki budowlanej i wiedzy technicznej. </w:t>
      </w:r>
    </w:p>
    <w:p w:rsidR="00343CC9" w:rsidRPr="002A5E93" w:rsidRDefault="00343CC9" w:rsidP="00D531E1">
      <w:pPr>
        <w:pStyle w:val="Lista-kontynuacja1"/>
        <w:numPr>
          <w:ilvl w:val="0"/>
          <w:numId w:val="8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2A5E93">
        <w:t xml:space="preserve">Wykonawca wykona przedmiot umowy z własnych materiałów i za pomocą własnych urządzeń. </w:t>
      </w:r>
    </w:p>
    <w:p w:rsidR="00343CC9" w:rsidRPr="002A5E93" w:rsidRDefault="00343CC9" w:rsidP="00522937">
      <w:pPr>
        <w:pStyle w:val="Lista-kontynuacja1"/>
        <w:numPr>
          <w:ilvl w:val="0"/>
          <w:numId w:val="8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2A5E93">
        <w:t>Wszystkie materiały użyte w trakcie realizacji muszą posiadać aprobaty, atesty, świadectwa i certyfikaty dopuszczające do stosowania w budownictwie, które potwierdzą założenia zawarte w dokumentacji projektowej oraz specyfikacji technicznej wykonania i odbioru robót budowlanych.</w:t>
      </w:r>
    </w:p>
    <w:p w:rsidR="00343CC9" w:rsidRPr="002A5E93" w:rsidRDefault="00343CC9" w:rsidP="00522937">
      <w:pPr>
        <w:pStyle w:val="Lista-kontynuacja1"/>
        <w:numPr>
          <w:ilvl w:val="0"/>
          <w:numId w:val="8"/>
        </w:numPr>
        <w:tabs>
          <w:tab w:val="clear" w:pos="360"/>
        </w:tabs>
        <w:spacing w:after="0"/>
        <w:jc w:val="both"/>
        <w:rPr>
          <w:rFonts w:ascii="Arial" w:hAnsi="Arial" w:cs="Arial"/>
        </w:rPr>
      </w:pPr>
      <w:r w:rsidRPr="002A5E93">
        <w:rPr>
          <w:rFonts w:ascii="Arial" w:hAnsi="Arial" w:cs="Arial"/>
        </w:rPr>
        <w:t>Przedmiot umowy jest podzielony na dwa etapy:</w:t>
      </w:r>
    </w:p>
    <w:p w:rsidR="00343CC9" w:rsidRPr="002A5E93" w:rsidRDefault="00343CC9" w:rsidP="005F3B17">
      <w:pPr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 xml:space="preserve">      a) I ETAP  - wykonanie całego zadania zgodnie z projektem,</w:t>
      </w:r>
    </w:p>
    <w:p w:rsidR="00343CC9" w:rsidRPr="002A5E93" w:rsidRDefault="00343CC9" w:rsidP="005F3B17">
      <w:pPr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 xml:space="preserve">      b) II ETAP – roczna pielęgnacja ogrodu wraz z  konserwacją  wbudowanych urządzeń. </w:t>
      </w:r>
    </w:p>
    <w:p w:rsidR="00343CC9" w:rsidRPr="002A5E93" w:rsidRDefault="00343CC9" w:rsidP="001779C8">
      <w:pPr>
        <w:pStyle w:val="ListParagraph"/>
        <w:rPr>
          <w:rFonts w:ascii="Arial" w:hAnsi="Arial" w:cs="Arial"/>
          <w:sz w:val="22"/>
          <w:szCs w:val="22"/>
        </w:rPr>
      </w:pPr>
    </w:p>
    <w:p w:rsidR="00343CC9" w:rsidRPr="002A5E93" w:rsidRDefault="00343CC9" w:rsidP="005229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b/>
          <w:bCs/>
          <w:sz w:val="22"/>
          <w:szCs w:val="22"/>
        </w:rPr>
        <w:t>Termin wykonania</w:t>
      </w:r>
    </w:p>
    <w:p w:rsidR="00343CC9" w:rsidRPr="002A5E93" w:rsidRDefault="00343CC9" w:rsidP="005229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b/>
          <w:bCs/>
          <w:sz w:val="22"/>
          <w:szCs w:val="22"/>
        </w:rPr>
        <w:t>§ 2</w:t>
      </w:r>
    </w:p>
    <w:p w:rsidR="00343CC9" w:rsidRPr="002A5E93" w:rsidRDefault="00343CC9" w:rsidP="001779C8">
      <w:pPr>
        <w:rPr>
          <w:rFonts w:ascii="Arial" w:hAnsi="Arial" w:cs="Arial"/>
          <w:b/>
          <w:bCs/>
          <w:sz w:val="22"/>
          <w:szCs w:val="22"/>
        </w:rPr>
      </w:pPr>
    </w:p>
    <w:p w:rsidR="00343CC9" w:rsidRPr="003B3457" w:rsidRDefault="00343CC9" w:rsidP="004F01D5">
      <w:pPr>
        <w:numPr>
          <w:ilvl w:val="0"/>
          <w:numId w:val="11"/>
        </w:num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</w:t>
      </w:r>
      <w:r w:rsidRPr="002A5E93">
        <w:rPr>
          <w:rFonts w:ascii="Arial" w:hAnsi="Arial" w:cs="Arial"/>
          <w:sz w:val="22"/>
          <w:szCs w:val="22"/>
        </w:rPr>
        <w:t xml:space="preserve">przedmiotu umowy :                                                                         </w:t>
      </w:r>
    </w:p>
    <w:p w:rsidR="00343CC9" w:rsidRPr="006D612C" w:rsidRDefault="00343CC9" w:rsidP="003B3457">
      <w:pPr>
        <w:rPr>
          <w:rFonts w:ascii="Arial" w:hAnsi="Arial" w:cs="Arial"/>
          <w:b/>
          <w:bCs/>
          <w:sz w:val="22"/>
          <w:szCs w:val="22"/>
        </w:rPr>
      </w:pPr>
      <w:r w:rsidRPr="006D612C">
        <w:rPr>
          <w:rFonts w:ascii="Arial" w:hAnsi="Arial" w:cs="Arial"/>
          <w:sz w:val="22"/>
          <w:szCs w:val="22"/>
        </w:rPr>
        <w:t xml:space="preserve">      </w:t>
      </w:r>
      <w:r w:rsidRPr="006D612C">
        <w:rPr>
          <w:rFonts w:ascii="Arial" w:hAnsi="Arial" w:cs="Arial"/>
          <w:b/>
          <w:bCs/>
          <w:sz w:val="22"/>
          <w:szCs w:val="22"/>
        </w:rPr>
        <w:t>1) I etap –  wykonanie całego zadania do dnia 3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D61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października </w:t>
      </w:r>
      <w:r w:rsidRPr="006D612C">
        <w:rPr>
          <w:rFonts w:ascii="Arial" w:hAnsi="Arial" w:cs="Arial"/>
          <w:b/>
          <w:bCs/>
          <w:sz w:val="22"/>
          <w:szCs w:val="22"/>
        </w:rPr>
        <w:t xml:space="preserve">2014 r. </w:t>
      </w:r>
    </w:p>
    <w:p w:rsidR="00343CC9" w:rsidRPr="006D612C" w:rsidRDefault="00343CC9" w:rsidP="00203A4B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6D612C">
        <w:rPr>
          <w:rFonts w:ascii="Arial" w:hAnsi="Arial" w:cs="Arial"/>
          <w:b/>
          <w:bCs/>
          <w:sz w:val="22"/>
          <w:szCs w:val="22"/>
        </w:rPr>
        <w:t>2) II  etap – w terminie 360 dni od daty odbioru I etapu.</w:t>
      </w:r>
    </w:p>
    <w:p w:rsidR="00343CC9" w:rsidRPr="002A5E93" w:rsidRDefault="00343CC9" w:rsidP="003E3DCA">
      <w:pPr>
        <w:pStyle w:val="Normalny1"/>
        <w:numPr>
          <w:ilvl w:val="0"/>
          <w:numId w:val="1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2A5E93">
        <w:rPr>
          <w:rFonts w:ascii="Arial" w:hAnsi="Arial" w:cs="Arial"/>
          <w:color w:val="auto"/>
          <w:spacing w:val="-2"/>
          <w:sz w:val="22"/>
          <w:szCs w:val="22"/>
        </w:rPr>
        <w:t>Za dzień zakończenia wykonania przedmiotu umowy przyjmuje się datę złożenia, w siedzibie Zamawiającego, pisemnego (pod rygorem nieważności) wniosku                                o dokonanie odbioru końcowego, poprzedzonego stosownym wpisem kierownika budowy w Dzienniku budowy, potwierdzonym przez inspektora nadzoru inwestorskiego.</w:t>
      </w:r>
    </w:p>
    <w:p w:rsidR="00343CC9" w:rsidRPr="002A5E93" w:rsidRDefault="00343CC9" w:rsidP="009D4C9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CC9" w:rsidRPr="002A5E93" w:rsidRDefault="00343CC9" w:rsidP="00D27780">
      <w:pPr>
        <w:pStyle w:val="Tekstpodstawowy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b/>
          <w:bCs/>
          <w:color w:val="auto"/>
          <w:sz w:val="22"/>
          <w:szCs w:val="22"/>
        </w:rPr>
        <w:t xml:space="preserve">Udział podwykonawców </w:t>
      </w:r>
    </w:p>
    <w:p w:rsidR="00343CC9" w:rsidRDefault="00343CC9" w:rsidP="00D27780">
      <w:pPr>
        <w:pStyle w:val="Tekstpodstawowy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b/>
          <w:bCs/>
          <w:sz w:val="22"/>
          <w:szCs w:val="22"/>
        </w:rPr>
        <w:t>§ 3</w:t>
      </w:r>
    </w:p>
    <w:p w:rsidR="00343CC9" w:rsidRPr="002A5E93" w:rsidRDefault="00343CC9" w:rsidP="00D27780">
      <w:pPr>
        <w:pStyle w:val="Tekstpodstawowy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43CC9" w:rsidRPr="002A5E93" w:rsidRDefault="00343CC9" w:rsidP="00D27780">
      <w:pPr>
        <w:pStyle w:val="Tekstpodstawowy21"/>
        <w:numPr>
          <w:ilvl w:val="1"/>
          <w:numId w:val="17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color w:val="auto"/>
          <w:sz w:val="22"/>
          <w:szCs w:val="22"/>
        </w:rPr>
        <w:t>Zamawiający dopuszcza zlecenie podwykonawcom części zamówienia.</w:t>
      </w:r>
    </w:p>
    <w:p w:rsidR="00343CC9" w:rsidRPr="002A5E93" w:rsidRDefault="00343CC9" w:rsidP="00D27780">
      <w:pPr>
        <w:pStyle w:val="Tekstpodstawowy21"/>
        <w:numPr>
          <w:ilvl w:val="1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color w:val="auto"/>
          <w:sz w:val="22"/>
          <w:szCs w:val="22"/>
        </w:rPr>
        <w:t>Do zawarcia przez Wykonawcę umowy o roboty budowlane z Podwykonawcą lub jej zmiany wymagana jest zgoda Zamawiającego.</w:t>
      </w:r>
    </w:p>
    <w:p w:rsidR="00343CC9" w:rsidRPr="002A5E93" w:rsidRDefault="00343CC9" w:rsidP="00262E55">
      <w:pPr>
        <w:pStyle w:val="Tekstpodstawowy21"/>
        <w:numPr>
          <w:ilvl w:val="1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color w:val="auto"/>
          <w:sz w:val="22"/>
          <w:szCs w:val="22"/>
        </w:rPr>
        <w:t>Wyrażenie zgody na zatrudnienie podwykonawcy stanowi dyskrecjonalną decyzję zamawiającego i nie wymaga uzasadnienia</w:t>
      </w:r>
      <w:r w:rsidRPr="002A5E93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343CC9" w:rsidRPr="002A5E93" w:rsidRDefault="00343CC9" w:rsidP="00D27780">
      <w:pPr>
        <w:pStyle w:val="Tekstpodstawowy21"/>
        <w:numPr>
          <w:ilvl w:val="1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Wykonawca jest obowiązany do przedłożenia Zamawiającemu projektu umowy z podwykonawcą wraz z częścią dokumentacji dotyczącą wykonania robót przez podwykonawcę, określonych w projekcie umowy.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 xml:space="preserve">Termin zapłaty wynagrodzenia podwykonawcy przewidziany w umowie o podwykonawstwo nie może być dłuższy niż </w:t>
      </w:r>
      <w:r w:rsidRPr="002A5E93">
        <w:rPr>
          <w:rFonts w:ascii="Arial" w:hAnsi="Arial" w:cs="Arial"/>
          <w:b/>
          <w:bCs/>
          <w:sz w:val="22"/>
          <w:szCs w:val="22"/>
        </w:rPr>
        <w:t>30</w:t>
      </w:r>
      <w:r w:rsidRPr="002A5E93">
        <w:rPr>
          <w:rFonts w:ascii="Arial" w:hAnsi="Arial" w:cs="Arial"/>
          <w:sz w:val="22"/>
          <w:szCs w:val="22"/>
        </w:rPr>
        <w:t xml:space="preserve"> dni od dnia doręczenia wykonawcy, faktury lub rachunku, potwierdzających wykonanie zleconej roboty budowlanej.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color w:val="000000"/>
          <w:sz w:val="22"/>
          <w:szCs w:val="22"/>
        </w:rPr>
        <w:t>Zamawiający zgłasza pisemne zastrzeżenia do projektu umowy o podwykonawstwo:</w:t>
      </w:r>
    </w:p>
    <w:p w:rsidR="00343CC9" w:rsidRPr="002A5E93" w:rsidRDefault="00343CC9" w:rsidP="00106145">
      <w:pPr>
        <w:ind w:left="397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A5E93">
        <w:rPr>
          <w:rFonts w:ascii="Arial" w:hAnsi="Arial" w:cs="Arial"/>
          <w:color w:val="000000"/>
          <w:spacing w:val="-2"/>
          <w:sz w:val="22"/>
          <w:szCs w:val="22"/>
        </w:rPr>
        <w:t>1) niespełniające wymagań określonych w specyfikacji istotnych warunków zamówienia,</w:t>
      </w:r>
    </w:p>
    <w:p w:rsidR="00343CC9" w:rsidRPr="002A5E93" w:rsidRDefault="00343CC9" w:rsidP="00106145">
      <w:p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color w:val="000000"/>
          <w:sz w:val="22"/>
          <w:szCs w:val="22"/>
        </w:rPr>
        <w:t xml:space="preserve">      2)) gdy przewiduje termin zapłaty wynagrodzenia dłuższy niż określony w </w:t>
      </w:r>
      <w:r w:rsidRPr="002A5E93">
        <w:rPr>
          <w:rFonts w:ascii="Arial" w:hAnsi="Arial" w:cs="Arial"/>
          <w:sz w:val="22"/>
          <w:szCs w:val="22"/>
        </w:rPr>
        <w:t>ust. 4.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Niezgłoszenie pisemnych zastrzeżeń do</w:t>
      </w:r>
      <w:r>
        <w:rPr>
          <w:rFonts w:ascii="Arial" w:hAnsi="Arial" w:cs="Arial"/>
          <w:sz w:val="22"/>
          <w:szCs w:val="22"/>
        </w:rPr>
        <w:t xml:space="preserve"> przedłożonego projektu umowy o </w:t>
      </w:r>
      <w:r w:rsidRPr="002A5E93">
        <w:rPr>
          <w:rFonts w:ascii="Arial" w:hAnsi="Arial" w:cs="Arial"/>
          <w:sz w:val="22"/>
          <w:szCs w:val="22"/>
        </w:rPr>
        <w:t>podwykonawstwo w terminie 14 dni od jej przedłożenia uważa się za akceptację projektu umowy przez Zamawiającego.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 xml:space="preserve">Wykonawca zamówienia </w:t>
      </w:r>
      <w:r>
        <w:rPr>
          <w:rFonts w:ascii="Arial" w:hAnsi="Arial" w:cs="Arial"/>
          <w:sz w:val="22"/>
          <w:szCs w:val="22"/>
        </w:rPr>
        <w:t>na roboty budowlane przedkłada Z</w:t>
      </w:r>
      <w:r w:rsidRPr="002A5E93">
        <w:rPr>
          <w:rFonts w:ascii="Arial" w:hAnsi="Arial" w:cs="Arial"/>
          <w:sz w:val="22"/>
          <w:szCs w:val="22"/>
        </w:rPr>
        <w:t>amawiającemu poświadczoną za zgodność z oryginałem kopię zawartej umowy o podwykonawstwo, której przedmiotem są roboty budowlane, w terminie 7 dni od dnia jej zawarcia.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Niezgłoszenie pisemnego sprzeciwu do przedłożonej kopii zawartej umowy o podwykonawstwo w terminie 14 dni od jej przedłożenia uważa się za akceptację umowy przez zamawiającego.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 xml:space="preserve">Wykonawca przedkłada Zamawiającemu poświadczoną za zgodność z oryginałem kopię zawartej umowy o podwykonawstwo, której przedmiotem są dostawy lub usługi, w terminie 7 dni od dnia jej zawarcia, z wyłączeniem umów o podwykonawstwo o wartości mniejszej niż 0,5% wartości umowy w sprawie zamówienia publicznego. 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Przepisy</w:t>
      </w:r>
      <w:r w:rsidRPr="002A5E93">
        <w:rPr>
          <w:rFonts w:ascii="Arial" w:hAnsi="Arial" w:cs="Arial"/>
          <w:color w:val="0000FF"/>
          <w:sz w:val="22"/>
          <w:szCs w:val="22"/>
        </w:rPr>
        <w:t xml:space="preserve"> </w:t>
      </w:r>
      <w:r w:rsidRPr="002A5E93">
        <w:rPr>
          <w:rFonts w:ascii="Arial" w:hAnsi="Arial" w:cs="Arial"/>
          <w:sz w:val="22"/>
          <w:szCs w:val="22"/>
        </w:rPr>
        <w:t>ust. 5-10 stosuje się odpowiednio do zmian umowy o podwykonawstwo.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Style w:val="txt-new1"/>
          <w:rFonts w:ascii="Arial" w:hAnsi="Arial" w:cs="Arial"/>
          <w:sz w:val="22"/>
          <w:szCs w:val="22"/>
        </w:rPr>
      </w:pPr>
      <w:r w:rsidRPr="002A5E93">
        <w:rPr>
          <w:rStyle w:val="txt-new1"/>
          <w:rFonts w:ascii="Arial" w:hAnsi="Arial" w:cs="Arial"/>
          <w:sz w:val="22"/>
          <w:szCs w:val="22"/>
        </w:rPr>
        <w:t>W przypadku zmiany bądź rezygnacji z podwykonawcy dotyczącej podmiotu, na którego zasoby wykonawca powoływał się, na zasadach okreś</w:t>
      </w:r>
      <w:r>
        <w:rPr>
          <w:rStyle w:val="txt-new1"/>
          <w:rFonts w:ascii="Arial" w:hAnsi="Arial" w:cs="Arial"/>
          <w:sz w:val="22"/>
          <w:szCs w:val="22"/>
        </w:rPr>
        <w:t>lonych w art. 26 ust. 2b PZP, w </w:t>
      </w:r>
      <w:r w:rsidRPr="002A5E93">
        <w:rPr>
          <w:rStyle w:val="txt-new1"/>
          <w:rFonts w:ascii="Arial" w:hAnsi="Arial" w:cs="Arial"/>
          <w:sz w:val="22"/>
          <w:szCs w:val="22"/>
        </w:rPr>
        <w:t>celu wykazania spełniania warunków udziału w postępowaniu, o których mowa w art. 22 ust. 1 PZP, wykonawca jest obowiązany wykazać zamawiającemu, iż proponowany inny podwykonawca samodzielnie spełnia je w stopniu nie mniejszym niż wymagany w trakcie postępowania o udzielenie zamówienia.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Wykonawca jest zobowiązany do zapłaty kary umownej w wysokości 10.000,00 PLN w przypa</w:t>
      </w:r>
      <w:r>
        <w:rPr>
          <w:rFonts w:ascii="Arial" w:hAnsi="Arial" w:cs="Arial"/>
          <w:sz w:val="22"/>
          <w:szCs w:val="22"/>
        </w:rPr>
        <w:t>dku, gdy bez zgody Z</w:t>
      </w:r>
      <w:r w:rsidRPr="002A5E93">
        <w:rPr>
          <w:rFonts w:ascii="Arial" w:hAnsi="Arial" w:cs="Arial"/>
          <w:sz w:val="22"/>
          <w:szCs w:val="22"/>
        </w:rPr>
        <w:t xml:space="preserve">amawiającego nastąpi zawarcie lub zmiana umowy z podwykonawcą oraz w przypadku nieuwzględnienia sprzeciwu lub zastrzeżeń do umowy z </w:t>
      </w:r>
      <w:r>
        <w:rPr>
          <w:rFonts w:ascii="Arial" w:hAnsi="Arial" w:cs="Arial"/>
          <w:sz w:val="22"/>
          <w:szCs w:val="22"/>
        </w:rPr>
        <w:t>podwykonawcą zgłoszonych przez Z</w:t>
      </w:r>
      <w:r w:rsidRPr="002A5E93">
        <w:rPr>
          <w:rFonts w:ascii="Arial" w:hAnsi="Arial" w:cs="Arial"/>
          <w:sz w:val="22"/>
          <w:szCs w:val="22"/>
        </w:rPr>
        <w:t>amawiającego.</w:t>
      </w:r>
    </w:p>
    <w:p w:rsidR="00343CC9" w:rsidRPr="002A5E93" w:rsidRDefault="00343CC9" w:rsidP="00D27780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Wykonawca odpowiada za działania i zaniechania podwykonawców jak za działania własne.</w:t>
      </w:r>
    </w:p>
    <w:p w:rsidR="00343CC9" w:rsidRPr="002A5E93" w:rsidRDefault="00343CC9" w:rsidP="000A52C1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Wykonawca odpowiada za wszelkie szkody wyrząd</w:t>
      </w:r>
      <w:r>
        <w:rPr>
          <w:rFonts w:ascii="Arial" w:hAnsi="Arial" w:cs="Arial"/>
          <w:sz w:val="22"/>
          <w:szCs w:val="22"/>
        </w:rPr>
        <w:t>zone osobom trzecim w związku z </w:t>
      </w:r>
      <w:r w:rsidRPr="002A5E93">
        <w:rPr>
          <w:rFonts w:ascii="Arial" w:hAnsi="Arial" w:cs="Arial"/>
          <w:sz w:val="22"/>
          <w:szCs w:val="22"/>
        </w:rPr>
        <w:t>wykonaniem przedmiotu umowy na zasadzie ryzyka.</w:t>
      </w:r>
    </w:p>
    <w:p w:rsidR="00343CC9" w:rsidRPr="002A215F" w:rsidRDefault="00343CC9" w:rsidP="002A215F">
      <w:pPr>
        <w:numPr>
          <w:ilvl w:val="1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A215F">
        <w:rPr>
          <w:rFonts w:ascii="Arial" w:hAnsi="Arial" w:cs="Arial"/>
          <w:sz w:val="22"/>
          <w:szCs w:val="22"/>
        </w:rPr>
        <w:t>Niezależnie od postanowień umowy zamiar wprowadzenia podwykonawcy na teren budowy, w celu wykonania zakresu robót określonego z podwykonawcą Wykonawca powinien zgłosić z co najmniej 4 dniowym wypowiedzeniem. Bez zgody Zamawiającego, Wykonawca nie może umożliwić podwykonawcy wejście na teren budowy, rozpoczęcia prac. Postępowanie Wykonawcy sprzeczne z niniejszymi postanowieniami, odczy</w:t>
      </w:r>
      <w:r>
        <w:rPr>
          <w:rFonts w:ascii="Arial" w:hAnsi="Arial" w:cs="Arial"/>
          <w:sz w:val="22"/>
          <w:szCs w:val="22"/>
        </w:rPr>
        <w:t>tywane będzie jako nienależyte w</w:t>
      </w:r>
      <w:r w:rsidRPr="002A215F">
        <w:rPr>
          <w:rFonts w:ascii="Arial" w:hAnsi="Arial" w:cs="Arial"/>
          <w:sz w:val="22"/>
          <w:szCs w:val="22"/>
        </w:rPr>
        <w:t xml:space="preserve">ykonanie umowy. </w:t>
      </w:r>
    </w:p>
    <w:p w:rsidR="00343CC9" w:rsidRPr="002A5E93" w:rsidRDefault="00343CC9" w:rsidP="002A21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3CC9" w:rsidRPr="002A5E93" w:rsidRDefault="00343CC9" w:rsidP="009D4C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b/>
          <w:bCs/>
          <w:sz w:val="22"/>
          <w:szCs w:val="22"/>
        </w:rPr>
        <w:t>Wynagrodzenie</w:t>
      </w:r>
    </w:p>
    <w:p w:rsidR="00343CC9" w:rsidRPr="002A5E93" w:rsidRDefault="00343CC9" w:rsidP="009D4C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E93">
        <w:rPr>
          <w:rFonts w:ascii="Arial" w:hAnsi="Arial" w:cs="Arial"/>
          <w:b/>
          <w:bCs/>
          <w:sz w:val="22"/>
          <w:szCs w:val="22"/>
        </w:rPr>
        <w:t>§ 4</w:t>
      </w:r>
    </w:p>
    <w:p w:rsidR="00343CC9" w:rsidRPr="002A5E93" w:rsidRDefault="00343CC9" w:rsidP="001779C8">
      <w:pPr>
        <w:rPr>
          <w:rFonts w:ascii="Arial" w:hAnsi="Arial" w:cs="Arial"/>
          <w:b/>
          <w:bCs/>
          <w:sz w:val="22"/>
          <w:szCs w:val="22"/>
        </w:rPr>
      </w:pPr>
    </w:p>
    <w:p w:rsidR="00343CC9" w:rsidRPr="002A5E93" w:rsidRDefault="00343CC9" w:rsidP="009D4C99">
      <w:pPr>
        <w:pStyle w:val="Tekstpodstawowy2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color w:val="auto"/>
          <w:sz w:val="22"/>
          <w:szCs w:val="22"/>
        </w:rPr>
        <w:t xml:space="preserve">Za wykonanie przedmiotu umowy ustala się wynagrodzenie ryczałtowe w wysokości ceny oferty wykonawcy tj. ……… ………. PLN (słownie złotych………………….. PLN). </w:t>
      </w:r>
    </w:p>
    <w:p w:rsidR="00343CC9" w:rsidRPr="002A5E93" w:rsidRDefault="00343CC9" w:rsidP="009D4C99">
      <w:pPr>
        <w:pStyle w:val="Tekstpodstawowy2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color w:val="auto"/>
          <w:spacing w:val="-2"/>
          <w:sz w:val="22"/>
          <w:szCs w:val="22"/>
        </w:rPr>
      </w:pPr>
      <w:r w:rsidRPr="002A5E93">
        <w:rPr>
          <w:rFonts w:ascii="Arial" w:hAnsi="Arial" w:cs="Arial"/>
          <w:color w:val="auto"/>
          <w:spacing w:val="-2"/>
          <w:sz w:val="22"/>
          <w:szCs w:val="22"/>
        </w:rPr>
        <w:t>Na wynagrodzenie ryczałtowe składa się wartość netto wykonania przedmiotu umowy w wysokości …………………………………. (słownie złotych: ……………..) oraz należny podatek VAT ……%,  w wysokości………………… (słownie złotych: ……………..).</w:t>
      </w:r>
    </w:p>
    <w:p w:rsidR="00343CC9" w:rsidRPr="002A5E93" w:rsidRDefault="00343CC9" w:rsidP="009D4C99">
      <w:pPr>
        <w:pStyle w:val="Tekstpodstawowy2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bCs/>
          <w:color w:val="auto"/>
          <w:spacing w:val="-2"/>
          <w:sz w:val="22"/>
          <w:szCs w:val="22"/>
        </w:rPr>
      </w:pPr>
      <w:r w:rsidRPr="002A5E93">
        <w:rPr>
          <w:rFonts w:ascii="Arial" w:hAnsi="Arial" w:cs="Arial"/>
          <w:color w:val="auto"/>
          <w:spacing w:val="-2"/>
          <w:sz w:val="22"/>
          <w:szCs w:val="22"/>
        </w:rPr>
        <w:t xml:space="preserve">Wynagrodzenie ryczałtowe obejmuje wszelkie koszty związane z realizacją </w:t>
      </w:r>
      <w:r>
        <w:rPr>
          <w:rFonts w:ascii="Arial" w:hAnsi="Arial" w:cs="Arial"/>
          <w:color w:val="auto"/>
          <w:spacing w:val="-2"/>
          <w:sz w:val="22"/>
          <w:szCs w:val="22"/>
        </w:rPr>
        <w:t>przedmiotu umowy, w tym ryzyko W</w:t>
      </w:r>
      <w:r w:rsidRPr="002A5E93">
        <w:rPr>
          <w:rFonts w:ascii="Arial" w:hAnsi="Arial" w:cs="Arial"/>
          <w:color w:val="auto"/>
          <w:spacing w:val="-2"/>
          <w:sz w:val="22"/>
          <w:szCs w:val="22"/>
        </w:rPr>
        <w:t>ykonawcy z tytułu oszacowania wszelkich kosztów związanych z realizacją przedmiotu umowy. Niedoszacowanie, pominięcie oraz brak rozpoznania zakresu przedmiotu umowy nie może być podstawą do żądania zmiany wynagrodzenia ryczałtowego. Wynagrodzenie obejmuje wykonanie wszelkich prac i robót, choćby niewskazanych wprost w dokumentacji projektowej, których wykonanie jest niezbędne z punktu widzenia celu, któremu służyć ma przedmiot umowy.</w:t>
      </w:r>
    </w:p>
    <w:p w:rsidR="00343CC9" w:rsidRPr="002A5E93" w:rsidRDefault="00343CC9" w:rsidP="000517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CC9" w:rsidRPr="002A5E93" w:rsidRDefault="00343CC9" w:rsidP="00DD7F64">
      <w:pPr>
        <w:pStyle w:val="Tekstpodstawowy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b/>
          <w:bCs/>
          <w:color w:val="auto"/>
          <w:sz w:val="22"/>
          <w:szCs w:val="22"/>
        </w:rPr>
        <w:t>Warunki płatności</w:t>
      </w:r>
    </w:p>
    <w:p w:rsidR="00343CC9" w:rsidRPr="002A5E93" w:rsidRDefault="00343CC9" w:rsidP="009D7C03">
      <w:pPr>
        <w:pStyle w:val="Tekstpodstawowy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:rsidR="00343CC9" w:rsidRPr="002A5E93" w:rsidRDefault="00343CC9" w:rsidP="00DD7F64">
      <w:pPr>
        <w:pStyle w:val="Tekstpodstawowy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43CC9" w:rsidRPr="002A5E93" w:rsidRDefault="00343CC9" w:rsidP="007825A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Nie przewiduje się zaliczek na poczet wykonywanych prac.</w:t>
      </w:r>
    </w:p>
    <w:p w:rsidR="00343CC9" w:rsidRPr="002A5E93" w:rsidRDefault="00343CC9" w:rsidP="00DD7F64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Wynagrodzenie umowne płatne będzie w następujący sposób:</w:t>
      </w:r>
    </w:p>
    <w:p w:rsidR="00343CC9" w:rsidRPr="002A5E93" w:rsidRDefault="00343CC9" w:rsidP="001E48D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2A5E93">
        <w:rPr>
          <w:rFonts w:ascii="Arial" w:hAnsi="Arial" w:cs="Arial"/>
          <w:spacing w:val="-2"/>
          <w:sz w:val="22"/>
          <w:szCs w:val="22"/>
        </w:rPr>
        <w:t>80% wynagrodzenia na podstawie faktur częściowych wystawianych nie częściej niż raz w miesiącu o wartości wynikającej z zaawansowania poszczególnych rodzajów robót (w odniesieniu do pozycji harmonogramu rzeczowo-finansowego), potwierdzonego stosownym protokołem (zał. do faktury), podpisanym przez Inspektora nadzoru inwestorskiego.</w:t>
      </w:r>
    </w:p>
    <w:p w:rsidR="00343CC9" w:rsidRPr="002A5E93" w:rsidRDefault="00343CC9" w:rsidP="00DD7F64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20% wynagrodzenia na podstawie faktury końcowej po zakończeniu wszystkich robót i odbiorze końcowym robót.</w:t>
      </w:r>
    </w:p>
    <w:p w:rsidR="00343CC9" w:rsidRPr="002A5E93" w:rsidRDefault="00343CC9" w:rsidP="00DD7F64">
      <w:pPr>
        <w:pStyle w:val="Normalny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color w:val="auto"/>
          <w:sz w:val="22"/>
          <w:szCs w:val="22"/>
        </w:rPr>
        <w:t>W przypadku powierzenia przez wykonawcę części robót podwykonawco</w:t>
      </w:r>
      <w:r>
        <w:rPr>
          <w:rFonts w:ascii="Arial" w:hAnsi="Arial" w:cs="Arial"/>
          <w:color w:val="auto"/>
          <w:sz w:val="22"/>
          <w:szCs w:val="22"/>
        </w:rPr>
        <w:t>m (lub dalszym podwykonawcom), W</w:t>
      </w:r>
      <w:r w:rsidRPr="002A5E93">
        <w:rPr>
          <w:rFonts w:ascii="Arial" w:hAnsi="Arial" w:cs="Arial"/>
          <w:color w:val="auto"/>
          <w:sz w:val="22"/>
          <w:szCs w:val="22"/>
        </w:rPr>
        <w:t>ykonawca zobowiązany jest dołączyć do faktury wykaz, zawierający w swej treści informację o wysokości kwot należnych poszczególnym podwykonawcom.</w:t>
      </w:r>
    </w:p>
    <w:p w:rsidR="00343CC9" w:rsidRPr="002A5E93" w:rsidRDefault="00343CC9" w:rsidP="00DD7F64">
      <w:pPr>
        <w:numPr>
          <w:ilvl w:val="0"/>
          <w:numId w:val="16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>Należność za roboty wykonane przez podwykonawcó</w:t>
      </w:r>
      <w:r>
        <w:rPr>
          <w:rFonts w:ascii="Arial" w:hAnsi="Arial" w:cs="Arial"/>
          <w:sz w:val="22"/>
          <w:szCs w:val="22"/>
        </w:rPr>
        <w:t>w przekazana zostanie na konto W</w:t>
      </w:r>
      <w:r w:rsidRPr="002A5E93">
        <w:rPr>
          <w:rFonts w:ascii="Arial" w:hAnsi="Arial" w:cs="Arial"/>
          <w:sz w:val="22"/>
          <w:szCs w:val="22"/>
        </w:rPr>
        <w:t>ykonawcy dopiero i wyłącznie po dostarczeniu przez niego wraz z fakturą dowodu zapłacenia tych należności podwykonawcom. Dowodem tym jest wyłącznie oryginał oświadczenia podwykonawcy o otrzymaniu należności wraz z uwierzytelnioną kopią faktury po</w:t>
      </w:r>
      <w:r>
        <w:rPr>
          <w:rFonts w:ascii="Arial" w:hAnsi="Arial" w:cs="Arial"/>
          <w:sz w:val="22"/>
          <w:szCs w:val="22"/>
        </w:rPr>
        <w:t>dwykonawcy zaakceptowaną przez W</w:t>
      </w:r>
      <w:r w:rsidRPr="002A5E93">
        <w:rPr>
          <w:rFonts w:ascii="Arial" w:hAnsi="Arial" w:cs="Arial"/>
          <w:sz w:val="22"/>
          <w:szCs w:val="22"/>
        </w:rPr>
        <w:t xml:space="preserve">ykonawcę. </w:t>
      </w:r>
    </w:p>
    <w:p w:rsidR="00343CC9" w:rsidRPr="002A5E93" w:rsidRDefault="00343CC9" w:rsidP="00952A9E">
      <w:pPr>
        <w:numPr>
          <w:ilvl w:val="0"/>
          <w:numId w:val="16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color w:val="000000"/>
          <w:sz w:val="22"/>
          <w:szCs w:val="22"/>
        </w:rPr>
        <w:t>W prz</w:t>
      </w:r>
      <w:r>
        <w:rPr>
          <w:rFonts w:ascii="Arial" w:hAnsi="Arial" w:cs="Arial"/>
          <w:color w:val="000000"/>
          <w:sz w:val="22"/>
          <w:szCs w:val="22"/>
        </w:rPr>
        <w:t>ypadku nieprzedstawienia przez W</w:t>
      </w:r>
      <w:r w:rsidRPr="002A5E93">
        <w:rPr>
          <w:rFonts w:ascii="Arial" w:hAnsi="Arial" w:cs="Arial"/>
          <w:color w:val="000000"/>
          <w:sz w:val="22"/>
          <w:szCs w:val="22"/>
        </w:rPr>
        <w:t>ykonawcę ww. dowodów zapłaty wstrzymuje się wypłatę należnego wynagrodzenia za odebrane roboty budowlane i zastosowanie mają przepisy art. 143c PZP.</w:t>
      </w:r>
    </w:p>
    <w:p w:rsidR="00343CC9" w:rsidRPr="002A5E93" w:rsidRDefault="00343CC9" w:rsidP="00952A9E">
      <w:pPr>
        <w:numPr>
          <w:ilvl w:val="0"/>
          <w:numId w:val="16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5E93">
        <w:rPr>
          <w:rFonts w:ascii="Arial" w:hAnsi="Arial" w:cs="Arial"/>
          <w:sz w:val="22"/>
          <w:szCs w:val="22"/>
        </w:rPr>
        <w:t xml:space="preserve">Należność za wykonane prace, płatna będzie przelewem z konta </w:t>
      </w:r>
      <w:r>
        <w:rPr>
          <w:rFonts w:ascii="Arial" w:hAnsi="Arial" w:cs="Arial"/>
          <w:sz w:val="22"/>
          <w:szCs w:val="22"/>
        </w:rPr>
        <w:t>Zamawiającego na konto W</w:t>
      </w:r>
      <w:r w:rsidRPr="002A5E93">
        <w:rPr>
          <w:rFonts w:ascii="Arial" w:hAnsi="Arial" w:cs="Arial"/>
          <w:sz w:val="22"/>
          <w:szCs w:val="22"/>
        </w:rPr>
        <w:t xml:space="preserve">ykonawcy wskazane na fakturze w terminie </w:t>
      </w:r>
      <w:r w:rsidRPr="002A5E93">
        <w:rPr>
          <w:rFonts w:ascii="Arial" w:hAnsi="Arial" w:cs="Arial"/>
          <w:b/>
          <w:bCs/>
          <w:sz w:val="22"/>
          <w:szCs w:val="22"/>
        </w:rPr>
        <w:t>21</w:t>
      </w:r>
      <w:r w:rsidRPr="002A5E93">
        <w:rPr>
          <w:rFonts w:ascii="Arial" w:hAnsi="Arial" w:cs="Arial"/>
          <w:sz w:val="22"/>
          <w:szCs w:val="22"/>
        </w:rPr>
        <w:t xml:space="preserve"> dni od daty przedłożenia faktury (z niezbędnymi załącznikami) Zamawiającemu, przy czym za dzień zapłaty przyjęty zost</w:t>
      </w:r>
      <w:r>
        <w:rPr>
          <w:rFonts w:ascii="Arial" w:hAnsi="Arial" w:cs="Arial"/>
          <w:sz w:val="22"/>
          <w:szCs w:val="22"/>
        </w:rPr>
        <w:t>anie dzień obciążenia rachunku Z</w:t>
      </w:r>
      <w:r w:rsidRPr="002A5E93">
        <w:rPr>
          <w:rFonts w:ascii="Arial" w:hAnsi="Arial" w:cs="Arial"/>
          <w:sz w:val="22"/>
          <w:szCs w:val="22"/>
        </w:rPr>
        <w:t>amawiającego.</w:t>
      </w:r>
    </w:p>
    <w:p w:rsidR="00343CC9" w:rsidRPr="002A5E93" w:rsidRDefault="00343CC9" w:rsidP="00952A9E">
      <w:pPr>
        <w:numPr>
          <w:ilvl w:val="0"/>
          <w:numId w:val="16"/>
        </w:num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Płatnikiem faktury jest Z</w:t>
      </w:r>
      <w:r w:rsidRPr="002A5E93">
        <w:rPr>
          <w:rFonts w:ascii="Arial" w:hAnsi="Arial" w:cs="Arial"/>
          <w:sz w:val="22"/>
          <w:szCs w:val="22"/>
        </w:rPr>
        <w:t>amawiający: Gmina Police, ul. Stefana Batorego 3, 72-010 Police, NIP 851-10-00-695, Regon 811685390.</w:t>
      </w:r>
    </w:p>
    <w:p w:rsidR="00343CC9" w:rsidRPr="002A5E93" w:rsidRDefault="00343CC9" w:rsidP="002109B4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Century Gothic" w:hAnsi="Century Gothic" w:cs="Century Gothic"/>
          <w:b/>
          <w:bCs/>
          <w:color w:val="auto"/>
          <w:sz w:val="22"/>
          <w:szCs w:val="22"/>
        </w:rPr>
      </w:pPr>
    </w:p>
    <w:p w:rsidR="00343CC9" w:rsidRPr="002A5E93" w:rsidRDefault="00343CC9" w:rsidP="002109B4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A5E93">
        <w:rPr>
          <w:rFonts w:ascii="Arial" w:hAnsi="Arial" w:cs="Arial"/>
          <w:b/>
          <w:bCs/>
          <w:color w:val="auto"/>
          <w:sz w:val="22"/>
          <w:szCs w:val="22"/>
        </w:rPr>
        <w:t>Roboty dodatkowe</w:t>
      </w:r>
    </w:p>
    <w:p w:rsidR="00343CC9" w:rsidRPr="00B45621" w:rsidRDefault="00343CC9" w:rsidP="002109B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343CC9" w:rsidRPr="002109B4" w:rsidRDefault="00343CC9" w:rsidP="002109B4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43CC9" w:rsidRPr="002109B4" w:rsidRDefault="00343CC9" w:rsidP="002109B4">
      <w:pPr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2109B4">
        <w:rPr>
          <w:rFonts w:ascii="Arial" w:hAnsi="Arial" w:cs="Arial"/>
          <w:color w:val="000000"/>
          <w:spacing w:val="-2"/>
          <w:sz w:val="22"/>
          <w:szCs w:val="22"/>
        </w:rPr>
        <w:t>Ewentualne roboty dodatkowe mogą być wpr</w:t>
      </w:r>
      <w:r>
        <w:rPr>
          <w:rFonts w:ascii="Arial" w:hAnsi="Arial" w:cs="Arial"/>
          <w:color w:val="000000"/>
          <w:spacing w:val="-2"/>
          <w:sz w:val="22"/>
          <w:szCs w:val="22"/>
        </w:rPr>
        <w:t>owadzone przez Zamawiającego na </w:t>
      </w:r>
      <w:r w:rsidRPr="002109B4">
        <w:rPr>
          <w:rFonts w:ascii="Arial" w:hAnsi="Arial" w:cs="Arial"/>
          <w:color w:val="000000"/>
          <w:spacing w:val="-2"/>
          <w:sz w:val="22"/>
          <w:szCs w:val="22"/>
        </w:rPr>
        <w:t>podstawie odrębnej umowy w oparciu o przepisy ustawy Prawo zamówień publicznych.</w:t>
      </w:r>
    </w:p>
    <w:p w:rsidR="00343CC9" w:rsidRPr="002109B4" w:rsidRDefault="00343CC9" w:rsidP="002109B4">
      <w:pPr>
        <w:numPr>
          <w:ilvl w:val="0"/>
          <w:numId w:val="18"/>
        </w:numPr>
        <w:suppressAutoHyphens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>Wysokość wynagrodzenia W</w:t>
      </w:r>
      <w:r w:rsidRPr="002109B4">
        <w:rPr>
          <w:rFonts w:ascii="Arial" w:hAnsi="Arial" w:cs="Arial"/>
          <w:color w:val="000000"/>
          <w:spacing w:val="-8"/>
          <w:sz w:val="22"/>
          <w:szCs w:val="22"/>
        </w:rPr>
        <w:t>ykonawcy za ewentualne roboty</w:t>
      </w: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dodatkowe zostanie ustalona na </w:t>
      </w:r>
      <w:r w:rsidRPr="002109B4">
        <w:rPr>
          <w:rFonts w:ascii="Arial" w:hAnsi="Arial" w:cs="Arial"/>
          <w:color w:val="000000"/>
          <w:spacing w:val="-8"/>
          <w:sz w:val="22"/>
          <w:szCs w:val="22"/>
        </w:rPr>
        <w:t xml:space="preserve">podstawie szczegółowego kosztorysu zaakceptowanego przez </w:t>
      </w:r>
      <w:r>
        <w:rPr>
          <w:rFonts w:ascii="Arial" w:hAnsi="Arial" w:cs="Arial"/>
          <w:color w:val="000000"/>
          <w:spacing w:val="-8"/>
          <w:sz w:val="22"/>
          <w:szCs w:val="22"/>
        </w:rPr>
        <w:t>Z</w:t>
      </w:r>
      <w:r w:rsidRPr="002109B4">
        <w:rPr>
          <w:rFonts w:ascii="Arial" w:hAnsi="Arial" w:cs="Arial"/>
          <w:color w:val="000000"/>
          <w:spacing w:val="-8"/>
          <w:sz w:val="22"/>
          <w:szCs w:val="22"/>
        </w:rPr>
        <w:t>amawiającego</w:t>
      </w:r>
      <w:r w:rsidRPr="002109B4">
        <w:rPr>
          <w:rFonts w:ascii="Arial" w:hAnsi="Arial" w:cs="Arial"/>
          <w:spacing w:val="-8"/>
          <w:sz w:val="22"/>
          <w:szCs w:val="22"/>
        </w:rPr>
        <w:t>.</w:t>
      </w:r>
    </w:p>
    <w:p w:rsidR="00343CC9" w:rsidRDefault="00343CC9" w:rsidP="00490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CC9" w:rsidRDefault="00343CC9" w:rsidP="00490B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Prawa i obowiązki stron</w:t>
      </w:r>
    </w:p>
    <w:p w:rsidR="00343CC9" w:rsidRPr="00B45621" w:rsidRDefault="00343CC9" w:rsidP="00490B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343CC9" w:rsidRPr="00D00708" w:rsidRDefault="00343CC9" w:rsidP="00EF39D4">
      <w:pPr>
        <w:rPr>
          <w:rFonts w:ascii="Arial" w:hAnsi="Arial" w:cs="Arial"/>
          <w:b/>
          <w:bCs/>
          <w:sz w:val="22"/>
          <w:szCs w:val="22"/>
        </w:rPr>
      </w:pPr>
    </w:p>
    <w:p w:rsidR="00343CC9" w:rsidRDefault="00343CC9" w:rsidP="00035E5C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obowiązków </w:t>
      </w:r>
      <w:r w:rsidRPr="00035E5C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należy:</w:t>
      </w:r>
    </w:p>
    <w:p w:rsidR="00343CC9" w:rsidRDefault="00343CC9" w:rsidP="00872B9F">
      <w:pPr>
        <w:numPr>
          <w:ilvl w:val="1"/>
          <w:numId w:val="19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przekazanie Wykonawcy dokumentacji projektowej, na podstawie której będzie realizowany przedmiot umowy, w terminie </w:t>
      </w:r>
      <w:r w:rsidRPr="00672ABB">
        <w:rPr>
          <w:rFonts w:ascii="Arial" w:hAnsi="Arial" w:cs="Arial"/>
          <w:sz w:val="22"/>
          <w:szCs w:val="22"/>
        </w:rPr>
        <w:t>14 dni</w:t>
      </w:r>
      <w:r w:rsidRPr="00C641E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daty zawarcia umowy,</w:t>
      </w:r>
    </w:p>
    <w:p w:rsidR="00343CC9" w:rsidRDefault="00343CC9" w:rsidP="00872B9F">
      <w:pPr>
        <w:numPr>
          <w:ilvl w:val="1"/>
          <w:numId w:val="19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protokolarne przekazanie Wykonawcy terenu budowy w terminie </w:t>
      </w:r>
      <w:r w:rsidRPr="00672ABB">
        <w:rPr>
          <w:rFonts w:ascii="Arial" w:hAnsi="Arial" w:cs="Arial"/>
          <w:sz w:val="22"/>
          <w:szCs w:val="22"/>
        </w:rPr>
        <w:t>14 dni</w:t>
      </w:r>
      <w:r w:rsidRPr="008C2407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daty zawarcia umowy,</w:t>
      </w:r>
    </w:p>
    <w:p w:rsidR="00343CC9" w:rsidRDefault="00343CC9" w:rsidP="00872B9F">
      <w:pPr>
        <w:numPr>
          <w:ilvl w:val="1"/>
          <w:numId w:val="19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dokonywanie odbioru poszczególnych odcinków robót oraz odbioru końcowego,</w:t>
      </w:r>
    </w:p>
    <w:p w:rsidR="00343CC9" w:rsidRPr="0026016F" w:rsidRDefault="00343CC9" w:rsidP="00872B9F">
      <w:pPr>
        <w:numPr>
          <w:ilvl w:val="1"/>
          <w:numId w:val="19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26016F">
        <w:rPr>
          <w:rFonts w:ascii="Arial" w:hAnsi="Arial" w:cs="Arial"/>
          <w:sz w:val="22"/>
          <w:szCs w:val="22"/>
        </w:rPr>
        <w:t>spółpraca z Wykonawcą w trakcie realizacji przedmiotu umowy,</w:t>
      </w:r>
    </w:p>
    <w:p w:rsidR="00343CC9" w:rsidRPr="0026016F" w:rsidRDefault="00343CC9" w:rsidP="00872B9F">
      <w:pPr>
        <w:numPr>
          <w:ilvl w:val="1"/>
          <w:numId w:val="19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26016F">
        <w:rPr>
          <w:rFonts w:ascii="Arial" w:hAnsi="Arial" w:cs="Arial"/>
          <w:sz w:val="22"/>
          <w:szCs w:val="22"/>
        </w:rPr>
        <w:t xml:space="preserve">terminowe dokonywanie płatności na rzecz </w:t>
      </w:r>
      <w:r>
        <w:rPr>
          <w:rFonts w:ascii="Arial" w:hAnsi="Arial" w:cs="Arial"/>
          <w:sz w:val="22"/>
          <w:szCs w:val="22"/>
        </w:rPr>
        <w:t>W</w:t>
      </w:r>
      <w:r w:rsidRPr="0026016F">
        <w:rPr>
          <w:rFonts w:ascii="Arial" w:hAnsi="Arial" w:cs="Arial"/>
          <w:sz w:val="22"/>
          <w:szCs w:val="22"/>
        </w:rPr>
        <w:t>ykonawcy.</w:t>
      </w:r>
    </w:p>
    <w:p w:rsidR="00343CC9" w:rsidRDefault="00343CC9" w:rsidP="00872B9F">
      <w:pPr>
        <w:jc w:val="both"/>
        <w:rPr>
          <w:rFonts w:ascii="Arial" w:hAnsi="Arial" w:cs="Arial"/>
          <w:sz w:val="22"/>
          <w:szCs w:val="22"/>
        </w:rPr>
      </w:pPr>
      <w:r w:rsidRPr="008C2407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obowiązków Wykonawcy należy:</w:t>
      </w:r>
    </w:p>
    <w:p w:rsidR="00343CC9" w:rsidRDefault="00343CC9" w:rsidP="00872B9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45621">
        <w:rPr>
          <w:rFonts w:ascii="Arial" w:hAnsi="Arial" w:cs="Arial"/>
          <w:sz w:val="22"/>
          <w:szCs w:val="22"/>
        </w:rPr>
        <w:t xml:space="preserve">ykonanie umowy </w:t>
      </w:r>
      <w:r>
        <w:rPr>
          <w:rFonts w:ascii="Arial" w:hAnsi="Arial" w:cs="Arial"/>
          <w:sz w:val="22"/>
          <w:szCs w:val="22"/>
        </w:rPr>
        <w:t>zgodnie z jej treścią oraz z warunkami SIWZ,</w:t>
      </w:r>
    </w:p>
    <w:p w:rsidR="00343CC9" w:rsidRDefault="00343CC9" w:rsidP="00A2741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45621">
        <w:rPr>
          <w:rFonts w:ascii="Arial" w:hAnsi="Arial" w:cs="Arial"/>
          <w:sz w:val="22"/>
          <w:szCs w:val="22"/>
        </w:rPr>
        <w:t xml:space="preserve">porządzenie i złożenie Zamawiającemu w terminie </w:t>
      </w:r>
      <w:r w:rsidRPr="00672ABB">
        <w:rPr>
          <w:rFonts w:ascii="Arial" w:hAnsi="Arial" w:cs="Arial"/>
          <w:sz w:val="22"/>
          <w:szCs w:val="22"/>
        </w:rPr>
        <w:t>14 dni</w:t>
      </w:r>
      <w:r w:rsidRPr="00B45621">
        <w:rPr>
          <w:rFonts w:ascii="Arial" w:hAnsi="Arial" w:cs="Arial"/>
          <w:sz w:val="22"/>
          <w:szCs w:val="22"/>
        </w:rPr>
        <w:t xml:space="preserve"> od podpisania umowy harmonogramu rzeczowo- finansowego.</w:t>
      </w:r>
    </w:p>
    <w:p w:rsidR="00343CC9" w:rsidRDefault="00343CC9" w:rsidP="00A2741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45621">
        <w:rPr>
          <w:rFonts w:ascii="Arial" w:hAnsi="Arial" w:cs="Arial"/>
          <w:sz w:val="22"/>
          <w:szCs w:val="22"/>
        </w:rPr>
        <w:t>dpowiednie oznakowanie i zabezpieczenie miej</w:t>
      </w:r>
      <w:r>
        <w:rPr>
          <w:rFonts w:ascii="Arial" w:hAnsi="Arial" w:cs="Arial"/>
          <w:sz w:val="22"/>
          <w:szCs w:val="22"/>
        </w:rPr>
        <w:t>sc prowadzenia budowy zgodnie z </w:t>
      </w:r>
      <w:r w:rsidRPr="00B45621">
        <w:rPr>
          <w:rFonts w:ascii="Arial" w:hAnsi="Arial" w:cs="Arial"/>
          <w:sz w:val="22"/>
          <w:szCs w:val="22"/>
        </w:rPr>
        <w:t>obowiązującymi przepisami b</w:t>
      </w:r>
      <w:r>
        <w:rPr>
          <w:rFonts w:ascii="Arial" w:hAnsi="Arial" w:cs="Arial"/>
          <w:sz w:val="22"/>
          <w:szCs w:val="22"/>
        </w:rPr>
        <w:t xml:space="preserve">ezpieczeństwa i </w:t>
      </w:r>
      <w:r w:rsidRPr="00B4562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igieny </w:t>
      </w:r>
      <w:r w:rsidRPr="00B4562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racy,</w:t>
      </w:r>
    </w:p>
    <w:p w:rsidR="00343CC9" w:rsidRDefault="00343CC9" w:rsidP="00A2741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45621">
        <w:rPr>
          <w:rFonts w:ascii="Arial" w:hAnsi="Arial" w:cs="Arial"/>
          <w:sz w:val="22"/>
          <w:szCs w:val="22"/>
        </w:rPr>
        <w:t>apewnienie objęcia kierownictwa</w:t>
      </w:r>
      <w:r>
        <w:rPr>
          <w:rFonts w:ascii="Arial" w:hAnsi="Arial" w:cs="Arial"/>
          <w:sz w:val="22"/>
          <w:szCs w:val="22"/>
        </w:rPr>
        <w:t xml:space="preserve"> budowy przez kierownika budowy o</w:t>
      </w:r>
      <w:r w:rsidRPr="00B45621">
        <w:rPr>
          <w:rFonts w:ascii="Arial" w:hAnsi="Arial" w:cs="Arial"/>
          <w:sz w:val="22"/>
          <w:szCs w:val="22"/>
        </w:rPr>
        <w:t>raz sporządzenie planu b</w:t>
      </w:r>
      <w:r>
        <w:rPr>
          <w:rFonts w:ascii="Arial" w:hAnsi="Arial" w:cs="Arial"/>
          <w:sz w:val="22"/>
          <w:szCs w:val="22"/>
        </w:rPr>
        <w:t>ezpieczeństwa i ochrony zdrowia,</w:t>
      </w:r>
    </w:p>
    <w:p w:rsidR="00343CC9" w:rsidRDefault="00343CC9" w:rsidP="00675A61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45621">
        <w:rPr>
          <w:rFonts w:ascii="Arial" w:hAnsi="Arial" w:cs="Arial"/>
          <w:sz w:val="22"/>
          <w:szCs w:val="22"/>
        </w:rPr>
        <w:t>ykonanie robót objętych umową zgodnie z prawem budowlanym odpowied</w:t>
      </w:r>
      <w:r>
        <w:rPr>
          <w:rFonts w:ascii="Arial" w:hAnsi="Arial" w:cs="Arial"/>
          <w:sz w:val="22"/>
          <w:szCs w:val="22"/>
        </w:rPr>
        <w:t>nimi rozporządzeniami i normami</w:t>
      </w:r>
      <w:r w:rsidRPr="00B45621">
        <w:rPr>
          <w:rFonts w:ascii="Arial" w:hAnsi="Arial" w:cs="Arial"/>
          <w:sz w:val="22"/>
          <w:szCs w:val="22"/>
        </w:rPr>
        <w:t>, dokumentacją projektową, wiedzą tech</w:t>
      </w:r>
      <w:r>
        <w:rPr>
          <w:rFonts w:ascii="Arial" w:hAnsi="Arial" w:cs="Arial"/>
          <w:sz w:val="22"/>
          <w:szCs w:val="22"/>
        </w:rPr>
        <w:t>niczną oraz ze sztuką budowlaną,</w:t>
      </w:r>
    </w:p>
    <w:p w:rsidR="00343CC9" w:rsidRDefault="00343CC9" w:rsidP="00E02432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45621">
        <w:rPr>
          <w:rFonts w:ascii="Arial" w:hAnsi="Arial" w:cs="Arial"/>
          <w:sz w:val="22"/>
          <w:szCs w:val="22"/>
        </w:rPr>
        <w:t>agospodarowanie terenu budowy i zaplecza socjalnego dla potrzeb własnych</w:t>
      </w:r>
      <w:r>
        <w:rPr>
          <w:rFonts w:ascii="Arial" w:hAnsi="Arial" w:cs="Arial"/>
          <w:sz w:val="22"/>
          <w:szCs w:val="22"/>
        </w:rPr>
        <w:t xml:space="preserve"> </w:t>
      </w:r>
      <w:r w:rsidRPr="00B45621">
        <w:rPr>
          <w:rFonts w:ascii="Arial" w:hAnsi="Arial" w:cs="Arial"/>
          <w:sz w:val="22"/>
          <w:szCs w:val="22"/>
        </w:rPr>
        <w:t>- zgodnie z obowiązującymi przepisami, tj. doprow</w:t>
      </w:r>
      <w:r>
        <w:rPr>
          <w:rFonts w:ascii="Arial" w:hAnsi="Arial" w:cs="Arial"/>
          <w:sz w:val="22"/>
          <w:szCs w:val="22"/>
        </w:rPr>
        <w:t xml:space="preserve">adzenie wody </w:t>
      </w:r>
      <w:r w:rsidRPr="00B45621">
        <w:rPr>
          <w:rFonts w:ascii="Arial" w:hAnsi="Arial" w:cs="Arial"/>
          <w:sz w:val="22"/>
          <w:szCs w:val="22"/>
        </w:rPr>
        <w:t>do zaplecza</w:t>
      </w:r>
      <w:r>
        <w:rPr>
          <w:rFonts w:ascii="Arial" w:hAnsi="Arial" w:cs="Arial"/>
          <w:sz w:val="22"/>
          <w:szCs w:val="22"/>
        </w:rPr>
        <w:t xml:space="preserve"> budowy, zasilenie placu budowy</w:t>
      </w:r>
      <w:r w:rsidRPr="00B45621">
        <w:rPr>
          <w:rFonts w:ascii="Arial" w:hAnsi="Arial" w:cs="Arial"/>
          <w:sz w:val="22"/>
          <w:szCs w:val="22"/>
        </w:rPr>
        <w:t>, w tym zainstalowanie liczników zużycia wody i energii oraz ponoszenie kosztów zużycia wody i energii w okresie realizacji ro</w:t>
      </w:r>
      <w:r>
        <w:rPr>
          <w:rFonts w:ascii="Arial" w:hAnsi="Arial" w:cs="Arial"/>
          <w:sz w:val="22"/>
          <w:szCs w:val="22"/>
        </w:rPr>
        <w:t>bót objętych umową – dotyczy I etapu,</w:t>
      </w:r>
    </w:p>
    <w:p w:rsidR="00343CC9" w:rsidRDefault="00343CC9" w:rsidP="00E02432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B45621">
        <w:rPr>
          <w:rFonts w:ascii="Arial" w:hAnsi="Arial" w:cs="Arial"/>
          <w:sz w:val="22"/>
          <w:szCs w:val="22"/>
        </w:rPr>
        <w:t>kup oraz dostarczenie na teren budowy materiałów</w:t>
      </w:r>
      <w:r>
        <w:rPr>
          <w:rFonts w:ascii="Arial" w:hAnsi="Arial" w:cs="Arial"/>
          <w:sz w:val="22"/>
          <w:szCs w:val="22"/>
        </w:rPr>
        <w:t xml:space="preserve"> do realizacji przedmiotu umowy,</w:t>
      </w:r>
    </w:p>
    <w:p w:rsidR="00343CC9" w:rsidRDefault="00343CC9" w:rsidP="00E02432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45621">
        <w:rPr>
          <w:rFonts w:ascii="Arial" w:hAnsi="Arial" w:cs="Arial"/>
          <w:sz w:val="22"/>
          <w:szCs w:val="22"/>
        </w:rPr>
        <w:t>możliwienie prowadzenia prac archeologicznych, a jeśli zajdzie taka konieczność prac wykopaliskowych, zgodnie z Decyzją Woje</w:t>
      </w:r>
      <w:r>
        <w:rPr>
          <w:rFonts w:ascii="Arial" w:hAnsi="Arial" w:cs="Arial"/>
          <w:sz w:val="22"/>
          <w:szCs w:val="22"/>
        </w:rPr>
        <w:t>wódzkiego Konserwatora Zabytków,</w:t>
      </w:r>
    </w:p>
    <w:p w:rsidR="00343CC9" w:rsidRDefault="00343CC9" w:rsidP="00E52C4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45621">
        <w:rPr>
          <w:rFonts w:ascii="Arial" w:hAnsi="Arial" w:cs="Arial"/>
          <w:sz w:val="22"/>
          <w:szCs w:val="22"/>
        </w:rPr>
        <w:t>apewnienie  bieżącej i powykonawczej obsłu</w:t>
      </w:r>
      <w:r>
        <w:rPr>
          <w:rFonts w:ascii="Arial" w:hAnsi="Arial" w:cs="Arial"/>
          <w:sz w:val="22"/>
          <w:szCs w:val="22"/>
        </w:rPr>
        <w:t>gi geodezyjnej przedmiotu umowy,</w:t>
      </w:r>
    </w:p>
    <w:p w:rsidR="00343CC9" w:rsidRDefault="00343CC9" w:rsidP="00E52C4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45621">
        <w:rPr>
          <w:rFonts w:ascii="Arial" w:hAnsi="Arial" w:cs="Arial"/>
          <w:sz w:val="22"/>
          <w:szCs w:val="22"/>
        </w:rPr>
        <w:t>oprawienie wadliwie wykonanych robót oraz naprawa wszelkich szkód wyrządzonych przez Wykonawcę w związku z realizacją umowy i w okresie gwarancji – w terminach wyznaczonych przez Zamawiającego bez dodatkowego wynagro</w:t>
      </w:r>
      <w:r>
        <w:rPr>
          <w:rFonts w:ascii="Arial" w:hAnsi="Arial" w:cs="Arial"/>
          <w:sz w:val="22"/>
          <w:szCs w:val="22"/>
        </w:rPr>
        <w:t>dzenia,</w:t>
      </w:r>
    </w:p>
    <w:p w:rsidR="00343CC9" w:rsidRDefault="00343CC9" w:rsidP="00E52C4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45621">
        <w:rPr>
          <w:rFonts w:ascii="Arial" w:hAnsi="Arial" w:cs="Arial"/>
          <w:sz w:val="22"/>
          <w:szCs w:val="22"/>
        </w:rPr>
        <w:t>apewnienie wymaganych odpowiednimi przepisami warunków bhp i p.poż. oraz przestrzeganie przepisów i zarządzeń porządkowych przy wykonywaniu robót</w:t>
      </w:r>
      <w:r>
        <w:rPr>
          <w:rFonts w:ascii="Arial" w:hAnsi="Arial" w:cs="Arial"/>
          <w:sz w:val="22"/>
          <w:szCs w:val="22"/>
        </w:rPr>
        <w:t>,</w:t>
      </w:r>
    </w:p>
    <w:p w:rsidR="00343CC9" w:rsidRDefault="00343CC9" w:rsidP="00144E8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45621">
        <w:rPr>
          <w:rFonts w:ascii="Arial" w:hAnsi="Arial" w:cs="Arial"/>
          <w:sz w:val="22"/>
          <w:szCs w:val="22"/>
        </w:rPr>
        <w:t>bezpieczenie prowadzonej działalności od odpowiedzialności cywilnej, deliktowej za szkody oraz następstwa nieszczęśliwych wypadków,</w:t>
      </w:r>
      <w:r>
        <w:rPr>
          <w:rFonts w:ascii="Arial" w:hAnsi="Arial" w:cs="Arial"/>
          <w:sz w:val="22"/>
          <w:szCs w:val="22"/>
        </w:rPr>
        <w:t xml:space="preserve"> </w:t>
      </w:r>
      <w:r w:rsidRPr="00B45621">
        <w:rPr>
          <w:rFonts w:ascii="Arial" w:hAnsi="Arial" w:cs="Arial"/>
          <w:sz w:val="22"/>
          <w:szCs w:val="22"/>
        </w:rPr>
        <w:t>dotyczące pracowników Wykonawcy i Z</w:t>
      </w:r>
      <w:r>
        <w:rPr>
          <w:rFonts w:ascii="Arial" w:hAnsi="Arial" w:cs="Arial"/>
          <w:sz w:val="22"/>
          <w:szCs w:val="22"/>
        </w:rPr>
        <w:t>amawiającego oraz osób trzecich</w:t>
      </w:r>
      <w:r w:rsidRPr="00B45621">
        <w:rPr>
          <w:rFonts w:ascii="Arial" w:hAnsi="Arial" w:cs="Arial"/>
          <w:sz w:val="22"/>
          <w:szCs w:val="22"/>
        </w:rPr>
        <w:t>, a także ubezpieczenie kontraktowe budowy określonej w §1 umowy</w:t>
      </w:r>
      <w:r>
        <w:rPr>
          <w:rFonts w:ascii="Arial" w:hAnsi="Arial" w:cs="Arial"/>
          <w:sz w:val="22"/>
          <w:szCs w:val="22"/>
        </w:rPr>
        <w:t>,</w:t>
      </w:r>
    </w:p>
    <w:p w:rsidR="00343CC9" w:rsidRPr="00B45621" w:rsidRDefault="00343CC9" w:rsidP="00144E8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przeka</w:t>
      </w:r>
      <w:r>
        <w:rPr>
          <w:rFonts w:ascii="Arial" w:hAnsi="Arial" w:cs="Arial"/>
          <w:sz w:val="22"/>
          <w:szCs w:val="22"/>
        </w:rPr>
        <w:t>zanie</w:t>
      </w:r>
      <w:r w:rsidRPr="00B45621">
        <w:rPr>
          <w:rFonts w:ascii="Arial" w:hAnsi="Arial" w:cs="Arial"/>
          <w:sz w:val="22"/>
          <w:szCs w:val="22"/>
        </w:rPr>
        <w:t xml:space="preserve"> Zamawiającemu</w:t>
      </w:r>
      <w:r w:rsidRPr="00144E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B45621">
        <w:rPr>
          <w:rFonts w:ascii="Arial" w:hAnsi="Arial" w:cs="Arial"/>
          <w:sz w:val="22"/>
          <w:szCs w:val="22"/>
        </w:rPr>
        <w:t xml:space="preserve">a dzień zgłoszenia gotowości do odbioru końcowego przedmiotu umowy </w:t>
      </w:r>
      <w:r>
        <w:rPr>
          <w:rFonts w:ascii="Arial" w:hAnsi="Arial" w:cs="Arial"/>
          <w:sz w:val="22"/>
          <w:szCs w:val="22"/>
        </w:rPr>
        <w:t xml:space="preserve">przez </w:t>
      </w:r>
      <w:r w:rsidRPr="00B45621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ę,</w:t>
      </w:r>
      <w:r w:rsidRPr="00B456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szczególności niżej wymienionych dokumentów:</w:t>
      </w:r>
    </w:p>
    <w:p w:rsidR="00343CC9" w:rsidRDefault="00343CC9" w:rsidP="00D01E5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oświadczenie kierownika budowy o zgodnoś</w:t>
      </w:r>
      <w:r>
        <w:rPr>
          <w:rFonts w:ascii="Arial" w:hAnsi="Arial" w:cs="Arial"/>
          <w:sz w:val="22"/>
          <w:szCs w:val="22"/>
        </w:rPr>
        <w:t>ci wykonania przedmiotu umowy z </w:t>
      </w:r>
      <w:r w:rsidRPr="00B45621">
        <w:rPr>
          <w:rFonts w:ascii="Arial" w:hAnsi="Arial" w:cs="Arial"/>
          <w:sz w:val="22"/>
          <w:szCs w:val="22"/>
        </w:rPr>
        <w:t>dokumentacją i obowiązującymi normami,</w:t>
      </w:r>
    </w:p>
    <w:p w:rsidR="00343CC9" w:rsidRDefault="00343CC9" w:rsidP="00D01E5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45621">
        <w:rPr>
          <w:rFonts w:ascii="Arial" w:hAnsi="Arial" w:cs="Arial"/>
          <w:sz w:val="22"/>
          <w:szCs w:val="22"/>
        </w:rPr>
        <w:t>świadczenie o doprowadzeniu do należytego stanu terenu budowy i terenów przyległych,</w:t>
      </w:r>
    </w:p>
    <w:p w:rsidR="00343CC9" w:rsidRDefault="00343CC9" w:rsidP="00D01E5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dokumentację powykonawczą,</w:t>
      </w:r>
    </w:p>
    <w:p w:rsidR="00343CC9" w:rsidRDefault="00343CC9" w:rsidP="00D01E5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gwarancje i atesty producentów na wbudowane materiały i zamontowane urządzenia,</w:t>
      </w:r>
    </w:p>
    <w:p w:rsidR="00343CC9" w:rsidRDefault="00343CC9" w:rsidP="00270719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dokumentację geodezyjną powykonawczą z potwierdzeniem złożenia do uzgodnienia w Z</w:t>
      </w:r>
      <w:r>
        <w:rPr>
          <w:rFonts w:ascii="Arial" w:hAnsi="Arial" w:cs="Arial"/>
          <w:sz w:val="22"/>
          <w:szCs w:val="22"/>
        </w:rPr>
        <w:t xml:space="preserve">espole </w:t>
      </w:r>
      <w:r w:rsidRPr="00B4562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zgodnień </w:t>
      </w:r>
      <w:r w:rsidRPr="00B4562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okumentacji</w:t>
      </w:r>
      <w:r w:rsidRPr="00B45621">
        <w:rPr>
          <w:rFonts w:ascii="Arial" w:hAnsi="Arial" w:cs="Arial"/>
          <w:sz w:val="22"/>
          <w:szCs w:val="22"/>
        </w:rPr>
        <w:t>.</w:t>
      </w:r>
    </w:p>
    <w:p w:rsidR="00343CC9" w:rsidRPr="00B45621" w:rsidRDefault="00343CC9" w:rsidP="000004DC">
      <w:pPr>
        <w:ind w:left="54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14) Wykonawca będzie prowadził gospodarkę </w:t>
      </w:r>
      <w:r w:rsidRPr="00B45621">
        <w:rPr>
          <w:rFonts w:ascii="Arial" w:hAnsi="Arial" w:cs="Arial"/>
          <w:sz w:val="22"/>
          <w:szCs w:val="22"/>
        </w:rPr>
        <w:t>odpadami, wytworzonymi podczas wykonywania przedmiotu umowy</w:t>
      </w:r>
      <w:r>
        <w:rPr>
          <w:rFonts w:ascii="Arial" w:hAnsi="Arial" w:cs="Arial"/>
          <w:sz w:val="22"/>
          <w:szCs w:val="22"/>
        </w:rPr>
        <w:t xml:space="preserve">, </w:t>
      </w:r>
      <w:r w:rsidRPr="00B45621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ie</w:t>
      </w:r>
      <w:r w:rsidRPr="00B456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przepisami</w:t>
      </w:r>
      <w:r w:rsidRPr="00B45621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>y Prawo o odpadach.</w:t>
      </w:r>
      <w:r w:rsidRPr="00B45621">
        <w:rPr>
          <w:rFonts w:ascii="Arial" w:hAnsi="Arial" w:cs="Arial"/>
          <w:sz w:val="22"/>
          <w:szCs w:val="22"/>
        </w:rPr>
        <w:t xml:space="preserve"> </w:t>
      </w:r>
    </w:p>
    <w:p w:rsidR="00343CC9" w:rsidRPr="00B45621" w:rsidRDefault="00343CC9" w:rsidP="00EF39D4">
      <w:pPr>
        <w:rPr>
          <w:rFonts w:ascii="Arial" w:hAnsi="Arial" w:cs="Arial"/>
          <w:sz w:val="22"/>
          <w:szCs w:val="22"/>
        </w:rPr>
      </w:pPr>
    </w:p>
    <w:p w:rsidR="00343CC9" w:rsidRDefault="00343CC9" w:rsidP="00BF0C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Gwarancja i rękojmia za wady</w:t>
      </w:r>
    </w:p>
    <w:p w:rsidR="00343CC9" w:rsidRPr="00BF0C66" w:rsidRDefault="00343CC9" w:rsidP="00BF0C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343CC9" w:rsidRPr="00BF0C66" w:rsidRDefault="00343CC9" w:rsidP="00EF39D4">
      <w:pPr>
        <w:rPr>
          <w:rFonts w:ascii="Arial" w:hAnsi="Arial" w:cs="Arial"/>
          <w:b/>
          <w:bCs/>
          <w:sz w:val="22"/>
          <w:szCs w:val="22"/>
        </w:rPr>
      </w:pPr>
    </w:p>
    <w:p w:rsidR="00343CC9" w:rsidRPr="003A2445" w:rsidRDefault="00343CC9" w:rsidP="009C023F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</w:t>
      </w:r>
      <w:r w:rsidRPr="00B45621">
        <w:rPr>
          <w:rFonts w:ascii="Arial" w:hAnsi="Arial" w:cs="Arial"/>
          <w:sz w:val="22"/>
          <w:szCs w:val="22"/>
        </w:rPr>
        <w:t xml:space="preserve">, że udzieli gwarancji na wykonane roboty </w:t>
      </w:r>
      <w:r w:rsidRPr="003A2445">
        <w:rPr>
          <w:rFonts w:ascii="Arial" w:hAnsi="Arial" w:cs="Arial"/>
          <w:sz w:val="22"/>
          <w:szCs w:val="22"/>
        </w:rPr>
        <w:t>budowlane na okres 36 miesięcy od daty bezusterkowego odbioru końcowego robót.</w:t>
      </w:r>
    </w:p>
    <w:p w:rsidR="00343CC9" w:rsidRPr="00874B27" w:rsidRDefault="00343CC9" w:rsidP="009C023F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74B27">
        <w:rPr>
          <w:rFonts w:ascii="Arial" w:hAnsi="Arial" w:cs="Arial"/>
          <w:sz w:val="22"/>
          <w:szCs w:val="22"/>
        </w:rPr>
        <w:t>Tytułem zabezpieczenia należytego wykonania umowy Wykonawca wniósł w dniu …… (najpóźniej w dniu zawarcia umowy</w:t>
      </w:r>
      <w:r>
        <w:rPr>
          <w:rFonts w:ascii="Arial" w:hAnsi="Arial" w:cs="Arial"/>
          <w:sz w:val="22"/>
          <w:szCs w:val="22"/>
        </w:rPr>
        <w:t xml:space="preserve"> </w:t>
      </w:r>
      <w:r w:rsidRPr="00874B27">
        <w:rPr>
          <w:rFonts w:ascii="Arial" w:hAnsi="Arial" w:cs="Arial"/>
          <w:sz w:val="22"/>
          <w:szCs w:val="22"/>
        </w:rPr>
        <w:t>- do umowy zos</w:t>
      </w:r>
      <w:r>
        <w:rPr>
          <w:rFonts w:ascii="Arial" w:hAnsi="Arial" w:cs="Arial"/>
          <w:sz w:val="22"/>
          <w:szCs w:val="22"/>
        </w:rPr>
        <w:t>tanie wpisana konkretna data, a </w:t>
      </w:r>
      <w:r w:rsidRPr="00874B27">
        <w:rPr>
          <w:rFonts w:ascii="Arial" w:hAnsi="Arial" w:cs="Arial"/>
          <w:sz w:val="22"/>
          <w:szCs w:val="22"/>
        </w:rPr>
        <w:t>nawias zostanie usunięty) w formie ……</w:t>
      </w:r>
      <w:r>
        <w:rPr>
          <w:rFonts w:ascii="Arial" w:hAnsi="Arial" w:cs="Arial"/>
          <w:sz w:val="22"/>
          <w:szCs w:val="22"/>
        </w:rPr>
        <w:t>……….</w:t>
      </w:r>
      <w:r w:rsidRPr="00874B27">
        <w:rPr>
          <w:rFonts w:ascii="Arial" w:hAnsi="Arial" w:cs="Arial"/>
          <w:sz w:val="22"/>
          <w:szCs w:val="22"/>
        </w:rPr>
        <w:t>…kwotę w wysokości ……………………zł (5% całkowitej ceny oferty brutto, może być w zaokrągleniu do jednego złotego</w:t>
      </w:r>
      <w:r>
        <w:rPr>
          <w:rFonts w:ascii="Arial" w:hAnsi="Arial" w:cs="Arial"/>
          <w:sz w:val="22"/>
          <w:szCs w:val="22"/>
        </w:rPr>
        <w:t xml:space="preserve"> </w:t>
      </w:r>
      <w:r w:rsidRPr="00874B2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74B27">
        <w:rPr>
          <w:rFonts w:ascii="Arial" w:hAnsi="Arial" w:cs="Arial"/>
          <w:sz w:val="22"/>
          <w:szCs w:val="22"/>
        </w:rPr>
        <w:t>do umowy z</w:t>
      </w:r>
      <w:r>
        <w:rPr>
          <w:rFonts w:ascii="Arial" w:hAnsi="Arial" w:cs="Arial"/>
          <w:sz w:val="22"/>
          <w:szCs w:val="22"/>
        </w:rPr>
        <w:t>ostanie wpisana konkretna kwota</w:t>
      </w:r>
      <w:r w:rsidRPr="00874B27">
        <w:rPr>
          <w:rFonts w:ascii="Arial" w:hAnsi="Arial" w:cs="Arial"/>
          <w:sz w:val="22"/>
          <w:szCs w:val="22"/>
        </w:rPr>
        <w:t>, a nawias zostanie usunięty), przy czym:</w:t>
      </w:r>
    </w:p>
    <w:p w:rsidR="00343CC9" w:rsidRPr="00B45621" w:rsidRDefault="00343CC9" w:rsidP="008B6A65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w okresie realizacji przedmiotu umowy kwota………..zł</w:t>
      </w:r>
      <w:r>
        <w:rPr>
          <w:rFonts w:ascii="Arial" w:hAnsi="Arial" w:cs="Arial"/>
          <w:sz w:val="22"/>
          <w:szCs w:val="22"/>
        </w:rPr>
        <w:t xml:space="preserve">  (</w:t>
      </w:r>
      <w:r w:rsidRPr="00B45621">
        <w:rPr>
          <w:rFonts w:ascii="Arial" w:hAnsi="Arial" w:cs="Arial"/>
          <w:i/>
          <w:iCs/>
          <w:sz w:val="22"/>
          <w:szCs w:val="22"/>
        </w:rPr>
        <w:t>100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45621">
        <w:rPr>
          <w:rFonts w:ascii="Arial" w:hAnsi="Arial" w:cs="Arial"/>
          <w:i/>
          <w:iCs/>
          <w:sz w:val="22"/>
          <w:szCs w:val="22"/>
        </w:rPr>
        <w:t>% kwoty zabezpieczenia o którym mowa w ust.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45621">
        <w:rPr>
          <w:rFonts w:ascii="Arial" w:hAnsi="Arial" w:cs="Arial"/>
          <w:i/>
          <w:iCs/>
          <w:sz w:val="22"/>
          <w:szCs w:val="22"/>
        </w:rPr>
        <w:t xml:space="preserve">2 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Pr="00B45621">
        <w:rPr>
          <w:rFonts w:ascii="Arial" w:hAnsi="Arial" w:cs="Arial"/>
          <w:i/>
          <w:iCs/>
          <w:sz w:val="22"/>
          <w:szCs w:val="22"/>
        </w:rPr>
        <w:t xml:space="preserve"> do umowy zostanie wpisana konkretna kwota, a nawias zostanie usunięty)</w:t>
      </w:r>
      <w:r w:rsidRPr="00B45621">
        <w:rPr>
          <w:rFonts w:ascii="Arial" w:hAnsi="Arial" w:cs="Arial"/>
          <w:sz w:val="22"/>
          <w:szCs w:val="22"/>
        </w:rPr>
        <w:t xml:space="preserve"> stanowić będzie część gwarantującą zgodne z umową wykonanie robót,</w:t>
      </w:r>
    </w:p>
    <w:p w:rsidR="00343CC9" w:rsidRPr="00B45621" w:rsidRDefault="00343CC9" w:rsidP="00E8013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po zakończeniu rea</w:t>
      </w:r>
      <w:r>
        <w:rPr>
          <w:rFonts w:ascii="Arial" w:hAnsi="Arial" w:cs="Arial"/>
          <w:sz w:val="22"/>
          <w:szCs w:val="22"/>
        </w:rPr>
        <w:t>lizacji przedmiotu umowy kwota</w:t>
      </w:r>
      <w:r w:rsidRPr="00B45621">
        <w:rPr>
          <w:rFonts w:ascii="Arial" w:hAnsi="Arial" w:cs="Arial"/>
          <w:sz w:val="22"/>
          <w:szCs w:val="22"/>
        </w:rPr>
        <w:t>………..zł</w:t>
      </w:r>
      <w:r>
        <w:rPr>
          <w:rFonts w:ascii="Arial" w:hAnsi="Arial" w:cs="Arial"/>
          <w:sz w:val="22"/>
          <w:szCs w:val="22"/>
        </w:rPr>
        <w:t xml:space="preserve"> </w:t>
      </w:r>
      <w:r w:rsidRPr="00B45621">
        <w:rPr>
          <w:rFonts w:ascii="Arial" w:hAnsi="Arial" w:cs="Arial"/>
          <w:sz w:val="22"/>
          <w:szCs w:val="22"/>
        </w:rPr>
        <w:t>(</w:t>
      </w:r>
      <w:r w:rsidRPr="00B45621">
        <w:rPr>
          <w:rFonts w:ascii="Arial" w:hAnsi="Arial" w:cs="Arial"/>
          <w:i/>
          <w:iCs/>
          <w:sz w:val="22"/>
          <w:szCs w:val="22"/>
        </w:rPr>
        <w:t>30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45621">
        <w:rPr>
          <w:rFonts w:ascii="Arial" w:hAnsi="Arial" w:cs="Arial"/>
          <w:i/>
          <w:iCs/>
          <w:sz w:val="22"/>
          <w:szCs w:val="22"/>
        </w:rPr>
        <w:t>% kwoty zabezpieczenia</w:t>
      </w:r>
      <w:r>
        <w:rPr>
          <w:rFonts w:ascii="Arial" w:hAnsi="Arial" w:cs="Arial"/>
          <w:i/>
          <w:iCs/>
          <w:sz w:val="22"/>
          <w:szCs w:val="22"/>
        </w:rPr>
        <w:t>, o którym mowa w</w:t>
      </w:r>
      <w:r w:rsidRPr="00B45621">
        <w:rPr>
          <w:rFonts w:ascii="Arial" w:hAnsi="Arial" w:cs="Arial"/>
          <w:i/>
          <w:iCs/>
          <w:sz w:val="22"/>
          <w:szCs w:val="22"/>
        </w:rPr>
        <w:t xml:space="preserve"> ustępie 2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B45621">
        <w:rPr>
          <w:rFonts w:ascii="Arial" w:hAnsi="Arial" w:cs="Arial"/>
          <w:i/>
          <w:iCs/>
          <w:sz w:val="22"/>
          <w:szCs w:val="22"/>
        </w:rPr>
        <w:t xml:space="preserve"> może być w zaokrą</w:t>
      </w:r>
      <w:r>
        <w:rPr>
          <w:rFonts w:ascii="Arial" w:hAnsi="Arial" w:cs="Arial"/>
          <w:i/>
          <w:iCs/>
          <w:sz w:val="22"/>
          <w:szCs w:val="22"/>
        </w:rPr>
        <w:t xml:space="preserve">gleniu do pełnego złotego w dół </w:t>
      </w:r>
      <w:r w:rsidRPr="00B45621">
        <w:rPr>
          <w:rFonts w:ascii="Arial" w:hAnsi="Arial" w:cs="Arial"/>
          <w:i/>
          <w:iCs/>
          <w:sz w:val="22"/>
          <w:szCs w:val="22"/>
        </w:rPr>
        <w:t xml:space="preserve">- do umowy </w:t>
      </w:r>
      <w:r>
        <w:rPr>
          <w:rFonts w:ascii="Arial" w:hAnsi="Arial" w:cs="Arial"/>
          <w:i/>
          <w:iCs/>
          <w:sz w:val="22"/>
          <w:szCs w:val="22"/>
        </w:rPr>
        <w:t>zostanie wpisana konkretna kwota</w:t>
      </w:r>
      <w:r w:rsidRPr="00B45621">
        <w:rPr>
          <w:rFonts w:ascii="Arial" w:hAnsi="Arial" w:cs="Arial"/>
          <w:i/>
          <w:iCs/>
          <w:sz w:val="22"/>
          <w:szCs w:val="22"/>
        </w:rPr>
        <w:t xml:space="preserve">, a nawias zostanie usunięty) </w:t>
      </w:r>
      <w:r w:rsidRPr="00B45621">
        <w:rPr>
          <w:rFonts w:ascii="Arial" w:hAnsi="Arial" w:cs="Arial"/>
          <w:sz w:val="22"/>
          <w:szCs w:val="22"/>
        </w:rPr>
        <w:t>będzie częścią służącą do pokrycia roszczeń z tytułu rękojmi za wady wykonanych robót.</w:t>
      </w:r>
    </w:p>
    <w:p w:rsidR="00343CC9" w:rsidRDefault="00343CC9" w:rsidP="00EF39D4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 xml:space="preserve">Dyspozycję zwrotu lub zwolnienia części zabezpieczenia gwarantującej wykonanie robót </w:t>
      </w:r>
      <w:r>
        <w:rPr>
          <w:rFonts w:ascii="Arial" w:hAnsi="Arial" w:cs="Arial"/>
          <w:sz w:val="22"/>
          <w:szCs w:val="22"/>
        </w:rPr>
        <w:t>zgodnie z umową</w:t>
      </w:r>
      <w:r w:rsidRPr="00B45621">
        <w:rPr>
          <w:rFonts w:ascii="Arial" w:hAnsi="Arial" w:cs="Arial"/>
          <w:sz w:val="22"/>
          <w:szCs w:val="22"/>
        </w:rPr>
        <w:t>, z uwzględnieniem ust.</w:t>
      </w:r>
      <w:r>
        <w:rPr>
          <w:rFonts w:ascii="Arial" w:hAnsi="Arial" w:cs="Arial"/>
          <w:sz w:val="22"/>
          <w:szCs w:val="22"/>
        </w:rPr>
        <w:t xml:space="preserve"> 2 pkt 1</w:t>
      </w:r>
      <w:r w:rsidRPr="00B45621">
        <w:rPr>
          <w:rFonts w:ascii="Arial" w:hAnsi="Arial" w:cs="Arial"/>
          <w:sz w:val="22"/>
          <w:szCs w:val="22"/>
        </w:rPr>
        <w:t xml:space="preserve"> Zamawiający wyda w terminie 30 dni od dnia końcowego odbioru robót.</w:t>
      </w:r>
    </w:p>
    <w:p w:rsidR="00343CC9" w:rsidRDefault="00343CC9" w:rsidP="00830D04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Pozostałą część zabezpieczenia wymienioną w ust.</w:t>
      </w:r>
      <w:r>
        <w:rPr>
          <w:rFonts w:ascii="Arial" w:hAnsi="Arial" w:cs="Arial"/>
          <w:sz w:val="22"/>
          <w:szCs w:val="22"/>
        </w:rPr>
        <w:t xml:space="preserve"> </w:t>
      </w:r>
      <w:r w:rsidRPr="00B4562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pkt 2</w:t>
      </w:r>
      <w:r w:rsidRPr="00B45621">
        <w:rPr>
          <w:rFonts w:ascii="Arial" w:hAnsi="Arial" w:cs="Arial"/>
          <w:sz w:val="22"/>
          <w:szCs w:val="22"/>
        </w:rPr>
        <w:t xml:space="preserve"> pozostawia się na zabezpieczenie roszczeń z tytułu rękojmi i jej zwrot nastąpi nie pó</w:t>
      </w:r>
      <w:r>
        <w:rPr>
          <w:rFonts w:ascii="Arial" w:hAnsi="Arial" w:cs="Arial"/>
          <w:sz w:val="22"/>
          <w:szCs w:val="22"/>
        </w:rPr>
        <w:t>ź</w:t>
      </w:r>
      <w:r w:rsidRPr="00B45621">
        <w:rPr>
          <w:rFonts w:ascii="Arial" w:hAnsi="Arial" w:cs="Arial"/>
          <w:sz w:val="22"/>
          <w:szCs w:val="22"/>
        </w:rPr>
        <w:t>niej niż w 15 dniu po upływie okresu rękojmi.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3CC9" w:rsidRDefault="00343CC9" w:rsidP="001153BF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W zakresie gwarancji udzielonych Wykonawcy przez pr</w:t>
      </w:r>
      <w:r>
        <w:rPr>
          <w:rFonts w:ascii="Arial" w:hAnsi="Arial" w:cs="Arial"/>
          <w:sz w:val="22"/>
          <w:szCs w:val="22"/>
        </w:rPr>
        <w:t>oducentów materiałów i urządzeń</w:t>
      </w:r>
      <w:r w:rsidRPr="00B45621">
        <w:rPr>
          <w:rFonts w:ascii="Arial" w:hAnsi="Arial" w:cs="Arial"/>
          <w:sz w:val="22"/>
          <w:szCs w:val="22"/>
        </w:rPr>
        <w:t>, których okresy są dłuższe od okresu</w:t>
      </w:r>
      <w:r>
        <w:rPr>
          <w:rFonts w:ascii="Arial" w:hAnsi="Arial" w:cs="Arial"/>
          <w:sz w:val="22"/>
          <w:szCs w:val="22"/>
        </w:rPr>
        <w:t>,</w:t>
      </w:r>
      <w:r w:rsidRPr="00B45621">
        <w:rPr>
          <w:rFonts w:ascii="Arial" w:hAnsi="Arial" w:cs="Arial"/>
          <w:sz w:val="22"/>
          <w:szCs w:val="22"/>
        </w:rPr>
        <w:t xml:space="preserve"> jaki Wykonawca udzielił Zamawiającemu </w:t>
      </w:r>
      <w:r w:rsidRPr="00635EE8">
        <w:rPr>
          <w:rFonts w:ascii="Arial" w:hAnsi="Arial" w:cs="Arial"/>
          <w:sz w:val="22"/>
          <w:szCs w:val="22"/>
        </w:rPr>
        <w:t>(zgodnie z § 8 ust. 1),</w:t>
      </w:r>
      <w:r w:rsidRPr="00B45621">
        <w:rPr>
          <w:rFonts w:ascii="Arial" w:hAnsi="Arial" w:cs="Arial"/>
          <w:sz w:val="22"/>
          <w:szCs w:val="22"/>
        </w:rPr>
        <w:t xml:space="preserve"> Wykonawca dokona cesji uprawnień w tym zakresie na Zamawiającego.</w:t>
      </w:r>
    </w:p>
    <w:p w:rsidR="00343CC9" w:rsidRDefault="00343CC9" w:rsidP="001153BF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W przypadku stwierdzenia wad i usterek wykonanego prze</w:t>
      </w:r>
      <w:r>
        <w:rPr>
          <w:rFonts w:ascii="Arial" w:hAnsi="Arial" w:cs="Arial"/>
          <w:sz w:val="22"/>
          <w:szCs w:val="22"/>
        </w:rPr>
        <w:t>dmiotu umowy</w:t>
      </w:r>
      <w:r w:rsidRPr="00B45621">
        <w:rPr>
          <w:rFonts w:ascii="Arial" w:hAnsi="Arial" w:cs="Arial"/>
          <w:sz w:val="22"/>
          <w:szCs w:val="22"/>
        </w:rPr>
        <w:t xml:space="preserve">, udzielony okres </w:t>
      </w:r>
      <w:r>
        <w:rPr>
          <w:rFonts w:ascii="Arial" w:hAnsi="Arial" w:cs="Arial"/>
          <w:sz w:val="22"/>
          <w:szCs w:val="22"/>
        </w:rPr>
        <w:t>gwarancji przedłuża się o okres</w:t>
      </w:r>
      <w:r w:rsidRPr="00B45621">
        <w:rPr>
          <w:rFonts w:ascii="Arial" w:hAnsi="Arial" w:cs="Arial"/>
          <w:sz w:val="22"/>
          <w:szCs w:val="22"/>
        </w:rPr>
        <w:t>, jaki upłynie od chwili stwierdzenia wad i usterek do czasu ich usunięcia przez Wykonawcę. Jednocześnie przy usunięciu wad i usterek Wykonawca udzieli ponownie gwarancji na te roboty na okres ustalony w § 9 ust.1 umowy.</w:t>
      </w:r>
    </w:p>
    <w:p w:rsidR="00343CC9" w:rsidRDefault="00343CC9" w:rsidP="001153BF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Niezależnie od uprawnień z tytułu gwarancji Zamawiaj</w:t>
      </w:r>
      <w:r>
        <w:rPr>
          <w:rFonts w:ascii="Arial" w:hAnsi="Arial" w:cs="Arial"/>
          <w:sz w:val="22"/>
          <w:szCs w:val="22"/>
        </w:rPr>
        <w:t>ącemu przysługują uprawnienia z </w:t>
      </w:r>
      <w:r w:rsidRPr="00B45621">
        <w:rPr>
          <w:rFonts w:ascii="Arial" w:hAnsi="Arial" w:cs="Arial"/>
          <w:sz w:val="22"/>
          <w:szCs w:val="22"/>
        </w:rPr>
        <w:t>tytułu rękojmi na zasadach określonych w przepisach Kodeksu Cywilnego.</w:t>
      </w:r>
    </w:p>
    <w:p w:rsidR="00343CC9" w:rsidRPr="00B45621" w:rsidRDefault="00343CC9" w:rsidP="001153BF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Postępowanie stron w okresie gwarancji:</w:t>
      </w:r>
    </w:p>
    <w:p w:rsidR="00343CC9" w:rsidRDefault="00343CC9" w:rsidP="00552448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Zamawiający w okresie gwarancji wyznacza coroczne ter</w:t>
      </w:r>
      <w:r>
        <w:rPr>
          <w:rFonts w:ascii="Arial" w:hAnsi="Arial" w:cs="Arial"/>
          <w:sz w:val="22"/>
          <w:szCs w:val="22"/>
        </w:rPr>
        <w:t>miny przeglądu przedmiotu umowy</w:t>
      </w:r>
      <w:r w:rsidRPr="00B45621">
        <w:rPr>
          <w:rFonts w:ascii="Arial" w:hAnsi="Arial" w:cs="Arial"/>
          <w:sz w:val="22"/>
          <w:szCs w:val="22"/>
        </w:rPr>
        <w:t>, a w razie stwierdzenia wad i ustere</w:t>
      </w:r>
      <w:r>
        <w:rPr>
          <w:rFonts w:ascii="Arial" w:hAnsi="Arial" w:cs="Arial"/>
          <w:sz w:val="22"/>
          <w:szCs w:val="22"/>
        </w:rPr>
        <w:t>k wyznacza termin ich usunięcia,</w:t>
      </w:r>
    </w:p>
    <w:p w:rsidR="00343CC9" w:rsidRDefault="00343CC9" w:rsidP="00781E8B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 xml:space="preserve">Zamawiający wyznacza ostateczny przegląd przedmiotu umowy przed upływem okresu gwarancji, </w:t>
      </w:r>
      <w:r w:rsidRPr="00635EE8">
        <w:rPr>
          <w:rFonts w:ascii="Arial" w:hAnsi="Arial" w:cs="Arial"/>
          <w:sz w:val="22"/>
          <w:szCs w:val="22"/>
        </w:rPr>
        <w:t xml:space="preserve">ustalonym w § </w:t>
      </w:r>
      <w:r>
        <w:rPr>
          <w:rFonts w:ascii="Arial" w:hAnsi="Arial" w:cs="Arial"/>
          <w:sz w:val="22"/>
          <w:szCs w:val="22"/>
        </w:rPr>
        <w:t>8</w:t>
      </w:r>
      <w:r w:rsidRPr="00635EE8">
        <w:rPr>
          <w:rFonts w:ascii="Arial" w:hAnsi="Arial" w:cs="Arial"/>
          <w:sz w:val="22"/>
          <w:szCs w:val="22"/>
        </w:rPr>
        <w:t xml:space="preserve"> ust. 1 umowy</w:t>
      </w:r>
      <w:r w:rsidRPr="00B45621">
        <w:rPr>
          <w:rFonts w:ascii="Arial" w:hAnsi="Arial" w:cs="Arial"/>
          <w:sz w:val="22"/>
          <w:szCs w:val="22"/>
        </w:rPr>
        <w:t>, a w razi</w:t>
      </w:r>
      <w:r>
        <w:rPr>
          <w:rFonts w:ascii="Arial" w:hAnsi="Arial" w:cs="Arial"/>
          <w:sz w:val="22"/>
          <w:szCs w:val="22"/>
        </w:rPr>
        <w:t>e stwierdzenia wad i </w:t>
      </w:r>
      <w:r w:rsidRPr="00B45621">
        <w:rPr>
          <w:rFonts w:ascii="Arial" w:hAnsi="Arial" w:cs="Arial"/>
          <w:sz w:val="22"/>
          <w:szCs w:val="22"/>
        </w:rPr>
        <w:t>usterek,</w:t>
      </w:r>
      <w:r>
        <w:rPr>
          <w:rFonts w:ascii="Arial" w:hAnsi="Arial" w:cs="Arial"/>
          <w:sz w:val="22"/>
          <w:szCs w:val="22"/>
        </w:rPr>
        <w:t xml:space="preserve"> wyznacza terminy ich usunięcia,</w:t>
      </w:r>
    </w:p>
    <w:p w:rsidR="00343CC9" w:rsidRDefault="00343CC9" w:rsidP="00781E8B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Zamawiający zastrzega sobie prawo do usunięcia wa</w:t>
      </w:r>
      <w:r>
        <w:rPr>
          <w:rFonts w:ascii="Arial" w:hAnsi="Arial" w:cs="Arial"/>
          <w:sz w:val="22"/>
          <w:szCs w:val="22"/>
        </w:rPr>
        <w:t>d i usterek w okresie gwarancji</w:t>
      </w:r>
      <w:r w:rsidRPr="00B45621">
        <w:rPr>
          <w:rFonts w:ascii="Arial" w:hAnsi="Arial" w:cs="Arial"/>
          <w:sz w:val="22"/>
          <w:szCs w:val="22"/>
        </w:rPr>
        <w:t>, na koszt Wykonawcy, jeżeli ten nie przystąpi do ich usunięcia pomimo pisemnego wezwania w terminie wyznaczonym przez Zamawiającego.</w:t>
      </w:r>
    </w:p>
    <w:p w:rsidR="00343CC9" w:rsidRDefault="00343CC9" w:rsidP="00781E8B">
      <w:pPr>
        <w:jc w:val="center"/>
        <w:rPr>
          <w:rFonts w:ascii="Arial" w:hAnsi="Arial" w:cs="Arial"/>
          <w:sz w:val="22"/>
          <w:szCs w:val="22"/>
        </w:rPr>
      </w:pPr>
    </w:p>
    <w:p w:rsidR="00343CC9" w:rsidRPr="00781E8B" w:rsidRDefault="00343CC9" w:rsidP="00781E8B">
      <w:pPr>
        <w:jc w:val="center"/>
        <w:rPr>
          <w:rFonts w:ascii="Arial" w:hAnsi="Arial" w:cs="Arial"/>
          <w:sz w:val="22"/>
          <w:szCs w:val="22"/>
        </w:rPr>
      </w:pPr>
      <w:r w:rsidRPr="00781E8B">
        <w:rPr>
          <w:rFonts w:ascii="Arial" w:hAnsi="Arial" w:cs="Arial"/>
          <w:b/>
          <w:bCs/>
          <w:sz w:val="22"/>
          <w:szCs w:val="22"/>
        </w:rPr>
        <w:t>Odbiory</w:t>
      </w:r>
    </w:p>
    <w:p w:rsidR="00343CC9" w:rsidRPr="00BF0C66" w:rsidRDefault="00343CC9" w:rsidP="00781E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343CC9" w:rsidRPr="00781E8B" w:rsidRDefault="00343CC9" w:rsidP="00EF39D4">
      <w:pPr>
        <w:rPr>
          <w:rFonts w:ascii="Arial" w:hAnsi="Arial" w:cs="Arial"/>
          <w:b/>
          <w:bCs/>
          <w:sz w:val="22"/>
          <w:szCs w:val="22"/>
        </w:rPr>
      </w:pPr>
    </w:p>
    <w:p w:rsidR="00343CC9" w:rsidRPr="00B45621" w:rsidRDefault="00343CC9" w:rsidP="003167F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W trakcie realizacji przedmiotu umowy dokonywane będą odbiory robót zanikowych.</w:t>
      </w:r>
    </w:p>
    <w:p w:rsidR="00343CC9" w:rsidRPr="00B45621" w:rsidRDefault="00343CC9" w:rsidP="003167F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zgłasza poprzez wpis w prowadzonym </w:t>
      </w:r>
      <w:r w:rsidRPr="00B45621">
        <w:rPr>
          <w:rFonts w:ascii="Arial" w:hAnsi="Arial" w:cs="Arial"/>
          <w:sz w:val="22"/>
          <w:szCs w:val="22"/>
        </w:rPr>
        <w:t>dzienniku budowy</w:t>
      </w:r>
      <w:r>
        <w:rPr>
          <w:rFonts w:ascii="Arial" w:hAnsi="Arial" w:cs="Arial"/>
          <w:sz w:val="22"/>
          <w:szCs w:val="22"/>
        </w:rPr>
        <w:t xml:space="preserve"> </w:t>
      </w:r>
      <w:r w:rsidRPr="00B45621">
        <w:rPr>
          <w:rFonts w:ascii="Arial" w:hAnsi="Arial" w:cs="Arial"/>
          <w:sz w:val="22"/>
          <w:szCs w:val="22"/>
        </w:rPr>
        <w:t xml:space="preserve">(na </w:t>
      </w:r>
      <w:r w:rsidRPr="00B45621">
        <w:rPr>
          <w:rFonts w:ascii="Arial" w:hAnsi="Arial" w:cs="Arial"/>
          <w:i/>
          <w:iCs/>
          <w:sz w:val="22"/>
          <w:szCs w:val="22"/>
        </w:rPr>
        <w:t>potrzeby tej inwestycji i Zamawiającego</w:t>
      </w:r>
      <w:r>
        <w:rPr>
          <w:rFonts w:ascii="Arial" w:hAnsi="Arial" w:cs="Arial"/>
          <w:sz w:val="22"/>
          <w:szCs w:val="22"/>
        </w:rPr>
        <w:t xml:space="preserve">) </w:t>
      </w:r>
      <w:r w:rsidRPr="00B45621">
        <w:rPr>
          <w:rFonts w:ascii="Arial" w:hAnsi="Arial" w:cs="Arial"/>
          <w:sz w:val="22"/>
          <w:szCs w:val="22"/>
        </w:rPr>
        <w:t>roboty podlega</w:t>
      </w:r>
      <w:r>
        <w:rPr>
          <w:rFonts w:ascii="Arial" w:hAnsi="Arial" w:cs="Arial"/>
          <w:sz w:val="22"/>
          <w:szCs w:val="22"/>
        </w:rPr>
        <w:t>jące zakryciu i roboty zanikowe.</w:t>
      </w:r>
      <w:r w:rsidRPr="00B45621">
        <w:rPr>
          <w:rFonts w:ascii="Arial" w:hAnsi="Arial" w:cs="Arial"/>
          <w:sz w:val="22"/>
          <w:szCs w:val="22"/>
        </w:rPr>
        <w:t xml:space="preserve"> Osoba pełniąca nadzór in</w:t>
      </w:r>
      <w:r>
        <w:rPr>
          <w:rFonts w:ascii="Arial" w:hAnsi="Arial" w:cs="Arial"/>
          <w:sz w:val="22"/>
          <w:szCs w:val="22"/>
        </w:rPr>
        <w:t xml:space="preserve">westycyjny – Inspektor Nadzoru </w:t>
      </w:r>
      <w:r w:rsidRPr="00B45621">
        <w:rPr>
          <w:rFonts w:ascii="Arial" w:hAnsi="Arial" w:cs="Arial"/>
          <w:sz w:val="22"/>
          <w:szCs w:val="22"/>
        </w:rPr>
        <w:t>w c</w:t>
      </w:r>
      <w:r>
        <w:rPr>
          <w:rFonts w:ascii="Arial" w:hAnsi="Arial" w:cs="Arial"/>
          <w:sz w:val="22"/>
          <w:szCs w:val="22"/>
        </w:rPr>
        <w:t>iągu 3 dni od daty zgłoszenia,</w:t>
      </w:r>
      <w:r w:rsidRPr="00B45621">
        <w:rPr>
          <w:rFonts w:ascii="Arial" w:hAnsi="Arial" w:cs="Arial"/>
          <w:sz w:val="22"/>
          <w:szCs w:val="22"/>
        </w:rPr>
        <w:t xml:space="preserve"> dokonuje odbioru po stwierdzeniu prawidłowości wykonania. Jeżeli Wykon</w:t>
      </w:r>
      <w:r>
        <w:rPr>
          <w:rFonts w:ascii="Arial" w:hAnsi="Arial" w:cs="Arial"/>
          <w:sz w:val="22"/>
          <w:szCs w:val="22"/>
        </w:rPr>
        <w:t>awca nie dopełni tego obowiązku</w:t>
      </w:r>
      <w:r w:rsidRPr="00B456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zobowiązany jest odkryć roboty </w:t>
      </w:r>
      <w:r w:rsidRPr="00B45621">
        <w:rPr>
          <w:rFonts w:ascii="Arial" w:hAnsi="Arial" w:cs="Arial"/>
          <w:sz w:val="22"/>
          <w:szCs w:val="22"/>
        </w:rPr>
        <w:t>w celu dokonania n</w:t>
      </w:r>
      <w:r>
        <w:rPr>
          <w:rFonts w:ascii="Arial" w:hAnsi="Arial" w:cs="Arial"/>
          <w:sz w:val="22"/>
          <w:szCs w:val="22"/>
        </w:rPr>
        <w:t>iezbędnej oceny wykonania robót</w:t>
      </w:r>
      <w:r w:rsidRPr="00B45621">
        <w:rPr>
          <w:rFonts w:ascii="Arial" w:hAnsi="Arial" w:cs="Arial"/>
          <w:sz w:val="22"/>
          <w:szCs w:val="22"/>
        </w:rPr>
        <w:t>, a następnie przywrócić je do stanu poprzedniego na własny koszt.</w:t>
      </w:r>
    </w:p>
    <w:p w:rsidR="00343CC9" w:rsidRPr="00A00FDD" w:rsidRDefault="00343CC9" w:rsidP="00A00F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0FDD">
        <w:rPr>
          <w:rFonts w:ascii="Arial" w:hAnsi="Arial" w:cs="Arial"/>
          <w:b/>
          <w:bCs/>
          <w:sz w:val="22"/>
          <w:szCs w:val="22"/>
        </w:rPr>
        <w:t>Kary umowne</w:t>
      </w:r>
    </w:p>
    <w:p w:rsidR="00343CC9" w:rsidRPr="00BF0C66" w:rsidRDefault="00343CC9" w:rsidP="0050506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343CC9" w:rsidRPr="00B45621" w:rsidRDefault="00343CC9" w:rsidP="00EF39D4">
      <w:pPr>
        <w:rPr>
          <w:rFonts w:ascii="Arial" w:hAnsi="Arial" w:cs="Arial"/>
          <w:b/>
          <w:bCs/>
          <w:sz w:val="22"/>
          <w:szCs w:val="22"/>
        </w:rPr>
      </w:pPr>
    </w:p>
    <w:p w:rsidR="00343CC9" w:rsidRPr="00443987" w:rsidRDefault="00343CC9" w:rsidP="0044398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43987">
        <w:rPr>
          <w:rFonts w:ascii="Arial" w:hAnsi="Arial" w:cs="Arial"/>
          <w:sz w:val="22"/>
          <w:szCs w:val="22"/>
        </w:rPr>
        <w:t>Za odstąpienie od umowy (z uwzględnieniem art. 145 ustawy Prawo Zamówień Publicznych) przez jedną z jej stron, winny odstąpienia zapłaci drugiej stronie odstępne w wysokości 10% kwoty brutto, o której mowa w § 4 ust.1 umowy.</w:t>
      </w:r>
    </w:p>
    <w:p w:rsidR="00343CC9" w:rsidRPr="00443987" w:rsidRDefault="00343CC9" w:rsidP="0044398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43987">
        <w:rPr>
          <w:rFonts w:ascii="Arial" w:hAnsi="Arial" w:cs="Arial"/>
          <w:sz w:val="22"/>
          <w:szCs w:val="22"/>
        </w:rPr>
        <w:t>Wykonawca zapłaci Zamawiającemu, za każdy dzień przekroczenia terminów, o których mowa w § 2 umowy, karę umowną w wysokości 0,25 % wynagrodzenia umownego brutto</w:t>
      </w:r>
      <w:r>
        <w:rPr>
          <w:rFonts w:ascii="Arial" w:hAnsi="Arial" w:cs="Arial"/>
          <w:sz w:val="22"/>
          <w:szCs w:val="22"/>
        </w:rPr>
        <w:t>,</w:t>
      </w:r>
      <w:r w:rsidRPr="00443987">
        <w:rPr>
          <w:rFonts w:ascii="Arial" w:hAnsi="Arial" w:cs="Arial"/>
          <w:sz w:val="22"/>
          <w:szCs w:val="22"/>
        </w:rPr>
        <w:t xml:space="preserve"> o którym mowa § 4 ust. 1 umowy.</w:t>
      </w:r>
    </w:p>
    <w:p w:rsidR="00343CC9" w:rsidRDefault="00343CC9" w:rsidP="002E405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Jeśli kara umowna lub odstępne nie pokrywa poniesionej przez strony szkody, strona ta może dochodzić odszkodowania uzupełniającego do wysokości rzeczywiście poniesionej szkody.</w:t>
      </w:r>
    </w:p>
    <w:p w:rsidR="00343CC9" w:rsidRPr="00443987" w:rsidRDefault="00343CC9" w:rsidP="002E405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43987">
        <w:rPr>
          <w:rFonts w:ascii="Arial" w:hAnsi="Arial" w:cs="Arial"/>
          <w:sz w:val="22"/>
          <w:szCs w:val="22"/>
        </w:rPr>
        <w:t>Zamawiający zastrzega sobie prawo odstąpienia od umowy ze skutkiem natychmiastowym z winy Wykonawcy, w przypadku przekroczenia terminu, o którym mowa w § 2 ust. 1 pkt 1 umowy, o więcej niż 14 dni.</w:t>
      </w:r>
    </w:p>
    <w:p w:rsidR="00343CC9" w:rsidRDefault="00343CC9" w:rsidP="008733B5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W przypadku stwierdzenia przez Zam</w:t>
      </w:r>
      <w:r>
        <w:rPr>
          <w:rFonts w:ascii="Arial" w:hAnsi="Arial" w:cs="Arial"/>
          <w:sz w:val="22"/>
          <w:szCs w:val="22"/>
        </w:rPr>
        <w:t xml:space="preserve">awiającego, że przedmiot umowy </w:t>
      </w:r>
      <w:r w:rsidRPr="00B45621">
        <w:rPr>
          <w:rFonts w:ascii="Arial" w:hAnsi="Arial" w:cs="Arial"/>
          <w:sz w:val="22"/>
          <w:szCs w:val="22"/>
        </w:rPr>
        <w:t>wykonywany jest  w sposób niezgodny z dokumentacją techniczną  lub z warunkami umowy, Zamawiający może odstąpić od umowy z winy Wykonawcy w terminie 14 dni od daty pisemnego powiadomienia Wykonawcy o stwierdzonych nieprawidłowościach, ze skutkami wynikającymi z ust. 1 niniejszego paragrafu.</w:t>
      </w:r>
    </w:p>
    <w:p w:rsidR="00343CC9" w:rsidRDefault="00343CC9" w:rsidP="00C70213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razie, gdy Wykonawca z jakich</w:t>
      </w:r>
      <w:r w:rsidRPr="00B45621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l</w:t>
      </w:r>
      <w:r w:rsidRPr="00B45621">
        <w:rPr>
          <w:rFonts w:ascii="Arial" w:hAnsi="Arial" w:cs="Arial"/>
          <w:sz w:val="22"/>
          <w:szCs w:val="22"/>
        </w:rPr>
        <w:t>wiek p</w:t>
      </w:r>
      <w:r>
        <w:rPr>
          <w:rFonts w:ascii="Arial" w:hAnsi="Arial" w:cs="Arial"/>
          <w:sz w:val="22"/>
          <w:szCs w:val="22"/>
        </w:rPr>
        <w:t xml:space="preserve">rzyczyn nie leżących po stronie </w:t>
      </w:r>
      <w:r w:rsidRPr="00B45621">
        <w:rPr>
          <w:rFonts w:ascii="Arial" w:hAnsi="Arial" w:cs="Arial"/>
          <w:sz w:val="22"/>
          <w:szCs w:val="22"/>
        </w:rPr>
        <w:t>Zamawiającego zaprzestał realizacji niniejszej umow</w:t>
      </w:r>
      <w:r>
        <w:rPr>
          <w:rFonts w:ascii="Arial" w:hAnsi="Arial" w:cs="Arial"/>
          <w:sz w:val="22"/>
          <w:szCs w:val="22"/>
        </w:rPr>
        <w:t>y przez okres dłuższy niż 7 dni</w:t>
      </w:r>
      <w:r w:rsidRPr="00B45621">
        <w:rPr>
          <w:rFonts w:ascii="Arial" w:hAnsi="Arial" w:cs="Arial"/>
          <w:sz w:val="22"/>
          <w:szCs w:val="22"/>
        </w:rPr>
        <w:t xml:space="preserve">, bądź nie rozpoczął realizacji przedmiotu umowy w okresie 7 dni od </w:t>
      </w:r>
      <w:r>
        <w:rPr>
          <w:rFonts w:ascii="Arial" w:hAnsi="Arial" w:cs="Arial"/>
          <w:sz w:val="22"/>
          <w:szCs w:val="22"/>
        </w:rPr>
        <w:t xml:space="preserve">daty przekazania terenu budowy, </w:t>
      </w:r>
      <w:r w:rsidRPr="00B45621">
        <w:rPr>
          <w:rFonts w:ascii="Arial" w:hAnsi="Arial" w:cs="Arial"/>
          <w:sz w:val="22"/>
          <w:szCs w:val="22"/>
        </w:rPr>
        <w:t>Zamawiający ma prawo odstąpić od umowy ze skutkiem natychmiastowym z winy Wykonawcy ze skutkiem wynikającym z ust.</w:t>
      </w:r>
      <w:r>
        <w:rPr>
          <w:rFonts w:ascii="Arial" w:hAnsi="Arial" w:cs="Arial"/>
          <w:sz w:val="22"/>
          <w:szCs w:val="22"/>
        </w:rPr>
        <w:t xml:space="preserve"> </w:t>
      </w:r>
      <w:r w:rsidRPr="00B45621">
        <w:rPr>
          <w:rFonts w:ascii="Arial" w:hAnsi="Arial" w:cs="Arial"/>
          <w:sz w:val="22"/>
          <w:szCs w:val="22"/>
        </w:rPr>
        <w:t>1 niniejszego paragrafu.</w:t>
      </w:r>
    </w:p>
    <w:p w:rsidR="00343CC9" w:rsidRPr="00B45621" w:rsidRDefault="00343CC9" w:rsidP="00C70213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W razie zaistnienia okoliczności</w:t>
      </w:r>
      <w:r>
        <w:rPr>
          <w:rFonts w:ascii="Arial" w:hAnsi="Arial" w:cs="Arial"/>
          <w:sz w:val="22"/>
          <w:szCs w:val="22"/>
        </w:rPr>
        <w:t xml:space="preserve">, o </w:t>
      </w:r>
      <w:r w:rsidRPr="00B45621">
        <w:rPr>
          <w:rFonts w:ascii="Arial" w:hAnsi="Arial" w:cs="Arial"/>
          <w:sz w:val="22"/>
          <w:szCs w:val="22"/>
        </w:rPr>
        <w:t>których mowa w ust. 5 i 6 niniejszego paragrafu Wykonawca zobowiązany jest do:</w:t>
      </w:r>
    </w:p>
    <w:p w:rsidR="00343CC9" w:rsidRDefault="00343CC9" w:rsidP="00C70213">
      <w:pPr>
        <w:numPr>
          <w:ilvl w:val="2"/>
          <w:numId w:val="27"/>
        </w:numPr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sporządzenia z udziałem Zamawiającego protokołu inwentaryzac</w:t>
      </w:r>
      <w:r>
        <w:rPr>
          <w:rFonts w:ascii="Arial" w:hAnsi="Arial" w:cs="Arial"/>
          <w:sz w:val="22"/>
          <w:szCs w:val="22"/>
        </w:rPr>
        <w:t xml:space="preserve">ji przedmiotu umowy wykonanego </w:t>
      </w:r>
      <w:r w:rsidRPr="00B45621">
        <w:rPr>
          <w:rFonts w:ascii="Arial" w:hAnsi="Arial" w:cs="Arial"/>
          <w:sz w:val="22"/>
          <w:szCs w:val="22"/>
        </w:rPr>
        <w:t>do czasu wypowiedzenia umowy, protokół ten będzi</w:t>
      </w:r>
      <w:r>
        <w:rPr>
          <w:rFonts w:ascii="Arial" w:hAnsi="Arial" w:cs="Arial"/>
          <w:sz w:val="22"/>
          <w:szCs w:val="22"/>
        </w:rPr>
        <w:t>e stanowił podstawę rozliczenia,</w:t>
      </w:r>
    </w:p>
    <w:p w:rsidR="00343CC9" w:rsidRPr="00B45621" w:rsidRDefault="00343CC9" w:rsidP="00C70213">
      <w:pPr>
        <w:numPr>
          <w:ilvl w:val="2"/>
          <w:numId w:val="27"/>
        </w:numPr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zabezpieczenia przerwanego  przedmiotu zamówienia na koszt własny.</w:t>
      </w:r>
    </w:p>
    <w:p w:rsidR="00343CC9" w:rsidRDefault="00343CC9" w:rsidP="00670B4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45621">
        <w:rPr>
          <w:rFonts w:ascii="Arial" w:hAnsi="Arial" w:cs="Arial"/>
          <w:sz w:val="22"/>
          <w:szCs w:val="22"/>
        </w:rPr>
        <w:t>Na poczet odszkodowania Zamaw</w:t>
      </w:r>
      <w:r>
        <w:rPr>
          <w:rFonts w:ascii="Arial" w:hAnsi="Arial" w:cs="Arial"/>
          <w:sz w:val="22"/>
          <w:szCs w:val="22"/>
        </w:rPr>
        <w:t xml:space="preserve">iający zatrzyma zabezpieczenie </w:t>
      </w:r>
      <w:r w:rsidRPr="00B45621">
        <w:rPr>
          <w:rFonts w:ascii="Arial" w:hAnsi="Arial" w:cs="Arial"/>
          <w:sz w:val="22"/>
          <w:szCs w:val="22"/>
        </w:rPr>
        <w:t>należytego wyko</w:t>
      </w:r>
      <w:r>
        <w:rPr>
          <w:rFonts w:ascii="Arial" w:hAnsi="Arial" w:cs="Arial"/>
          <w:sz w:val="22"/>
          <w:szCs w:val="22"/>
        </w:rPr>
        <w:t>nania umowy, o którym mowa w § 8</w:t>
      </w:r>
      <w:r w:rsidRPr="00B45621">
        <w:rPr>
          <w:rFonts w:ascii="Arial" w:hAnsi="Arial" w:cs="Arial"/>
          <w:sz w:val="22"/>
          <w:szCs w:val="22"/>
        </w:rPr>
        <w:t xml:space="preserve"> ust. 2 umowy.</w:t>
      </w:r>
    </w:p>
    <w:p w:rsidR="00343CC9" w:rsidRPr="00B45621" w:rsidRDefault="00343CC9" w:rsidP="00670B4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naliczenia kar, Zamawiający potrąci należną kwotę kar z wynagrodzenia Wykonawcy, tj. bezpośrednio z otrzymanej przez Zamawiającego faktury.</w:t>
      </w:r>
    </w:p>
    <w:p w:rsidR="00343CC9" w:rsidRDefault="00343CC9" w:rsidP="0097684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Century Gothic" w:hAnsi="Century Gothic" w:cs="Century Gothic"/>
          <w:b/>
          <w:bCs/>
          <w:color w:val="auto"/>
          <w:sz w:val="22"/>
          <w:szCs w:val="22"/>
        </w:rPr>
      </w:pPr>
    </w:p>
    <w:p w:rsidR="00343CC9" w:rsidRPr="00482F36" w:rsidRDefault="00343CC9" w:rsidP="0097684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Century Gothic" w:hAnsi="Century Gothic" w:cs="Century Gothic"/>
          <w:b/>
          <w:bCs/>
          <w:color w:val="auto"/>
          <w:sz w:val="22"/>
          <w:szCs w:val="22"/>
        </w:rPr>
      </w:pPr>
      <w:r w:rsidRPr="00482F36">
        <w:rPr>
          <w:rFonts w:ascii="Century Gothic" w:hAnsi="Century Gothic" w:cs="Century Gothic"/>
          <w:b/>
          <w:bCs/>
          <w:color w:val="auto"/>
          <w:sz w:val="22"/>
          <w:szCs w:val="22"/>
        </w:rPr>
        <w:t>Rozwiązanie umowy</w:t>
      </w:r>
    </w:p>
    <w:p w:rsidR="00343CC9" w:rsidRDefault="00343CC9" w:rsidP="009768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6841">
        <w:rPr>
          <w:rFonts w:ascii="Arial" w:hAnsi="Arial" w:cs="Arial"/>
          <w:b/>
          <w:bCs/>
          <w:sz w:val="22"/>
          <w:szCs w:val="22"/>
        </w:rPr>
        <w:t>§ 11</w:t>
      </w:r>
    </w:p>
    <w:p w:rsidR="00343CC9" w:rsidRPr="00976841" w:rsidRDefault="00343CC9" w:rsidP="009768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CC9" w:rsidRDefault="00343CC9" w:rsidP="00976841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6841">
        <w:rPr>
          <w:rFonts w:ascii="Arial" w:hAnsi="Arial" w:cs="Arial"/>
          <w:color w:val="auto"/>
          <w:sz w:val="22"/>
          <w:szCs w:val="22"/>
        </w:rPr>
        <w:t>Umowa może zostać rozwiązana w trybie natychmiastowym, w przypadku nie wywiązania się lub nienależytego</w:t>
      </w:r>
      <w:r>
        <w:rPr>
          <w:rFonts w:ascii="Arial" w:hAnsi="Arial" w:cs="Arial"/>
          <w:color w:val="auto"/>
          <w:sz w:val="22"/>
          <w:szCs w:val="22"/>
        </w:rPr>
        <w:t xml:space="preserve"> wywiązania się przez W</w:t>
      </w:r>
      <w:r w:rsidRPr="00976841">
        <w:rPr>
          <w:rFonts w:ascii="Arial" w:hAnsi="Arial" w:cs="Arial"/>
          <w:color w:val="auto"/>
          <w:sz w:val="22"/>
          <w:szCs w:val="22"/>
        </w:rPr>
        <w:t>ykonawcę z warunków niniejszej umowy.</w:t>
      </w:r>
    </w:p>
    <w:p w:rsidR="00343CC9" w:rsidRDefault="00343CC9" w:rsidP="00976841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6841">
        <w:rPr>
          <w:rFonts w:ascii="Arial" w:hAnsi="Arial" w:cs="Arial"/>
          <w:color w:val="auto"/>
          <w:sz w:val="22"/>
          <w:szCs w:val="22"/>
        </w:rPr>
        <w:t xml:space="preserve">Oprócz przypadków określonych w Kodeksie cywilnym </w:t>
      </w:r>
      <w:r>
        <w:rPr>
          <w:rFonts w:ascii="Arial" w:hAnsi="Arial" w:cs="Arial"/>
          <w:color w:val="auto"/>
          <w:sz w:val="22"/>
          <w:szCs w:val="22"/>
        </w:rPr>
        <w:t>Z</w:t>
      </w:r>
      <w:r w:rsidRPr="00976841">
        <w:rPr>
          <w:rFonts w:ascii="Arial" w:hAnsi="Arial" w:cs="Arial"/>
          <w:color w:val="auto"/>
          <w:sz w:val="22"/>
          <w:szCs w:val="22"/>
        </w:rPr>
        <w:t>amawiający może odstąpić od umowy, w razie wystąpienia istotnej zmiany okoliczności powodującej, że wykonanie umowy nie leży w interesie publicznym, czego nie można było przewidzieć w chwili zawarcia umowy. W takim przypadku odstąpienie od umowy powinno nastąpić w terminie 30 dni od powzięcia wiadomości o powyższych okolicznościach.</w:t>
      </w:r>
      <w:r w:rsidRPr="0097684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976841">
        <w:rPr>
          <w:rFonts w:ascii="Arial" w:hAnsi="Arial" w:cs="Arial"/>
          <w:color w:val="auto"/>
          <w:sz w:val="22"/>
          <w:szCs w:val="22"/>
        </w:rPr>
        <w:t>W takim przypadku odstąpieni</w:t>
      </w:r>
      <w:r>
        <w:rPr>
          <w:rFonts w:ascii="Arial" w:hAnsi="Arial" w:cs="Arial"/>
          <w:color w:val="auto"/>
          <w:sz w:val="22"/>
          <w:szCs w:val="22"/>
        </w:rPr>
        <w:t>a od umowy lub rozwiązania jej W</w:t>
      </w:r>
      <w:r w:rsidRPr="00976841">
        <w:rPr>
          <w:rFonts w:ascii="Arial" w:hAnsi="Arial" w:cs="Arial"/>
          <w:color w:val="auto"/>
          <w:sz w:val="22"/>
          <w:szCs w:val="22"/>
        </w:rPr>
        <w:t>ykonawca będzie mógł żądać wynagrodzenia jedynie za część umowy wykonaną do dnia ustania obowiązywania umowy.</w:t>
      </w:r>
      <w:r w:rsidRPr="009768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Wszelkie inne roszczenia W</w:t>
      </w:r>
      <w:r w:rsidRPr="00976841">
        <w:rPr>
          <w:rFonts w:ascii="Arial" w:hAnsi="Arial" w:cs="Arial"/>
          <w:sz w:val="22"/>
          <w:szCs w:val="22"/>
        </w:rPr>
        <w:t>ykonawcy z tego tytułu zostają wyłączone.</w:t>
      </w:r>
    </w:p>
    <w:p w:rsidR="00343CC9" w:rsidRDefault="00343CC9" w:rsidP="00976841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6841">
        <w:rPr>
          <w:rFonts w:ascii="Arial" w:hAnsi="Arial" w:cs="Arial"/>
          <w:color w:val="auto"/>
          <w:sz w:val="22"/>
          <w:szCs w:val="22"/>
        </w:rPr>
        <w:t>Odstąpienie od umowy lub jej rozwiązanie wymagać będą formy pisemnej pod rygorem nieważności.</w:t>
      </w:r>
    </w:p>
    <w:p w:rsidR="00343CC9" w:rsidRPr="00976841" w:rsidRDefault="00343CC9" w:rsidP="00976841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6841">
        <w:rPr>
          <w:rFonts w:ascii="Arial" w:hAnsi="Arial" w:cs="Arial"/>
          <w:color w:val="auto"/>
          <w:sz w:val="22"/>
          <w:szCs w:val="22"/>
        </w:rPr>
        <w:t>Strona odstępująca od umowy lub ją rozwiązująca zobligowana będzie do podania pisemnego uzasadnienia swojej decyzji.</w:t>
      </w:r>
    </w:p>
    <w:p w:rsidR="00343CC9" w:rsidRPr="00BF62FD" w:rsidRDefault="00343CC9" w:rsidP="00EF39D4">
      <w:pPr>
        <w:rPr>
          <w:rFonts w:ascii="Arial" w:hAnsi="Arial" w:cs="Arial"/>
          <w:b/>
          <w:bCs/>
          <w:sz w:val="22"/>
          <w:szCs w:val="22"/>
        </w:rPr>
      </w:pPr>
    </w:p>
    <w:p w:rsidR="00343CC9" w:rsidRDefault="00343CC9" w:rsidP="00BF62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62FD">
        <w:rPr>
          <w:rFonts w:ascii="Arial" w:hAnsi="Arial" w:cs="Arial"/>
          <w:b/>
          <w:bCs/>
          <w:sz w:val="22"/>
          <w:szCs w:val="22"/>
        </w:rPr>
        <w:t>Przedstawiciele stron</w:t>
      </w:r>
    </w:p>
    <w:p w:rsidR="00343CC9" w:rsidRPr="00BF62FD" w:rsidRDefault="00343CC9" w:rsidP="00BF62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</w:p>
    <w:p w:rsidR="00343CC9" w:rsidRPr="00B45621" w:rsidRDefault="00343CC9" w:rsidP="00EF39D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43CC9" w:rsidRPr="00B57036" w:rsidRDefault="00343CC9" w:rsidP="00B570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57036">
        <w:rPr>
          <w:rFonts w:ascii="Arial" w:hAnsi="Arial" w:cs="Arial"/>
          <w:sz w:val="22"/>
          <w:szCs w:val="22"/>
        </w:rPr>
        <w:t>Przedstawicielem Zamawiającego będzie 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B57036">
        <w:rPr>
          <w:rFonts w:ascii="Arial" w:hAnsi="Arial" w:cs="Arial"/>
          <w:sz w:val="22"/>
          <w:szCs w:val="22"/>
        </w:rPr>
        <w:t>………………  Inspektor Nadzoru Zamawiającego.</w:t>
      </w:r>
    </w:p>
    <w:p w:rsidR="00343CC9" w:rsidRPr="00B57036" w:rsidRDefault="00343CC9" w:rsidP="00B570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57036">
        <w:rPr>
          <w:rFonts w:ascii="Arial" w:hAnsi="Arial" w:cs="Arial"/>
          <w:sz w:val="22"/>
          <w:szCs w:val="22"/>
        </w:rPr>
        <w:t xml:space="preserve">Przedstawicielem Wykonawcy będzie ……………………………………………….   </w:t>
      </w:r>
    </w:p>
    <w:p w:rsidR="00343CC9" w:rsidRDefault="00343CC9" w:rsidP="004E106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57036">
        <w:rPr>
          <w:rFonts w:ascii="Arial" w:hAnsi="Arial" w:cs="Arial"/>
          <w:sz w:val="22"/>
          <w:szCs w:val="22"/>
        </w:rPr>
        <w:t>Kierownikiem budowy Wykonawcy będzie…………………………………….......</w:t>
      </w:r>
    </w:p>
    <w:p w:rsidR="00343CC9" w:rsidRDefault="00343CC9" w:rsidP="00BF62F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343CC9" w:rsidRDefault="00343CC9" w:rsidP="0095198A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5198A">
        <w:rPr>
          <w:rFonts w:ascii="Arial" w:hAnsi="Arial" w:cs="Arial"/>
          <w:b/>
          <w:bCs/>
          <w:color w:val="auto"/>
          <w:sz w:val="22"/>
          <w:szCs w:val="22"/>
        </w:rPr>
        <w:t>Zmiany postanowień umowy</w:t>
      </w:r>
    </w:p>
    <w:p w:rsidR="00343CC9" w:rsidRDefault="00343CC9" w:rsidP="0095198A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§ 13 </w:t>
      </w:r>
    </w:p>
    <w:p w:rsidR="00343CC9" w:rsidRPr="0095198A" w:rsidRDefault="00343CC9" w:rsidP="0095198A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43CC9" w:rsidRPr="0095198A" w:rsidRDefault="00343CC9" w:rsidP="001D64C1">
      <w:pPr>
        <w:pStyle w:val="Normalny1"/>
        <w:numPr>
          <w:ilvl w:val="0"/>
          <w:numId w:val="3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5198A">
        <w:rPr>
          <w:rFonts w:ascii="Arial" w:hAnsi="Arial" w:cs="Arial"/>
          <w:color w:val="auto"/>
          <w:sz w:val="22"/>
          <w:szCs w:val="22"/>
        </w:rPr>
        <w:t>Zamawiający dopuszcza następujące zmiany postanowień zawartej umowy w stosunku do treści oferty na podstawie, której dokonano wyboru Wykonawcy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343CC9" w:rsidRPr="0095198A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 xml:space="preserve">Zmiana terminu realizacji zamówienia w przypadku: </w:t>
      </w:r>
    </w:p>
    <w:p w:rsidR="00343CC9" w:rsidRPr="0095198A" w:rsidRDefault="00343CC9" w:rsidP="00B97B4D">
      <w:pPr>
        <w:numPr>
          <w:ilvl w:val="1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>zmiany dokumentacji projektowej lub/i specyfikacji technicznych,</w:t>
      </w:r>
    </w:p>
    <w:p w:rsidR="00343CC9" w:rsidRPr="0095198A" w:rsidRDefault="00343CC9" w:rsidP="0095198A">
      <w:pPr>
        <w:numPr>
          <w:ilvl w:val="1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 xml:space="preserve">udzielenia wykonawcy zamówienia dodatkowego na podstawie art. 67 ust.1 pkt 5 </w:t>
      </w:r>
      <w:r>
        <w:rPr>
          <w:rFonts w:ascii="Arial" w:hAnsi="Arial" w:cs="Arial"/>
          <w:sz w:val="22"/>
          <w:szCs w:val="22"/>
        </w:rPr>
        <w:t>Pzp</w:t>
      </w:r>
      <w:r w:rsidRPr="0095198A">
        <w:rPr>
          <w:rFonts w:ascii="Arial" w:hAnsi="Arial" w:cs="Arial"/>
          <w:sz w:val="22"/>
          <w:szCs w:val="22"/>
        </w:rPr>
        <w:t xml:space="preserve">, </w:t>
      </w:r>
    </w:p>
    <w:p w:rsidR="00343CC9" w:rsidRPr="0095198A" w:rsidRDefault="00343CC9" w:rsidP="0095198A">
      <w:pPr>
        <w:numPr>
          <w:ilvl w:val="1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>zaistnienia zdarzeń losowych niezależnych od stron, po dacie zawarcia umowy, których nie można było przewidzieć.</w:t>
      </w:r>
    </w:p>
    <w:p w:rsidR="00343CC9" w:rsidRPr="0095198A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5198A">
        <w:rPr>
          <w:rFonts w:ascii="Arial" w:hAnsi="Arial" w:cs="Arial"/>
          <w:color w:val="000000"/>
          <w:sz w:val="22"/>
          <w:szCs w:val="22"/>
        </w:rPr>
        <w:t>Zmiana terminu ważności zabezpieczenia należytego wykonania umowy w przypadku zmiany terminu realizacji zamówienia.</w:t>
      </w:r>
      <w:r w:rsidRPr="0095198A">
        <w:rPr>
          <w:rFonts w:ascii="Arial" w:hAnsi="Arial" w:cs="Arial"/>
          <w:sz w:val="22"/>
          <w:szCs w:val="22"/>
        </w:rPr>
        <w:t xml:space="preserve"> Jeżeli strona trzecia, od której zależy przedłużenie ważności zabezpieczenia nie wyda zgody na takie przedłużenie, Wykonawca zobowiązany będzie skorzystać z innych form zabezpieczenia.</w:t>
      </w:r>
    </w:p>
    <w:p w:rsidR="00343CC9" w:rsidRPr="0095198A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 xml:space="preserve">Zmiana osoby pełniącej funkcje kierownika budowy lub robót w przypadku zaistnienia jednej z następujących okoliczności: </w:t>
      </w:r>
    </w:p>
    <w:p w:rsidR="00343CC9" w:rsidRPr="0095198A" w:rsidRDefault="00343CC9" w:rsidP="0095198A">
      <w:pPr>
        <w:numPr>
          <w:ilvl w:val="1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-2"/>
          <w:sz w:val="22"/>
          <w:szCs w:val="22"/>
        </w:rPr>
      </w:pPr>
      <w:r w:rsidRPr="0095198A">
        <w:rPr>
          <w:rFonts w:ascii="Arial" w:hAnsi="Arial" w:cs="Arial"/>
          <w:spacing w:val="-2"/>
          <w:sz w:val="22"/>
          <w:szCs w:val="22"/>
        </w:rPr>
        <w:t xml:space="preserve">niewykonywania lub nienależytego wykonywania obowiązków wynikających z umowy, </w:t>
      </w:r>
    </w:p>
    <w:p w:rsidR="00343CC9" w:rsidRPr="0095198A" w:rsidRDefault="00343CC9" w:rsidP="0095198A">
      <w:pPr>
        <w:numPr>
          <w:ilvl w:val="1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 xml:space="preserve">śmierci, choroby lub innych zdarzeń losowych, </w:t>
      </w:r>
    </w:p>
    <w:p w:rsidR="00343CC9" w:rsidRPr="0095198A" w:rsidRDefault="00343CC9" w:rsidP="0095198A">
      <w:pPr>
        <w:numPr>
          <w:ilvl w:val="1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 xml:space="preserve">konieczności z jakichkolwiek innych przyczyn niezależnych od Wykonawcy. </w:t>
      </w:r>
    </w:p>
    <w:p w:rsidR="00343CC9" w:rsidRPr="0095198A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>Zmiany ilościowe zamawianych robót w zakresie poszczególnych rodzajów robót, przy zachowaniu ogólnej wartości zamówienia zastrzeżonej dla Wykonawcy w umowie                   i cenie ryczałtowej, w wyniku zmiany dokumentacji projektowej bądź specyfikacji technicznych, na wniosek Zamawiającego lub Wykonawcy.</w:t>
      </w:r>
    </w:p>
    <w:p w:rsidR="00343CC9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 konieczność wprowadzenia zmian projektowych, bez których wykonanie zamówienia byłoby niemożliwe, bądź obarczone błędem. Wyliczenie kosztów nastąpi w oparciu o ceny jednostkowe asortymentów robót. Wykonawca sporządzi uproszczony kosztorys uzupełniający, przyjęte ceny będą obowiązywały takie, jakie zastosowano w kosztorysie zasadniczym.</w:t>
      </w:r>
    </w:p>
    <w:p w:rsidR="00343CC9" w:rsidRPr="0095198A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>Zmiany wysokości kwoty brutto wynagrodzenia w przypadku zmiany stawki podatku VAT dokonanej ustawą z zastrzeżeniem, że zmiana wysokości kwoty brutto wynagrodzenia musi obejmować tylko część należną za roboty wykonane po dniu wejścia w życie przepisów zmieniających stawkę podatku VAT.</w:t>
      </w:r>
    </w:p>
    <w:p w:rsidR="00343CC9" w:rsidRPr="0095198A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>Zmiana innych warunków umowy, jeżeli w chwili zawarcia umowy nie znane były fakty mające na nie wpływ lub zakres zmian spowoduje następstwa korzystne dla zamawiającego.</w:t>
      </w:r>
    </w:p>
    <w:p w:rsidR="00343CC9" w:rsidRPr="0095198A" w:rsidRDefault="00343CC9" w:rsidP="0095198A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5198A">
        <w:rPr>
          <w:rFonts w:ascii="Arial" w:hAnsi="Arial" w:cs="Arial"/>
          <w:sz w:val="22"/>
          <w:szCs w:val="22"/>
        </w:rPr>
        <w:t xml:space="preserve">Zmiana treści umowy wymaga formy pisemnej pod rygorem nieważności. </w:t>
      </w:r>
    </w:p>
    <w:p w:rsidR="00343CC9" w:rsidRDefault="00343CC9" w:rsidP="009A4CB4">
      <w:pPr>
        <w:pStyle w:val="ListParagraph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43CC9" w:rsidRPr="001D591D" w:rsidRDefault="00343CC9" w:rsidP="009A4CB4">
      <w:pPr>
        <w:pStyle w:val="ListParagraph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1D591D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343CC9" w:rsidRDefault="00343CC9" w:rsidP="009A4CB4">
      <w:pPr>
        <w:pStyle w:val="ListParagraph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1D591D">
        <w:rPr>
          <w:rFonts w:ascii="Arial" w:hAnsi="Arial" w:cs="Arial"/>
          <w:b/>
          <w:bCs/>
          <w:sz w:val="22"/>
          <w:szCs w:val="22"/>
        </w:rPr>
        <w:t>§ 14</w:t>
      </w:r>
    </w:p>
    <w:p w:rsidR="00343CC9" w:rsidRPr="001D591D" w:rsidRDefault="00343CC9" w:rsidP="009A4CB4">
      <w:pPr>
        <w:pStyle w:val="ListParagraph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43CC9" w:rsidRPr="001D591D" w:rsidRDefault="00343CC9" w:rsidP="001D591D">
      <w:pPr>
        <w:pStyle w:val="Normalny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D591D">
        <w:rPr>
          <w:rFonts w:ascii="Arial" w:hAnsi="Arial" w:cs="Arial"/>
          <w:color w:val="auto"/>
          <w:sz w:val="22"/>
          <w:szCs w:val="22"/>
        </w:rPr>
        <w:t>W sprawach nie uregulowanych umową, będą miały zastosowanie przepisy Kodeksu cywilnego, Prawa budowlanego oraz Prawa zamówień publicznych.</w:t>
      </w:r>
    </w:p>
    <w:p w:rsidR="00343CC9" w:rsidRPr="001D591D" w:rsidRDefault="00343CC9" w:rsidP="00965E04">
      <w:pPr>
        <w:pStyle w:val="Normalny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D591D">
        <w:rPr>
          <w:rFonts w:ascii="Arial" w:hAnsi="Arial" w:cs="Arial"/>
          <w:color w:val="auto"/>
          <w:sz w:val="22"/>
          <w:szCs w:val="22"/>
        </w:rPr>
        <w:t>Spory związane z realizacją umowy strony poddają pod rozstrzygnięcie Sądu powszechnego miejscowo właściwego dla siedziby Zamawiającego.</w:t>
      </w:r>
    </w:p>
    <w:p w:rsidR="00343CC9" w:rsidRPr="001D591D" w:rsidRDefault="00343CC9" w:rsidP="00965E04">
      <w:pPr>
        <w:pStyle w:val="Normalny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D591D">
        <w:rPr>
          <w:rFonts w:ascii="Arial" w:hAnsi="Arial" w:cs="Arial"/>
          <w:color w:val="auto"/>
          <w:sz w:val="22"/>
          <w:szCs w:val="22"/>
        </w:rPr>
        <w:t>Umowę sporządzono w trzech jednobrzmiących egzemplarzach, z których jeden otrzymuje Wykonawca, a dwa Zamawiający.</w:t>
      </w:r>
    </w:p>
    <w:p w:rsidR="00343CC9" w:rsidRDefault="00343CC9" w:rsidP="00965E04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entury Gothic" w:hAnsi="Century Gothic" w:cs="Century Gothic"/>
          <w:color w:val="auto"/>
          <w:sz w:val="22"/>
          <w:szCs w:val="22"/>
        </w:rPr>
      </w:pPr>
    </w:p>
    <w:p w:rsidR="00343CC9" w:rsidRPr="00E62079" w:rsidRDefault="00343CC9" w:rsidP="00965E04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62079">
        <w:rPr>
          <w:rFonts w:ascii="Arial" w:hAnsi="Arial" w:cs="Arial"/>
          <w:b/>
          <w:bCs/>
          <w:color w:val="auto"/>
          <w:sz w:val="22"/>
          <w:szCs w:val="22"/>
        </w:rPr>
        <w:t>Załączniki</w:t>
      </w:r>
    </w:p>
    <w:p w:rsidR="00343CC9" w:rsidRPr="00E62079" w:rsidRDefault="00343CC9" w:rsidP="00965E04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62079">
        <w:rPr>
          <w:rFonts w:ascii="Arial" w:hAnsi="Arial" w:cs="Arial"/>
          <w:b/>
          <w:bCs/>
          <w:color w:val="auto"/>
          <w:sz w:val="22"/>
          <w:szCs w:val="22"/>
        </w:rPr>
        <w:t xml:space="preserve">§ 15 </w:t>
      </w:r>
    </w:p>
    <w:p w:rsidR="00343CC9" w:rsidRPr="00612F7B" w:rsidRDefault="00343CC9" w:rsidP="00965E04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12F7B">
        <w:rPr>
          <w:rFonts w:ascii="Arial" w:hAnsi="Arial" w:cs="Arial"/>
          <w:color w:val="auto"/>
          <w:sz w:val="22"/>
          <w:szCs w:val="22"/>
        </w:rPr>
        <w:t>Integralnymi częściami umowy są:</w:t>
      </w:r>
    </w:p>
    <w:p w:rsidR="00343CC9" w:rsidRDefault="00343CC9" w:rsidP="00612F7B">
      <w:pPr>
        <w:pStyle w:val="Normalny1"/>
        <w:numPr>
          <w:ilvl w:val="0"/>
          <w:numId w:val="3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oferta Wykonawcy – załącznik nr 1,</w:t>
      </w:r>
    </w:p>
    <w:p w:rsidR="00343CC9" w:rsidRDefault="00343CC9" w:rsidP="00612F7B">
      <w:pPr>
        <w:pStyle w:val="Normalny1"/>
        <w:numPr>
          <w:ilvl w:val="0"/>
          <w:numId w:val="3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planowany </w:t>
      </w:r>
      <w:r w:rsidRPr="00612F7B">
        <w:rPr>
          <w:rFonts w:ascii="Arial" w:hAnsi="Arial" w:cs="Arial"/>
          <w:color w:val="auto"/>
          <w:sz w:val="22"/>
          <w:szCs w:val="22"/>
        </w:rPr>
        <w:t>harmonogram rzeczowo-finansowy</w:t>
      </w:r>
      <w:r>
        <w:rPr>
          <w:rFonts w:ascii="Arial" w:hAnsi="Arial" w:cs="Arial"/>
          <w:color w:val="auto"/>
          <w:sz w:val="22"/>
          <w:szCs w:val="22"/>
        </w:rPr>
        <w:t xml:space="preserve"> – załącznik nr 2,</w:t>
      </w:r>
    </w:p>
    <w:p w:rsidR="00343CC9" w:rsidRDefault="00343CC9" w:rsidP="00352B62">
      <w:pPr>
        <w:pStyle w:val="Normalny1"/>
        <w:numPr>
          <w:ilvl w:val="0"/>
          <w:numId w:val="3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kopia ubezpieczenia od odpowiedzialności cywilnej – załącznik nr 3,</w:t>
      </w:r>
    </w:p>
    <w:p w:rsidR="00343CC9" w:rsidRPr="00612F7B" w:rsidRDefault="00343CC9" w:rsidP="00352B62">
      <w:pPr>
        <w:pStyle w:val="Normalny1"/>
        <w:numPr>
          <w:ilvl w:val="0"/>
          <w:numId w:val="3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612F7B">
        <w:rPr>
          <w:rFonts w:ascii="Arial" w:hAnsi="Arial" w:cs="Arial"/>
          <w:color w:val="auto"/>
          <w:sz w:val="22"/>
          <w:szCs w:val="22"/>
        </w:rPr>
        <w:t>specyfikacja istotnych warunków zamówienia</w:t>
      </w:r>
      <w:r>
        <w:rPr>
          <w:rFonts w:ascii="Arial" w:hAnsi="Arial" w:cs="Arial"/>
          <w:color w:val="auto"/>
          <w:sz w:val="22"/>
          <w:szCs w:val="22"/>
        </w:rPr>
        <w:t xml:space="preserve"> – załącznik nr 4.</w:t>
      </w:r>
    </w:p>
    <w:p w:rsidR="00343CC9" w:rsidRDefault="00343CC9" w:rsidP="00E32023">
      <w:pPr>
        <w:rPr>
          <w:rFonts w:ascii="Arial" w:hAnsi="Arial" w:cs="Arial"/>
          <w:b/>
          <w:bCs/>
          <w:sz w:val="22"/>
          <w:szCs w:val="22"/>
        </w:rPr>
      </w:pPr>
    </w:p>
    <w:p w:rsidR="00343CC9" w:rsidRPr="00965E04" w:rsidRDefault="00343CC9" w:rsidP="00965E04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965E04">
        <w:rPr>
          <w:rFonts w:ascii="Arial" w:hAnsi="Arial" w:cs="Arial"/>
          <w:b/>
          <w:bCs/>
          <w:sz w:val="22"/>
          <w:szCs w:val="22"/>
        </w:rPr>
        <w:t>WYKONAWCA                                                                       ZAMAWIAJĄCY</w:t>
      </w:r>
    </w:p>
    <w:p w:rsidR="00343CC9" w:rsidRPr="00B45621" w:rsidRDefault="00343CC9" w:rsidP="00EF39D4">
      <w:pPr>
        <w:rPr>
          <w:rFonts w:ascii="Arial" w:hAnsi="Arial" w:cs="Arial"/>
          <w:i/>
          <w:iCs/>
          <w:sz w:val="22"/>
          <w:szCs w:val="22"/>
        </w:rPr>
      </w:pPr>
    </w:p>
    <w:p w:rsidR="00343CC9" w:rsidRPr="00C108E5" w:rsidRDefault="00343CC9" w:rsidP="001779C8">
      <w:r>
        <w:rPr>
          <w:b/>
          <w:bCs/>
        </w:rPr>
        <w:t xml:space="preserve">                                                          </w:t>
      </w:r>
      <w:r>
        <w:t xml:space="preserve">  </w:t>
      </w:r>
    </w:p>
    <w:p w:rsidR="00343CC9" w:rsidRPr="001779C8" w:rsidRDefault="00343CC9" w:rsidP="001779C8">
      <w:pPr>
        <w:rPr>
          <w:b/>
          <w:bCs/>
        </w:rPr>
      </w:pPr>
    </w:p>
    <w:p w:rsidR="00343CC9" w:rsidRPr="009F0B8E" w:rsidRDefault="00343CC9" w:rsidP="00A31084">
      <w:pPr>
        <w:pStyle w:val="ListParagraph"/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p w:rsidR="00343CC9" w:rsidRDefault="00343CC9" w:rsidP="00F24550">
      <w:pPr>
        <w:rPr>
          <w:b/>
          <w:bCs/>
        </w:rPr>
      </w:pPr>
    </w:p>
    <w:sectPr w:rsidR="00343CC9" w:rsidSect="00984B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C9" w:rsidRDefault="00343CC9" w:rsidP="00EC5D12">
      <w:r>
        <w:separator/>
      </w:r>
    </w:p>
  </w:endnote>
  <w:endnote w:type="continuationSeparator" w:id="0">
    <w:p w:rsidR="00343CC9" w:rsidRDefault="00343CC9" w:rsidP="00EC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C9" w:rsidRDefault="00343CC9">
    <w:pPr>
      <w:pStyle w:val="Footer"/>
    </w:pPr>
    <w:fldSimple w:instr=" PAGE   \* MERGEFORMAT ">
      <w:r>
        <w:rPr>
          <w:noProof/>
        </w:rPr>
        <w:t>8</w:t>
      </w:r>
    </w:fldSimple>
  </w:p>
  <w:p w:rsidR="00343CC9" w:rsidRDefault="00343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C9" w:rsidRDefault="00343CC9" w:rsidP="00EC5D12">
      <w:r>
        <w:separator/>
      </w:r>
    </w:p>
  </w:footnote>
  <w:footnote w:type="continuationSeparator" w:id="0">
    <w:p w:rsidR="00343CC9" w:rsidRDefault="00343CC9" w:rsidP="00EC5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C9" w:rsidRDefault="00343CC9">
    <w:pPr>
      <w:pStyle w:val="Header"/>
      <w:jc w:val="right"/>
    </w:pPr>
    <w:fldSimple w:instr=" PAGE   \* MERGEFORMAT ">
      <w:r>
        <w:rPr>
          <w:noProof/>
        </w:rPr>
        <w:t>8</w:t>
      </w:r>
    </w:fldSimple>
  </w:p>
  <w:p w:rsidR="00343CC9" w:rsidRDefault="00343C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C61DDC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sz w:val="22"/>
        <w:szCs w:val="22"/>
      </w:rPr>
    </w:lvl>
  </w:abstractNum>
  <w:abstractNum w:abstractNumId="1">
    <w:nsid w:val="0000001D"/>
    <w:multiLevelType w:val="multilevel"/>
    <w:tmpl w:val="56C897C8"/>
    <w:lvl w:ilvl="0">
      <w:numFmt w:val="bullet"/>
      <w:lvlText w:val="1."/>
      <w:lvlJc w:val="left"/>
      <w:pPr>
        <w:tabs>
          <w:tab w:val="num" w:pos="567"/>
        </w:tabs>
        <w:ind w:left="567"/>
      </w:pPr>
      <w:rPr>
        <w:rFonts w:hint="default"/>
        <w:b/>
        <w:bCs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1.%2.%3."/>
      <w:lvlJc w:val="left"/>
      <w:pPr>
        <w:tabs>
          <w:tab w:val="num" w:pos="2437"/>
        </w:tabs>
        <w:ind w:left="2437" w:firstLine="852"/>
      </w:pPr>
      <w:rPr>
        <w:rFonts w:hint="default"/>
        <w:b/>
        <w:bCs/>
        <w:color w:val="000000"/>
        <w:position w:val="0"/>
        <w:sz w:val="20"/>
        <w:szCs w:val="20"/>
      </w:rPr>
    </w:lvl>
    <w:lvl w:ilvl="3">
      <w:start w:val="1"/>
      <w:numFmt w:val="decimal"/>
      <w:isLgl/>
      <w:lvlText w:val="1.%2.%3.%4."/>
      <w:lvlJc w:val="left"/>
      <w:pPr>
        <w:tabs>
          <w:tab w:val="num" w:pos="1080"/>
        </w:tabs>
        <w:ind w:left="1080" w:firstLine="1278"/>
      </w:pPr>
      <w:rPr>
        <w:rFonts w:hint="default"/>
        <w:b/>
        <w:bCs/>
        <w:color w:val="000000"/>
        <w:position w:val="0"/>
        <w:sz w:val="20"/>
        <w:szCs w:val="20"/>
      </w:rPr>
    </w:lvl>
    <w:lvl w:ilvl="4">
      <w:start w:val="1"/>
      <w:numFmt w:val="decimal"/>
      <w:isLgl/>
      <w:lvlText w:val="1.%2.%3.%4.%5."/>
      <w:lvlJc w:val="left"/>
      <w:pPr>
        <w:tabs>
          <w:tab w:val="num" w:pos="1080"/>
        </w:tabs>
        <w:ind w:left="1080" w:firstLine="1704"/>
      </w:pPr>
      <w:rPr>
        <w:rFonts w:hint="default"/>
        <w:b/>
        <w:bCs/>
        <w:color w:val="000000"/>
        <w:position w:val="0"/>
        <w:sz w:val="20"/>
        <w:szCs w:val="20"/>
      </w:rPr>
    </w:lvl>
    <w:lvl w:ilvl="5">
      <w:start w:val="1"/>
      <w:numFmt w:val="decimal"/>
      <w:isLgl/>
      <w:lvlText w:val="1.%2.%3.%4.%5.%6."/>
      <w:lvlJc w:val="left"/>
      <w:pPr>
        <w:tabs>
          <w:tab w:val="num" w:pos="1440"/>
        </w:tabs>
        <w:ind w:left="1440" w:firstLine="2130"/>
      </w:pPr>
      <w:rPr>
        <w:rFonts w:hint="default"/>
        <w:b/>
        <w:bCs/>
        <w:color w:val="000000"/>
        <w:position w:val="0"/>
        <w:sz w:val="20"/>
        <w:szCs w:val="20"/>
      </w:rPr>
    </w:lvl>
    <w:lvl w:ilvl="6">
      <w:start w:val="1"/>
      <w:numFmt w:val="decimal"/>
      <w:isLgl/>
      <w:lvlText w:val="1.%2.%3.%4.%5.%6.%7."/>
      <w:lvlJc w:val="left"/>
      <w:pPr>
        <w:tabs>
          <w:tab w:val="num" w:pos="1440"/>
        </w:tabs>
        <w:ind w:left="1440" w:firstLine="2556"/>
      </w:pPr>
      <w:rPr>
        <w:rFonts w:hint="default"/>
        <w:b/>
        <w:bCs/>
        <w:color w:val="000000"/>
        <w:position w:val="0"/>
        <w:sz w:val="20"/>
        <w:szCs w:val="20"/>
      </w:rPr>
    </w:lvl>
    <w:lvl w:ilvl="7">
      <w:start w:val="1"/>
      <w:numFmt w:val="decimal"/>
      <w:isLgl/>
      <w:lvlText w:val="1.%2.%3.%4.%5.%6.%7.%8."/>
      <w:lvlJc w:val="left"/>
      <w:pPr>
        <w:tabs>
          <w:tab w:val="num" w:pos="1800"/>
        </w:tabs>
        <w:ind w:left="1800" w:firstLine="2982"/>
      </w:pPr>
      <w:rPr>
        <w:rFonts w:hint="default"/>
        <w:b/>
        <w:bCs/>
        <w:color w:val="000000"/>
        <w:position w:val="0"/>
        <w:sz w:val="20"/>
        <w:szCs w:val="20"/>
      </w:rPr>
    </w:lvl>
    <w:lvl w:ilvl="8">
      <w:start w:val="1"/>
      <w:numFmt w:val="decimal"/>
      <w:isLgl/>
      <w:lvlText w:val="1.%2.%3.%4.%5.%6.%7.%8.%9."/>
      <w:lvlJc w:val="left"/>
      <w:pPr>
        <w:tabs>
          <w:tab w:val="num" w:pos="1800"/>
        </w:tabs>
        <w:ind w:left="1800" w:firstLine="3408"/>
      </w:pPr>
      <w:rPr>
        <w:rFonts w:hint="default"/>
        <w:b/>
        <w:bCs/>
        <w:color w:val="000000"/>
        <w:position w:val="0"/>
        <w:sz w:val="20"/>
        <w:szCs w:val="20"/>
      </w:rPr>
    </w:lvl>
  </w:abstractNum>
  <w:abstractNum w:abstractNumId="2">
    <w:nsid w:val="04CA6F9E"/>
    <w:multiLevelType w:val="hybridMultilevel"/>
    <w:tmpl w:val="762291BC"/>
    <w:lvl w:ilvl="0" w:tplc="61DE1D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2E9EEB88">
      <w:start w:val="4"/>
      <w:numFmt w:val="decimal"/>
      <w:lvlText w:val="2.%2."/>
      <w:lvlJc w:val="left"/>
      <w:pPr>
        <w:tabs>
          <w:tab w:val="num" w:pos="567"/>
        </w:tabs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27E30"/>
    <w:multiLevelType w:val="hybridMultilevel"/>
    <w:tmpl w:val="85AECEBC"/>
    <w:lvl w:ilvl="0" w:tplc="A0D0CFA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D1040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A4CC4F6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A7E2AB6"/>
    <w:multiLevelType w:val="multilevel"/>
    <w:tmpl w:val="12E41B3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Times New Roman" w:hAnsi="Courier New" w:hint="default"/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Times New Roman" w:hAnsi="Wingdings" w:hint="default"/>
        <w:color w:val="000000"/>
        <w:position w:val="0"/>
        <w:sz w:val="20"/>
        <w:szCs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Times New Roman" w:hAnsi="Symbol" w:hint="default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Times New Roman" w:hAnsi="Courier New" w:hint="default"/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Times New Roman" w:hAnsi="Wingdings" w:hint="default"/>
        <w:color w:val="000000"/>
        <w:position w:val="0"/>
        <w:sz w:val="20"/>
        <w:szCs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Times New Roman" w:hAnsi="Symbol" w:hint="default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Times New Roman" w:hAnsi="Courier New" w:hint="default"/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Times New Roman" w:hAnsi="Wingdings" w:hint="default"/>
        <w:color w:val="000000"/>
        <w:position w:val="0"/>
        <w:sz w:val="20"/>
        <w:szCs w:val="20"/>
      </w:rPr>
    </w:lvl>
  </w:abstractNum>
  <w:abstractNum w:abstractNumId="5">
    <w:nsid w:val="0E7729CC"/>
    <w:multiLevelType w:val="hybridMultilevel"/>
    <w:tmpl w:val="EF0A0E8C"/>
    <w:lvl w:ilvl="0" w:tplc="32AA17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59A23928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ascii="Arial" w:eastAsia="Times New Roman" w:hAnsi="Arial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C21BF"/>
    <w:multiLevelType w:val="hybridMultilevel"/>
    <w:tmpl w:val="9E92D354"/>
    <w:lvl w:ilvl="0" w:tplc="E21CE7A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728AE"/>
    <w:multiLevelType w:val="hybridMultilevel"/>
    <w:tmpl w:val="C9BA6372"/>
    <w:lvl w:ilvl="0" w:tplc="7ADCCDBA">
      <w:start w:val="1"/>
      <w:numFmt w:val="decimal"/>
      <w:lvlText w:val="2.%1."/>
      <w:lvlJc w:val="left"/>
      <w:pPr>
        <w:tabs>
          <w:tab w:val="num" w:pos="567"/>
        </w:tabs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1" w:tplc="ED1CE87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2" w:tplc="7F30F43C">
      <w:start w:val="2"/>
      <w:numFmt w:val="decimal"/>
      <w:lvlText w:val="2.%3."/>
      <w:lvlJc w:val="left"/>
      <w:pPr>
        <w:tabs>
          <w:tab w:val="num" w:pos="567"/>
        </w:tabs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5F549B"/>
    <w:multiLevelType w:val="hybridMultilevel"/>
    <w:tmpl w:val="6832C24E"/>
    <w:lvl w:ilvl="0" w:tplc="6BD2F11E">
      <w:start w:val="5"/>
      <w:numFmt w:val="decimal"/>
      <w:lvlText w:val="2.%1."/>
      <w:lvlJc w:val="left"/>
      <w:pPr>
        <w:tabs>
          <w:tab w:val="num" w:pos="567"/>
        </w:tabs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1" w:tplc="BCD4A5F8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 w:tplc="D2B29BCA">
      <w:start w:val="1"/>
      <w:numFmt w:val="lowerLetter"/>
      <w:lvlText w:val="%3) "/>
      <w:lvlJc w:val="left"/>
      <w:pPr>
        <w:tabs>
          <w:tab w:val="num" w:pos="397"/>
        </w:tabs>
        <w:ind w:left="397" w:hanging="397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3" w:tplc="5858B92E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3147E"/>
    <w:multiLevelType w:val="hybridMultilevel"/>
    <w:tmpl w:val="9348B6E6"/>
    <w:lvl w:ilvl="0" w:tplc="8D16038A">
      <w:start w:val="1"/>
      <w:numFmt w:val="decimal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23861660"/>
    <w:multiLevelType w:val="hybridMultilevel"/>
    <w:tmpl w:val="19B828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616BC5"/>
    <w:multiLevelType w:val="hybridMultilevel"/>
    <w:tmpl w:val="7F44D694"/>
    <w:lvl w:ilvl="0" w:tplc="726651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05E69"/>
    <w:multiLevelType w:val="multilevel"/>
    <w:tmpl w:val="56C897C8"/>
    <w:lvl w:ilvl="0">
      <w:numFmt w:val="bullet"/>
      <w:lvlText w:val="1."/>
      <w:lvlJc w:val="left"/>
      <w:pPr>
        <w:tabs>
          <w:tab w:val="num" w:pos="567"/>
        </w:tabs>
        <w:ind w:left="567"/>
      </w:pPr>
      <w:rPr>
        <w:rFonts w:hint="default"/>
        <w:b/>
        <w:bCs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1.%2.%3."/>
      <w:lvlJc w:val="left"/>
      <w:pPr>
        <w:tabs>
          <w:tab w:val="num" w:pos="2437"/>
        </w:tabs>
        <w:ind w:left="2437" w:firstLine="852"/>
      </w:pPr>
      <w:rPr>
        <w:rFonts w:hint="default"/>
        <w:b/>
        <w:bCs/>
        <w:color w:val="000000"/>
        <w:position w:val="0"/>
        <w:sz w:val="20"/>
        <w:szCs w:val="20"/>
      </w:rPr>
    </w:lvl>
    <w:lvl w:ilvl="3">
      <w:start w:val="1"/>
      <w:numFmt w:val="decimal"/>
      <w:isLgl/>
      <w:lvlText w:val="1.%2.%3.%4."/>
      <w:lvlJc w:val="left"/>
      <w:pPr>
        <w:tabs>
          <w:tab w:val="num" w:pos="1080"/>
        </w:tabs>
        <w:ind w:left="1080" w:firstLine="1278"/>
      </w:pPr>
      <w:rPr>
        <w:rFonts w:hint="default"/>
        <w:b/>
        <w:bCs/>
        <w:color w:val="000000"/>
        <w:position w:val="0"/>
        <w:sz w:val="20"/>
        <w:szCs w:val="20"/>
      </w:rPr>
    </w:lvl>
    <w:lvl w:ilvl="4">
      <w:start w:val="1"/>
      <w:numFmt w:val="decimal"/>
      <w:isLgl/>
      <w:lvlText w:val="1.%2.%3.%4.%5."/>
      <w:lvlJc w:val="left"/>
      <w:pPr>
        <w:tabs>
          <w:tab w:val="num" w:pos="1080"/>
        </w:tabs>
        <w:ind w:left="1080" w:firstLine="1704"/>
      </w:pPr>
      <w:rPr>
        <w:rFonts w:hint="default"/>
        <w:b/>
        <w:bCs/>
        <w:color w:val="000000"/>
        <w:position w:val="0"/>
        <w:sz w:val="20"/>
        <w:szCs w:val="20"/>
      </w:rPr>
    </w:lvl>
    <w:lvl w:ilvl="5">
      <w:start w:val="1"/>
      <w:numFmt w:val="decimal"/>
      <w:isLgl/>
      <w:lvlText w:val="1.%2.%3.%4.%5.%6."/>
      <w:lvlJc w:val="left"/>
      <w:pPr>
        <w:tabs>
          <w:tab w:val="num" w:pos="1440"/>
        </w:tabs>
        <w:ind w:left="1440" w:firstLine="2130"/>
      </w:pPr>
      <w:rPr>
        <w:rFonts w:hint="default"/>
        <w:b/>
        <w:bCs/>
        <w:color w:val="000000"/>
        <w:position w:val="0"/>
        <w:sz w:val="20"/>
        <w:szCs w:val="20"/>
      </w:rPr>
    </w:lvl>
    <w:lvl w:ilvl="6">
      <w:start w:val="1"/>
      <w:numFmt w:val="decimal"/>
      <w:isLgl/>
      <w:lvlText w:val="1.%2.%3.%4.%5.%6.%7."/>
      <w:lvlJc w:val="left"/>
      <w:pPr>
        <w:tabs>
          <w:tab w:val="num" w:pos="1440"/>
        </w:tabs>
        <w:ind w:left="1440" w:firstLine="2556"/>
      </w:pPr>
      <w:rPr>
        <w:rFonts w:hint="default"/>
        <w:b/>
        <w:bCs/>
        <w:color w:val="000000"/>
        <w:position w:val="0"/>
        <w:sz w:val="20"/>
        <w:szCs w:val="20"/>
      </w:rPr>
    </w:lvl>
    <w:lvl w:ilvl="7">
      <w:start w:val="1"/>
      <w:numFmt w:val="decimal"/>
      <w:isLgl/>
      <w:lvlText w:val="1.%2.%3.%4.%5.%6.%7.%8."/>
      <w:lvlJc w:val="left"/>
      <w:pPr>
        <w:tabs>
          <w:tab w:val="num" w:pos="1800"/>
        </w:tabs>
        <w:ind w:left="1800" w:firstLine="2982"/>
      </w:pPr>
      <w:rPr>
        <w:rFonts w:hint="default"/>
        <w:b/>
        <w:bCs/>
        <w:color w:val="000000"/>
        <w:position w:val="0"/>
        <w:sz w:val="20"/>
        <w:szCs w:val="20"/>
      </w:rPr>
    </w:lvl>
    <w:lvl w:ilvl="8">
      <w:start w:val="1"/>
      <w:numFmt w:val="decimal"/>
      <w:isLgl/>
      <w:lvlText w:val="1.%2.%3.%4.%5.%6.%7.%8.%9."/>
      <w:lvlJc w:val="left"/>
      <w:pPr>
        <w:tabs>
          <w:tab w:val="num" w:pos="1800"/>
        </w:tabs>
        <w:ind w:left="1800" w:firstLine="3408"/>
      </w:pPr>
      <w:rPr>
        <w:rFonts w:hint="default"/>
        <w:b/>
        <w:bCs/>
        <w:color w:val="000000"/>
        <w:position w:val="0"/>
        <w:sz w:val="20"/>
        <w:szCs w:val="20"/>
      </w:rPr>
    </w:lvl>
  </w:abstractNum>
  <w:abstractNum w:abstractNumId="13">
    <w:nsid w:val="2AE67F65"/>
    <w:multiLevelType w:val="hybridMultilevel"/>
    <w:tmpl w:val="972C010C"/>
    <w:name w:val="WW8Num32222"/>
    <w:lvl w:ilvl="0" w:tplc="994A21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C8B0E42"/>
    <w:multiLevelType w:val="hybridMultilevel"/>
    <w:tmpl w:val="247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B2B93"/>
    <w:multiLevelType w:val="hybridMultilevel"/>
    <w:tmpl w:val="DF4CE0DC"/>
    <w:lvl w:ilvl="0" w:tplc="0A744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F87"/>
    <w:multiLevelType w:val="hybridMultilevel"/>
    <w:tmpl w:val="211EE1DE"/>
    <w:lvl w:ilvl="0" w:tplc="0CD47F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1" w:tplc="F6B2C42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70CDD"/>
    <w:multiLevelType w:val="hybridMultilevel"/>
    <w:tmpl w:val="07209D3E"/>
    <w:lvl w:ilvl="0" w:tplc="75F265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EC051C"/>
    <w:multiLevelType w:val="multilevel"/>
    <w:tmpl w:val="1B7CB0F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bCs w:val="0"/>
        <w:i w:val="0"/>
        <w:iCs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00"/>
        </w:tabs>
        <w:ind w:left="700" w:firstLine="1080"/>
      </w:pPr>
      <w:rPr>
        <w:rFonts w:ascii="Courier New" w:eastAsia="Times New Roman" w:hAnsi="Courier New" w:hint="default"/>
        <w:color w:val="000000"/>
        <w:position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00"/>
        </w:tabs>
        <w:ind w:left="700" w:firstLine="1800"/>
      </w:pPr>
      <w:rPr>
        <w:rFonts w:ascii="Wingdings" w:eastAsia="Times New Roman" w:hAnsi="Wingdings" w:hint="default"/>
        <w:color w:val="000000"/>
        <w:position w:val="0"/>
        <w:sz w:val="20"/>
        <w:szCs w:val="20"/>
      </w:rPr>
    </w:lvl>
    <w:lvl w:ilvl="3">
      <w:start w:val="1"/>
      <w:numFmt w:val="bullet"/>
      <w:lvlText w:val="·"/>
      <w:lvlJc w:val="left"/>
      <w:pPr>
        <w:tabs>
          <w:tab w:val="num" w:pos="700"/>
        </w:tabs>
        <w:ind w:left="700" w:firstLine="2520"/>
      </w:pPr>
      <w:rPr>
        <w:rFonts w:ascii="Lucida Grande" w:eastAsia="Times New Roman" w:hAnsi="Symbol" w:hint="default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700"/>
        </w:tabs>
        <w:ind w:left="700" w:firstLine="3240"/>
      </w:pPr>
      <w:rPr>
        <w:rFonts w:ascii="Courier New" w:eastAsia="Times New Roman" w:hAnsi="Courier New" w:hint="default"/>
        <w:color w:val="000000"/>
        <w:position w:val="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700"/>
        </w:tabs>
        <w:ind w:left="700" w:firstLine="3960"/>
      </w:pPr>
      <w:rPr>
        <w:rFonts w:ascii="Wingdings" w:eastAsia="Times New Roman" w:hAnsi="Wingdings" w:hint="default"/>
        <w:color w:val="000000"/>
        <w:position w:val="0"/>
        <w:sz w:val="20"/>
        <w:szCs w:val="20"/>
      </w:rPr>
    </w:lvl>
    <w:lvl w:ilvl="6">
      <w:start w:val="1"/>
      <w:numFmt w:val="bullet"/>
      <w:lvlText w:val="·"/>
      <w:lvlJc w:val="left"/>
      <w:pPr>
        <w:tabs>
          <w:tab w:val="num" w:pos="700"/>
        </w:tabs>
        <w:ind w:left="700" w:firstLine="4680"/>
      </w:pPr>
      <w:rPr>
        <w:rFonts w:ascii="Lucida Grande" w:eastAsia="Times New Roman" w:hAnsi="Symbol" w:hint="default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700"/>
        </w:tabs>
        <w:ind w:left="700" w:firstLine="5400"/>
      </w:pPr>
      <w:rPr>
        <w:rFonts w:ascii="Courier New" w:eastAsia="Times New Roman" w:hAnsi="Courier New" w:hint="default"/>
        <w:color w:val="000000"/>
        <w:position w:val="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00"/>
        </w:tabs>
        <w:ind w:left="700" w:firstLine="6120"/>
      </w:pPr>
      <w:rPr>
        <w:rFonts w:ascii="Wingdings" w:eastAsia="Times New Roman" w:hAnsi="Wingdings" w:hint="default"/>
        <w:color w:val="000000"/>
        <w:position w:val="0"/>
        <w:sz w:val="20"/>
        <w:szCs w:val="20"/>
      </w:rPr>
    </w:lvl>
  </w:abstractNum>
  <w:abstractNum w:abstractNumId="20">
    <w:nsid w:val="392D4075"/>
    <w:multiLevelType w:val="hybridMultilevel"/>
    <w:tmpl w:val="7206DFF2"/>
    <w:lvl w:ilvl="0" w:tplc="EF6A3B7A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Arial" w:eastAsia="Times New Roman" w:hAnsi="Arial" w:hint="default"/>
      </w:rPr>
    </w:lvl>
    <w:lvl w:ilvl="1" w:tplc="95E62E80">
      <w:start w:val="3"/>
      <w:numFmt w:val="decimal"/>
      <w:lvlText w:val="%2."/>
      <w:lvlJc w:val="left"/>
      <w:pPr>
        <w:tabs>
          <w:tab w:val="num" w:pos="700"/>
        </w:tabs>
        <w:ind w:left="70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7D7F4E"/>
    <w:multiLevelType w:val="hybridMultilevel"/>
    <w:tmpl w:val="A88C9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16038A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7D7B8C"/>
    <w:multiLevelType w:val="hybridMultilevel"/>
    <w:tmpl w:val="46F8E4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1030C"/>
    <w:multiLevelType w:val="hybridMultilevel"/>
    <w:tmpl w:val="81D401DA"/>
    <w:lvl w:ilvl="0" w:tplc="7D104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5771E"/>
    <w:multiLevelType w:val="hybridMultilevel"/>
    <w:tmpl w:val="FC087F46"/>
    <w:lvl w:ilvl="0" w:tplc="EC80B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D5547B"/>
    <w:multiLevelType w:val="hybridMultilevel"/>
    <w:tmpl w:val="685C1384"/>
    <w:lvl w:ilvl="0" w:tplc="AA002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B5480"/>
    <w:multiLevelType w:val="hybridMultilevel"/>
    <w:tmpl w:val="DAFC7C5E"/>
    <w:lvl w:ilvl="0" w:tplc="36E4592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372C33"/>
    <w:multiLevelType w:val="hybridMultilevel"/>
    <w:tmpl w:val="3F981CB0"/>
    <w:lvl w:ilvl="0" w:tplc="BDDC41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AF7036E"/>
    <w:multiLevelType w:val="hybridMultilevel"/>
    <w:tmpl w:val="1FFA2128"/>
    <w:lvl w:ilvl="0" w:tplc="62F825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A07FA4"/>
    <w:multiLevelType w:val="hybridMultilevel"/>
    <w:tmpl w:val="B32AFD78"/>
    <w:lvl w:ilvl="0" w:tplc="78083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43350E"/>
    <w:multiLevelType w:val="hybridMultilevel"/>
    <w:tmpl w:val="4E406478"/>
    <w:lvl w:ilvl="0" w:tplc="E8B85AE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2573ACE"/>
    <w:multiLevelType w:val="hybridMultilevel"/>
    <w:tmpl w:val="7B04C604"/>
    <w:lvl w:ilvl="0" w:tplc="7D104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297C11"/>
    <w:multiLevelType w:val="hybridMultilevel"/>
    <w:tmpl w:val="32CE7598"/>
    <w:lvl w:ilvl="0" w:tplc="7D104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3CAE70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A002D2A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0E26DB"/>
    <w:multiLevelType w:val="hybridMultilevel"/>
    <w:tmpl w:val="97D8D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CD70ACE"/>
    <w:multiLevelType w:val="hybridMultilevel"/>
    <w:tmpl w:val="CF78CFDA"/>
    <w:lvl w:ilvl="0" w:tplc="36E4592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27"/>
  </w:num>
  <w:num w:numId="5">
    <w:abstractNumId w:val="22"/>
  </w:num>
  <w:num w:numId="6">
    <w:abstractNumId w:val="29"/>
  </w:num>
  <w:num w:numId="7">
    <w:abstractNumId w:val="0"/>
  </w:num>
  <w:num w:numId="8">
    <w:abstractNumId w:val="33"/>
  </w:num>
  <w:num w:numId="9">
    <w:abstractNumId w:val="7"/>
  </w:num>
  <w:num w:numId="10">
    <w:abstractNumId w:val="1"/>
  </w:num>
  <w:num w:numId="11">
    <w:abstractNumId w:val="16"/>
  </w:num>
  <w:num w:numId="12">
    <w:abstractNumId w:val="12"/>
  </w:num>
  <w:num w:numId="13">
    <w:abstractNumId w:val="2"/>
  </w:num>
  <w:num w:numId="14">
    <w:abstractNumId w:val="13"/>
  </w:num>
  <w:num w:numId="15">
    <w:abstractNumId w:val="20"/>
  </w:num>
  <w:num w:numId="16">
    <w:abstractNumId w:val="6"/>
  </w:num>
  <w:num w:numId="17">
    <w:abstractNumId w:val="8"/>
  </w:num>
  <w:num w:numId="18">
    <w:abstractNumId w:val="28"/>
  </w:num>
  <w:num w:numId="19">
    <w:abstractNumId w:val="21"/>
  </w:num>
  <w:num w:numId="20">
    <w:abstractNumId w:val="4"/>
  </w:num>
  <w:num w:numId="21">
    <w:abstractNumId w:val="10"/>
  </w:num>
  <w:num w:numId="22">
    <w:abstractNumId w:val="9"/>
  </w:num>
  <w:num w:numId="23">
    <w:abstractNumId w:val="3"/>
  </w:num>
  <w:num w:numId="24">
    <w:abstractNumId w:val="34"/>
  </w:num>
  <w:num w:numId="25">
    <w:abstractNumId w:val="26"/>
  </w:num>
  <w:num w:numId="26">
    <w:abstractNumId w:val="23"/>
  </w:num>
  <w:num w:numId="27">
    <w:abstractNumId w:val="32"/>
  </w:num>
  <w:num w:numId="28">
    <w:abstractNumId w:val="31"/>
  </w:num>
  <w:num w:numId="29">
    <w:abstractNumId w:val="19"/>
  </w:num>
  <w:num w:numId="30">
    <w:abstractNumId w:val="11"/>
  </w:num>
  <w:num w:numId="31">
    <w:abstractNumId w:val="24"/>
  </w:num>
  <w:num w:numId="32">
    <w:abstractNumId w:val="25"/>
  </w:num>
  <w:num w:numId="33">
    <w:abstractNumId w:val="5"/>
  </w:num>
  <w:num w:numId="34">
    <w:abstractNumId w:val="1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550"/>
    <w:rsid w:val="000004DC"/>
    <w:rsid w:val="0002718F"/>
    <w:rsid w:val="00035E5C"/>
    <w:rsid w:val="0004162D"/>
    <w:rsid w:val="00043D9C"/>
    <w:rsid w:val="000517BF"/>
    <w:rsid w:val="00054053"/>
    <w:rsid w:val="0007222B"/>
    <w:rsid w:val="000903A3"/>
    <w:rsid w:val="00090412"/>
    <w:rsid w:val="00094B5D"/>
    <w:rsid w:val="000A52C1"/>
    <w:rsid w:val="000A72A4"/>
    <w:rsid w:val="000B372B"/>
    <w:rsid w:val="000D24AD"/>
    <w:rsid w:val="000E5AAC"/>
    <w:rsid w:val="001009ED"/>
    <w:rsid w:val="0010176F"/>
    <w:rsid w:val="001028F8"/>
    <w:rsid w:val="00106145"/>
    <w:rsid w:val="00110B77"/>
    <w:rsid w:val="001153BF"/>
    <w:rsid w:val="00116299"/>
    <w:rsid w:val="00131BA1"/>
    <w:rsid w:val="00133977"/>
    <w:rsid w:val="00137A53"/>
    <w:rsid w:val="00143DCA"/>
    <w:rsid w:val="00144E88"/>
    <w:rsid w:val="00147888"/>
    <w:rsid w:val="00152C59"/>
    <w:rsid w:val="001551A2"/>
    <w:rsid w:val="0017219B"/>
    <w:rsid w:val="001779C8"/>
    <w:rsid w:val="00181F67"/>
    <w:rsid w:val="00191547"/>
    <w:rsid w:val="001A07F1"/>
    <w:rsid w:val="001A3EA5"/>
    <w:rsid w:val="001C7827"/>
    <w:rsid w:val="001D591D"/>
    <w:rsid w:val="001D64C1"/>
    <w:rsid w:val="001E1A8D"/>
    <w:rsid w:val="001E1F08"/>
    <w:rsid w:val="001E48D8"/>
    <w:rsid w:val="001F024F"/>
    <w:rsid w:val="00203A4B"/>
    <w:rsid w:val="00206369"/>
    <w:rsid w:val="002109B4"/>
    <w:rsid w:val="002303E8"/>
    <w:rsid w:val="002347F6"/>
    <w:rsid w:val="002361FE"/>
    <w:rsid w:val="00241CB9"/>
    <w:rsid w:val="0026016F"/>
    <w:rsid w:val="00262E55"/>
    <w:rsid w:val="00270719"/>
    <w:rsid w:val="00276A53"/>
    <w:rsid w:val="0028159C"/>
    <w:rsid w:val="0028351A"/>
    <w:rsid w:val="002A215F"/>
    <w:rsid w:val="002A5E93"/>
    <w:rsid w:val="002E405C"/>
    <w:rsid w:val="002F4CBE"/>
    <w:rsid w:val="003007CE"/>
    <w:rsid w:val="003035AF"/>
    <w:rsid w:val="003053B3"/>
    <w:rsid w:val="003078DD"/>
    <w:rsid w:val="00315C73"/>
    <w:rsid w:val="003167F4"/>
    <w:rsid w:val="0032104E"/>
    <w:rsid w:val="003304D4"/>
    <w:rsid w:val="0034310F"/>
    <w:rsid w:val="00343CC9"/>
    <w:rsid w:val="00352B62"/>
    <w:rsid w:val="003629D1"/>
    <w:rsid w:val="0037601B"/>
    <w:rsid w:val="00376064"/>
    <w:rsid w:val="00385034"/>
    <w:rsid w:val="00396E29"/>
    <w:rsid w:val="003A2445"/>
    <w:rsid w:val="003B0F1B"/>
    <w:rsid w:val="003B3457"/>
    <w:rsid w:val="003C34B4"/>
    <w:rsid w:val="003E0AB0"/>
    <w:rsid w:val="003E3DCA"/>
    <w:rsid w:val="003E6CAF"/>
    <w:rsid w:val="003F3279"/>
    <w:rsid w:val="003F6E5D"/>
    <w:rsid w:val="0041263D"/>
    <w:rsid w:val="00413A0C"/>
    <w:rsid w:val="00443987"/>
    <w:rsid w:val="00481622"/>
    <w:rsid w:val="00482F36"/>
    <w:rsid w:val="00490B55"/>
    <w:rsid w:val="0049191B"/>
    <w:rsid w:val="004927B9"/>
    <w:rsid w:val="00495EA0"/>
    <w:rsid w:val="004C018C"/>
    <w:rsid w:val="004C5232"/>
    <w:rsid w:val="004D4FAC"/>
    <w:rsid w:val="004E1065"/>
    <w:rsid w:val="004E3D4F"/>
    <w:rsid w:val="004F01D5"/>
    <w:rsid w:val="004F07BC"/>
    <w:rsid w:val="004F734F"/>
    <w:rsid w:val="0050506A"/>
    <w:rsid w:val="005071B8"/>
    <w:rsid w:val="00522937"/>
    <w:rsid w:val="005230F0"/>
    <w:rsid w:val="00536A3F"/>
    <w:rsid w:val="00552448"/>
    <w:rsid w:val="00570E43"/>
    <w:rsid w:val="00574B87"/>
    <w:rsid w:val="00574F5F"/>
    <w:rsid w:val="00577D24"/>
    <w:rsid w:val="00584A7B"/>
    <w:rsid w:val="005B52BD"/>
    <w:rsid w:val="005D24C6"/>
    <w:rsid w:val="005F3B17"/>
    <w:rsid w:val="00611093"/>
    <w:rsid w:val="00612F7B"/>
    <w:rsid w:val="0062528B"/>
    <w:rsid w:val="00635EE8"/>
    <w:rsid w:val="00640D92"/>
    <w:rsid w:val="006462B2"/>
    <w:rsid w:val="006563F3"/>
    <w:rsid w:val="00670B49"/>
    <w:rsid w:val="00672ABB"/>
    <w:rsid w:val="00675A61"/>
    <w:rsid w:val="00676A94"/>
    <w:rsid w:val="00684970"/>
    <w:rsid w:val="0068794E"/>
    <w:rsid w:val="006C7DB7"/>
    <w:rsid w:val="006C7DCD"/>
    <w:rsid w:val="006D2737"/>
    <w:rsid w:val="006D612C"/>
    <w:rsid w:val="006E3E9A"/>
    <w:rsid w:val="00704A73"/>
    <w:rsid w:val="00713D2B"/>
    <w:rsid w:val="00720CEA"/>
    <w:rsid w:val="00724553"/>
    <w:rsid w:val="00735877"/>
    <w:rsid w:val="007537CC"/>
    <w:rsid w:val="007652D0"/>
    <w:rsid w:val="0077574E"/>
    <w:rsid w:val="00781E8B"/>
    <w:rsid w:val="007825A6"/>
    <w:rsid w:val="007B66A3"/>
    <w:rsid w:val="007B6A6A"/>
    <w:rsid w:val="007C271D"/>
    <w:rsid w:val="007D5B87"/>
    <w:rsid w:val="007D6232"/>
    <w:rsid w:val="007E23B3"/>
    <w:rsid w:val="007E4831"/>
    <w:rsid w:val="007F0438"/>
    <w:rsid w:val="007F203A"/>
    <w:rsid w:val="00804FF8"/>
    <w:rsid w:val="00805503"/>
    <w:rsid w:val="00812B7F"/>
    <w:rsid w:val="00830D04"/>
    <w:rsid w:val="00833628"/>
    <w:rsid w:val="008346A8"/>
    <w:rsid w:val="0084691C"/>
    <w:rsid w:val="008566DD"/>
    <w:rsid w:val="00861573"/>
    <w:rsid w:val="008676B6"/>
    <w:rsid w:val="00872B9F"/>
    <w:rsid w:val="008733B5"/>
    <w:rsid w:val="00874B27"/>
    <w:rsid w:val="00881304"/>
    <w:rsid w:val="008903FF"/>
    <w:rsid w:val="008A677F"/>
    <w:rsid w:val="008B265F"/>
    <w:rsid w:val="008B431F"/>
    <w:rsid w:val="008B6A65"/>
    <w:rsid w:val="008C2407"/>
    <w:rsid w:val="008D0EA4"/>
    <w:rsid w:val="008F4223"/>
    <w:rsid w:val="008F6971"/>
    <w:rsid w:val="00905A5A"/>
    <w:rsid w:val="0093428A"/>
    <w:rsid w:val="00936A9C"/>
    <w:rsid w:val="00950365"/>
    <w:rsid w:val="0095198A"/>
    <w:rsid w:val="00952A9E"/>
    <w:rsid w:val="00956920"/>
    <w:rsid w:val="009645CF"/>
    <w:rsid w:val="00965E04"/>
    <w:rsid w:val="009744F5"/>
    <w:rsid w:val="00976841"/>
    <w:rsid w:val="00980735"/>
    <w:rsid w:val="00981A83"/>
    <w:rsid w:val="00984B26"/>
    <w:rsid w:val="00986CD4"/>
    <w:rsid w:val="0099056C"/>
    <w:rsid w:val="00991C76"/>
    <w:rsid w:val="00992E5B"/>
    <w:rsid w:val="009A4CB4"/>
    <w:rsid w:val="009A5D0B"/>
    <w:rsid w:val="009B21DD"/>
    <w:rsid w:val="009C023F"/>
    <w:rsid w:val="009D4C99"/>
    <w:rsid w:val="009D7C03"/>
    <w:rsid w:val="009E55C2"/>
    <w:rsid w:val="009F0B8E"/>
    <w:rsid w:val="009F0F1F"/>
    <w:rsid w:val="00A00271"/>
    <w:rsid w:val="00A008FC"/>
    <w:rsid w:val="00A00FDD"/>
    <w:rsid w:val="00A05BEB"/>
    <w:rsid w:val="00A253EC"/>
    <w:rsid w:val="00A27417"/>
    <w:rsid w:val="00A31084"/>
    <w:rsid w:val="00A66649"/>
    <w:rsid w:val="00A755D1"/>
    <w:rsid w:val="00A9242F"/>
    <w:rsid w:val="00AA5A35"/>
    <w:rsid w:val="00AB1D9A"/>
    <w:rsid w:val="00AC2E95"/>
    <w:rsid w:val="00AE2706"/>
    <w:rsid w:val="00AF5D76"/>
    <w:rsid w:val="00B21DF8"/>
    <w:rsid w:val="00B377F6"/>
    <w:rsid w:val="00B4338E"/>
    <w:rsid w:val="00B45621"/>
    <w:rsid w:val="00B47756"/>
    <w:rsid w:val="00B57036"/>
    <w:rsid w:val="00B634F8"/>
    <w:rsid w:val="00B75333"/>
    <w:rsid w:val="00B97B4D"/>
    <w:rsid w:val="00BB2318"/>
    <w:rsid w:val="00BE0D15"/>
    <w:rsid w:val="00BF0C66"/>
    <w:rsid w:val="00BF62FD"/>
    <w:rsid w:val="00C06A83"/>
    <w:rsid w:val="00C108E5"/>
    <w:rsid w:val="00C23D82"/>
    <w:rsid w:val="00C24835"/>
    <w:rsid w:val="00C45876"/>
    <w:rsid w:val="00C641E5"/>
    <w:rsid w:val="00C67D65"/>
    <w:rsid w:val="00C70213"/>
    <w:rsid w:val="00C7086A"/>
    <w:rsid w:val="00C80359"/>
    <w:rsid w:val="00CC54CD"/>
    <w:rsid w:val="00CD6C73"/>
    <w:rsid w:val="00CE59CC"/>
    <w:rsid w:val="00D00708"/>
    <w:rsid w:val="00D01B69"/>
    <w:rsid w:val="00D01E50"/>
    <w:rsid w:val="00D10621"/>
    <w:rsid w:val="00D132C9"/>
    <w:rsid w:val="00D14C1E"/>
    <w:rsid w:val="00D21D76"/>
    <w:rsid w:val="00D27780"/>
    <w:rsid w:val="00D531E1"/>
    <w:rsid w:val="00D66684"/>
    <w:rsid w:val="00D711A5"/>
    <w:rsid w:val="00D73885"/>
    <w:rsid w:val="00D775B6"/>
    <w:rsid w:val="00D868EC"/>
    <w:rsid w:val="00D91583"/>
    <w:rsid w:val="00DA2F84"/>
    <w:rsid w:val="00DA7276"/>
    <w:rsid w:val="00DA7F52"/>
    <w:rsid w:val="00DB2DD3"/>
    <w:rsid w:val="00DC7357"/>
    <w:rsid w:val="00DD7F64"/>
    <w:rsid w:val="00DF0E9B"/>
    <w:rsid w:val="00DF56BC"/>
    <w:rsid w:val="00E02432"/>
    <w:rsid w:val="00E0618B"/>
    <w:rsid w:val="00E17265"/>
    <w:rsid w:val="00E30917"/>
    <w:rsid w:val="00E32023"/>
    <w:rsid w:val="00E337BA"/>
    <w:rsid w:val="00E47D54"/>
    <w:rsid w:val="00E52C49"/>
    <w:rsid w:val="00E62079"/>
    <w:rsid w:val="00E80139"/>
    <w:rsid w:val="00E87D40"/>
    <w:rsid w:val="00E92D24"/>
    <w:rsid w:val="00EB0939"/>
    <w:rsid w:val="00EB0E77"/>
    <w:rsid w:val="00EB7BFB"/>
    <w:rsid w:val="00EC4572"/>
    <w:rsid w:val="00EC5D12"/>
    <w:rsid w:val="00EE7A77"/>
    <w:rsid w:val="00EF0726"/>
    <w:rsid w:val="00EF39D4"/>
    <w:rsid w:val="00F21431"/>
    <w:rsid w:val="00F2416B"/>
    <w:rsid w:val="00F24550"/>
    <w:rsid w:val="00F30B30"/>
    <w:rsid w:val="00F346F9"/>
    <w:rsid w:val="00F434F7"/>
    <w:rsid w:val="00F52E5D"/>
    <w:rsid w:val="00F53C70"/>
    <w:rsid w:val="00F75D12"/>
    <w:rsid w:val="00F77BD8"/>
    <w:rsid w:val="00F80F2D"/>
    <w:rsid w:val="00F86BAE"/>
    <w:rsid w:val="00FB1523"/>
    <w:rsid w:val="00FC3ADF"/>
    <w:rsid w:val="00FC58CC"/>
    <w:rsid w:val="00FD2430"/>
    <w:rsid w:val="00FE432B"/>
    <w:rsid w:val="00FF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ListParagraph">
    <w:name w:val="List Paragraph"/>
    <w:basedOn w:val="Normal"/>
    <w:uiPriority w:val="99"/>
    <w:qFormat/>
    <w:rsid w:val="009F0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84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9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9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8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5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D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5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D12"/>
    <w:rPr>
      <w:sz w:val="24"/>
      <w:szCs w:val="24"/>
    </w:rPr>
  </w:style>
  <w:style w:type="paragraph" w:customStyle="1" w:styleId="Lista-kontynuacja1">
    <w:name w:val="Lista - kontynuacja1"/>
    <w:basedOn w:val="Normal"/>
    <w:uiPriority w:val="99"/>
    <w:rsid w:val="00AE2706"/>
    <w:pPr>
      <w:suppressAutoHyphens/>
      <w:spacing w:after="120"/>
      <w:ind w:left="283"/>
    </w:pPr>
    <w:rPr>
      <w:rFonts w:ascii="Helvetica Pl" w:hAnsi="Helvetica Pl" w:cs="Helvetica Pl"/>
      <w:sz w:val="22"/>
      <w:szCs w:val="22"/>
      <w:lang w:eastAsia="ar-SA"/>
    </w:rPr>
  </w:style>
  <w:style w:type="paragraph" w:customStyle="1" w:styleId="CharZnakZnakZnakZnak">
    <w:name w:val="Char Znak Znak Znak Znak"/>
    <w:basedOn w:val="Normal"/>
    <w:uiPriority w:val="99"/>
    <w:rsid w:val="00AE2706"/>
    <w:rPr>
      <w:rFonts w:ascii="Arial" w:hAnsi="Arial" w:cs="Arial"/>
    </w:rPr>
  </w:style>
  <w:style w:type="paragraph" w:customStyle="1" w:styleId="Normalny1">
    <w:name w:val="Normalny1"/>
    <w:uiPriority w:val="99"/>
    <w:rsid w:val="003035AF"/>
    <w:rPr>
      <w:color w:val="000000"/>
      <w:sz w:val="20"/>
      <w:szCs w:val="20"/>
    </w:rPr>
  </w:style>
  <w:style w:type="paragraph" w:customStyle="1" w:styleId="Tekstpodstawowy21">
    <w:name w:val="Tekst podstawowy 21"/>
    <w:uiPriority w:val="99"/>
    <w:rsid w:val="009D4C99"/>
    <w:pPr>
      <w:jc w:val="both"/>
    </w:pPr>
    <w:rPr>
      <w:rFonts w:ascii="Times New Roman Bold" w:hAnsi="Times New Roman Bold" w:cs="Times New Roman Bold"/>
      <w:color w:val="000000"/>
      <w:sz w:val="24"/>
      <w:szCs w:val="24"/>
    </w:rPr>
  </w:style>
  <w:style w:type="character" w:customStyle="1" w:styleId="txt-new1">
    <w:name w:val="txt-new1"/>
    <w:basedOn w:val="DefaultParagraphFont"/>
    <w:uiPriority w:val="99"/>
    <w:rsid w:val="00D27780"/>
    <w:rPr>
      <w:shd w:val="clear" w:color="auto" w:fill="auto"/>
    </w:rPr>
  </w:style>
  <w:style w:type="paragraph" w:customStyle="1" w:styleId="CharZnakZnakZnakZnak1">
    <w:name w:val="Char Znak Znak Znak Znak1"/>
    <w:basedOn w:val="Normal"/>
    <w:uiPriority w:val="99"/>
    <w:rsid w:val="0026016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729</TotalTime>
  <Pages>8</Pages>
  <Words>3302</Words>
  <Characters>19816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31</cp:revision>
  <cp:lastPrinted>2014-05-19T07:20:00Z</cp:lastPrinted>
  <dcterms:created xsi:type="dcterms:W3CDTF">2014-03-12T14:05:00Z</dcterms:created>
  <dcterms:modified xsi:type="dcterms:W3CDTF">2014-05-27T08:31:00Z</dcterms:modified>
</cp:coreProperties>
</file>