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45559" w14:textId="77777777" w:rsidR="00F81279" w:rsidRDefault="00F81279" w:rsidP="00F81279">
      <w:pPr>
        <w:pStyle w:val="Tytu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Znak: GG.6840.33.2019.MK</w:t>
      </w:r>
    </w:p>
    <w:p w14:paraId="42BAEC75" w14:textId="77777777" w:rsidR="00F81279" w:rsidRDefault="00F81279" w:rsidP="00F81279">
      <w:pPr>
        <w:pStyle w:val="Tytu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180E1607" w14:textId="77777777" w:rsidR="00F81279" w:rsidRDefault="00F81279" w:rsidP="00F81279">
      <w:pPr>
        <w:pStyle w:val="Tytu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WYKAZ NR 17/20</w:t>
      </w:r>
    </w:p>
    <w:p w14:paraId="6F6FD5FE" w14:textId="77777777" w:rsidR="00F81279" w:rsidRDefault="00F81279" w:rsidP="00F81279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</w:p>
    <w:p w14:paraId="30716E1B" w14:textId="77777777" w:rsidR="00F81279" w:rsidRDefault="00F81279" w:rsidP="00F8127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35 ust.1 i 2 ustawy z dnia 21 sierpnia 1997 r. o gospodarce nieruchomościami (tekst jednolity: Dz.U. z 2020 poz.65 z </w:t>
      </w:r>
      <w:proofErr w:type="spellStart"/>
      <w:r>
        <w:rPr>
          <w:rFonts w:ascii="Calibri" w:hAnsi="Calibri" w:cs="Calibri"/>
        </w:rPr>
        <w:t>późń</w:t>
      </w:r>
      <w:proofErr w:type="spellEnd"/>
      <w:r>
        <w:rPr>
          <w:rFonts w:ascii="Calibri" w:hAnsi="Calibri" w:cs="Calibri"/>
        </w:rPr>
        <w:t xml:space="preserve">. zm.), Burmistrz Polic podaje do publicznej wiadomości, że została  przygotowana </w:t>
      </w:r>
      <w:r>
        <w:rPr>
          <w:rFonts w:ascii="Calibri" w:hAnsi="Calibri" w:cs="Calibri"/>
          <w:color w:val="000000"/>
          <w:szCs w:val="24"/>
        </w:rPr>
        <w:t>do sprzedaży w trybie bezprzetargowym, z przeznaczeniem na poprawę warunków zagospodarowania nieruchomości przyległej, nieruchomość gruntowa położona przy ul. Zielonej w Policach.</w:t>
      </w:r>
    </w:p>
    <w:p w14:paraId="0A99CCF7" w14:textId="77777777" w:rsidR="00F81279" w:rsidRDefault="00F81279" w:rsidP="00F81279">
      <w:pPr>
        <w:pStyle w:val="Tekstpodstawowy"/>
        <w:rPr>
          <w:rFonts w:ascii="Calibri" w:hAnsi="Calibri" w:cs="Calibri"/>
        </w:rPr>
      </w:pPr>
    </w:p>
    <w:p w14:paraId="4958DA53" w14:textId="77777777" w:rsidR="00F81279" w:rsidRDefault="00F81279" w:rsidP="00F81279">
      <w:pPr>
        <w:pStyle w:val="Tekstpodstawow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Numer działki i powierzchnia: </w:t>
      </w:r>
    </w:p>
    <w:p w14:paraId="70BC7DA3" w14:textId="77777777" w:rsidR="00F81279" w:rsidRDefault="00F81279" w:rsidP="00F81279">
      <w:pPr>
        <w:pStyle w:val="Tekstpodstawowy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- 647/1 o powierzchni 0,0023 ha</w:t>
      </w:r>
    </w:p>
    <w:p w14:paraId="0A2CCE1B" w14:textId="77777777" w:rsidR="00F81279" w:rsidRDefault="00F81279" w:rsidP="00F81279">
      <w:pPr>
        <w:pStyle w:val="Tekstpodstawowy"/>
        <w:ind w:left="567"/>
        <w:rPr>
          <w:rFonts w:ascii="Calibri" w:hAnsi="Calibri" w:cs="Calibri"/>
        </w:rPr>
      </w:pPr>
    </w:p>
    <w:p w14:paraId="73EB86E5" w14:textId="77777777" w:rsidR="00F81279" w:rsidRDefault="00F81279" w:rsidP="00F8127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Numer księgi wieczystej:</w:t>
      </w:r>
      <w:r>
        <w:rPr>
          <w:rFonts w:ascii="Calibri" w:hAnsi="Calibri" w:cs="Calibri"/>
        </w:rPr>
        <w:t xml:space="preserve"> SZ2S/00032866/0</w:t>
      </w:r>
    </w:p>
    <w:p w14:paraId="2DA2FC06" w14:textId="77777777" w:rsidR="00F81279" w:rsidRDefault="00F81279" w:rsidP="00F81279">
      <w:pPr>
        <w:pStyle w:val="Tekstpodstawowy"/>
        <w:rPr>
          <w:rFonts w:ascii="Calibri" w:hAnsi="Calibri" w:cs="Calibri"/>
        </w:rPr>
      </w:pPr>
    </w:p>
    <w:p w14:paraId="60AB3D55" w14:textId="77777777" w:rsidR="00F81279" w:rsidRDefault="00F81279" w:rsidP="00F8127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  <w:b/>
        </w:rPr>
        <w:t>Opis nieruchomości:</w:t>
      </w:r>
      <w:r>
        <w:rPr>
          <w:rFonts w:ascii="Calibri" w:hAnsi="Calibri" w:cs="Calibri"/>
        </w:rPr>
        <w:t xml:space="preserve"> Nieruchomość położona jest w Policach przy ulicy Zielonej. Stanowi działkę gruntową o nietypowym kształcie trójkąta. Teren nieruchomości płaski. Działka nie może stanowić samodzielnej działki, przeznaczona jest na poprawę zagospodarowania nieruchomości sąsiedniej oznaczonej numerem działki 580.</w:t>
      </w:r>
    </w:p>
    <w:p w14:paraId="245CC6D7" w14:textId="77777777" w:rsidR="00F81279" w:rsidRDefault="00F81279" w:rsidP="00F81279">
      <w:pPr>
        <w:pStyle w:val="Tekstpodstawowy"/>
        <w:rPr>
          <w:rFonts w:ascii="Calibri" w:hAnsi="Calibri" w:cs="Calibri"/>
        </w:rPr>
      </w:pPr>
    </w:p>
    <w:p w14:paraId="1644DB3C" w14:textId="77777777" w:rsidR="00F81279" w:rsidRDefault="00F81279" w:rsidP="00F8127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Przeznaczenie w  miejscowym planie zagospodarowania przestrzennego:</w:t>
      </w:r>
      <w:r>
        <w:rPr>
          <w:rFonts w:ascii="Calibri" w:hAnsi="Calibri" w:cs="Calibri"/>
          <w:bCs/>
        </w:rPr>
        <w:t xml:space="preserve"> </w:t>
      </w:r>
    </w:p>
    <w:p w14:paraId="6A9B37F4" w14:textId="77777777" w:rsidR="00F81279" w:rsidRDefault="00F81279" w:rsidP="00F8127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Zgodnie z Uchwała Nr XVII/127/03 Rady Miejskiej w Policach z dnia 30 grudnia 2003 roku (Dz. </w:t>
      </w:r>
      <w:proofErr w:type="spellStart"/>
      <w:r>
        <w:rPr>
          <w:rFonts w:ascii="Calibri" w:hAnsi="Calibri" w:cs="Calibri"/>
        </w:rPr>
        <w:t>Urzęd</w:t>
      </w:r>
      <w:proofErr w:type="spellEnd"/>
      <w:r>
        <w:rPr>
          <w:rFonts w:ascii="Calibri" w:hAnsi="Calibri" w:cs="Calibri"/>
        </w:rPr>
        <w:t xml:space="preserve">. Woj. Zachodniopomorskiego z 2004 r. Nr 9 poz. 171) w sprawie uchwalenia zmian  w planie miejscowym zagospodarowania przestrzennego miasta Police, dla obszaru położonego na północ od rzeki </w:t>
      </w:r>
      <w:proofErr w:type="spellStart"/>
      <w:r>
        <w:rPr>
          <w:rFonts w:ascii="Calibri" w:hAnsi="Calibri" w:cs="Calibri"/>
        </w:rPr>
        <w:t>Gunicy</w:t>
      </w:r>
      <w:proofErr w:type="spellEnd"/>
      <w:r>
        <w:rPr>
          <w:rFonts w:ascii="Calibri" w:hAnsi="Calibri" w:cs="Calibri"/>
        </w:rPr>
        <w:t xml:space="preserve"> działka znajduje się w obrębie terenu elementarnego oznaczonego na planie symbolem </w:t>
      </w:r>
      <w:r>
        <w:rPr>
          <w:rFonts w:ascii="Calibri" w:hAnsi="Calibri" w:cs="Calibri"/>
          <w:b/>
        </w:rPr>
        <w:t xml:space="preserve">Z 10 MJ </w:t>
      </w:r>
      <w:r>
        <w:rPr>
          <w:rFonts w:ascii="Calibri" w:hAnsi="Calibri" w:cs="Calibri"/>
        </w:rPr>
        <w:t>tj. tereny zabudowa mieszkaniowa jednorodzinna.</w:t>
      </w:r>
    </w:p>
    <w:p w14:paraId="5FBE7D75" w14:textId="77777777" w:rsidR="00F81279" w:rsidRDefault="00F81279" w:rsidP="00F81279">
      <w:pPr>
        <w:shd w:val="clear" w:color="auto" w:fill="FFFFFF"/>
        <w:spacing w:before="5"/>
        <w:jc w:val="both"/>
        <w:rPr>
          <w:rFonts w:ascii="Calibri" w:hAnsi="Calibri" w:cs="Calibri"/>
        </w:rPr>
      </w:pPr>
    </w:p>
    <w:p w14:paraId="29DFC7F9" w14:textId="77777777" w:rsidR="00F81279" w:rsidRDefault="00F81279" w:rsidP="00F81279">
      <w:pPr>
        <w:shd w:val="clear" w:color="auto" w:fill="FFFFFF"/>
        <w:spacing w:before="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Cena wywoławcza brutto do przetargu wynosi: 2 600,00 zł </w:t>
      </w:r>
      <w:r>
        <w:rPr>
          <w:rFonts w:ascii="Calibri" w:hAnsi="Calibri" w:cs="Calibri"/>
        </w:rPr>
        <w:t>(cena zawiera podatek Vat w stawce 23%)</w:t>
      </w:r>
    </w:p>
    <w:p w14:paraId="09076677" w14:textId="77777777" w:rsidR="00F81279" w:rsidRDefault="00F81279" w:rsidP="00F81279">
      <w:pPr>
        <w:pStyle w:val="Tekstpodstawowy"/>
        <w:rPr>
          <w:rFonts w:ascii="Calibri" w:hAnsi="Calibri" w:cs="Calibri"/>
        </w:rPr>
      </w:pPr>
    </w:p>
    <w:p w14:paraId="7BF28FE2" w14:textId="77777777" w:rsidR="00F81279" w:rsidRDefault="00F81279" w:rsidP="00F8127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Osoby, którym przysługuje roszczenie o nabycie nieruchomości oraz poprzedni właściciele pozbawieni prawa własności nieruchomości przed 5 grudnia 1990 r. albo ich spadkobiercy, mogą złożyć w terminie do 20.11.2020 r. wnioski o nabycie tych nieruchomości na zasadzie pierwszeństwa.</w:t>
      </w:r>
    </w:p>
    <w:p w14:paraId="2386DB32" w14:textId="77777777" w:rsidR="00F81279" w:rsidRDefault="00F81279" w:rsidP="00F81279">
      <w:pPr>
        <w:rPr>
          <w:rFonts w:ascii="Calibri" w:hAnsi="Calibri" w:cs="Calibri"/>
        </w:rPr>
      </w:pPr>
      <w:r>
        <w:rPr>
          <w:rFonts w:ascii="Calibri" w:hAnsi="Calibri" w:cs="Calibri"/>
        </w:rPr>
        <w:t>Wykaz wywieszono na okres 21 dni w dniu 09.10.2020 r.</w:t>
      </w:r>
    </w:p>
    <w:p w14:paraId="0793DE04" w14:textId="77777777" w:rsidR="00F81279" w:rsidRDefault="00F81279" w:rsidP="00F81279">
      <w:pPr>
        <w:rPr>
          <w:rFonts w:ascii="Calibri" w:hAnsi="Calibri" w:cs="Calibri"/>
        </w:rPr>
      </w:pPr>
    </w:p>
    <w:p w14:paraId="4EB8F28E" w14:textId="77777777" w:rsidR="00F81279" w:rsidRDefault="00F81279" w:rsidP="00F81279">
      <w:pPr>
        <w:pStyle w:val="Tekstpodstawowy"/>
        <w:rPr>
          <w:rFonts w:ascii="Calibri" w:hAnsi="Calibri" w:cs="Calibri"/>
          <w:color w:val="000000"/>
          <w:szCs w:val="24"/>
        </w:rPr>
      </w:pPr>
    </w:p>
    <w:p w14:paraId="283E06C8" w14:textId="77777777" w:rsidR="00F81279" w:rsidRDefault="00F81279" w:rsidP="00F81279">
      <w:pPr>
        <w:pStyle w:val="Tekstpodstawowy"/>
        <w:rPr>
          <w:rFonts w:ascii="Calibri" w:hAnsi="Calibri" w:cs="Calibri"/>
          <w:color w:val="000000"/>
          <w:szCs w:val="24"/>
        </w:rPr>
      </w:pPr>
    </w:p>
    <w:p w14:paraId="7F6D953F" w14:textId="77777777" w:rsidR="00153370" w:rsidRDefault="00153370"/>
    <w:sectPr w:rsidR="0015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79"/>
    <w:rsid w:val="00153370"/>
    <w:rsid w:val="00F8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5D9F"/>
  <w15:chartTrackingRefBased/>
  <w15:docId w15:val="{2554B086-39E4-45BD-915B-27CB0503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81279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8127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81279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27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PC2565</dc:creator>
  <cp:keywords/>
  <dc:description/>
  <cp:lastModifiedBy>PC2565</cp:lastModifiedBy>
  <cp:revision>2</cp:revision>
  <dcterms:created xsi:type="dcterms:W3CDTF">2020-10-08T11:31:00Z</dcterms:created>
  <dcterms:modified xsi:type="dcterms:W3CDTF">2020-10-08T11:32:00Z</dcterms:modified>
</cp:coreProperties>
</file>