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7680" w14:textId="6C17C9AB" w:rsidR="004B3EDF" w:rsidRPr="00096B5B" w:rsidRDefault="004B3EDF" w:rsidP="004B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Police, </w:t>
      </w:r>
      <w:r w:rsidR="00A4717D" w:rsidRPr="00096B5B">
        <w:rPr>
          <w:rFonts w:ascii="Times New Roman" w:hAnsi="Times New Roman" w:cs="Times New Roman"/>
          <w:sz w:val="24"/>
          <w:szCs w:val="24"/>
        </w:rPr>
        <w:t>27 listopad 2019</w:t>
      </w:r>
      <w:r w:rsidRPr="00096B5B">
        <w:rPr>
          <w:rFonts w:ascii="Times New Roman" w:hAnsi="Times New Roman" w:cs="Times New Roman"/>
          <w:sz w:val="24"/>
          <w:szCs w:val="24"/>
        </w:rPr>
        <w:t xml:space="preserve"> roku </w:t>
      </w:r>
    </w:p>
    <w:p w14:paraId="4529FE9E" w14:textId="77777777" w:rsidR="004B3EDF" w:rsidRPr="00096B5B" w:rsidRDefault="004B3EDF" w:rsidP="004B3E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19BF5F" w14:textId="5E26F354" w:rsidR="004B3EDF" w:rsidRPr="00096B5B" w:rsidRDefault="004B3EDF" w:rsidP="004B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5B">
        <w:rPr>
          <w:rFonts w:ascii="Times New Roman" w:hAnsi="Times New Roman" w:cs="Times New Roman"/>
          <w:b/>
          <w:sz w:val="28"/>
          <w:szCs w:val="28"/>
        </w:rPr>
        <w:t>Burmistrz Polic</w:t>
      </w:r>
    </w:p>
    <w:p w14:paraId="35896902" w14:textId="77777777" w:rsidR="00A4717D" w:rsidRPr="00096B5B" w:rsidRDefault="00A4717D" w:rsidP="00A47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14:paraId="738E34A2" w14:textId="276AF588" w:rsidR="00A4717D" w:rsidRPr="00096B5B" w:rsidRDefault="00A4717D" w:rsidP="00A47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 (Dz.U. z 201</w:t>
      </w:r>
      <w:r w:rsidRPr="00096B5B">
        <w:rPr>
          <w:rFonts w:ascii="Times New Roman" w:hAnsi="Times New Roman" w:cs="Times New Roman"/>
          <w:sz w:val="24"/>
          <w:szCs w:val="24"/>
        </w:rPr>
        <w:t>9</w:t>
      </w:r>
      <w:r w:rsidRPr="00096B5B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096B5B">
        <w:rPr>
          <w:rFonts w:ascii="Times New Roman" w:hAnsi="Times New Roman" w:cs="Times New Roman"/>
          <w:sz w:val="24"/>
          <w:szCs w:val="24"/>
        </w:rPr>
        <w:t>688</w:t>
      </w:r>
      <w:r w:rsidRPr="00096B5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96B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6B5B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06B16CE9" w14:textId="77777777" w:rsidR="00A4717D" w:rsidRPr="00096B5B" w:rsidRDefault="004B3EDF" w:rsidP="004B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5B">
        <w:rPr>
          <w:rFonts w:ascii="Times New Roman" w:hAnsi="Times New Roman" w:cs="Times New Roman"/>
          <w:b/>
          <w:sz w:val="28"/>
          <w:szCs w:val="28"/>
        </w:rPr>
        <w:t xml:space="preserve">ogłasza konkurs ofert na realizację zadania publicznego </w:t>
      </w:r>
    </w:p>
    <w:p w14:paraId="7529D026" w14:textId="41A58A24" w:rsidR="004B3EDF" w:rsidRPr="00096B5B" w:rsidRDefault="004B3EDF" w:rsidP="004B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5B">
        <w:rPr>
          <w:rFonts w:ascii="Times New Roman" w:hAnsi="Times New Roman" w:cs="Times New Roman"/>
          <w:b/>
          <w:sz w:val="28"/>
          <w:szCs w:val="28"/>
        </w:rPr>
        <w:t>w zakresie przeciwdziałania patologiom społecznym poprzez prowadzenie działalności na rzecz niepijących alkoholików i ich rodzin.</w:t>
      </w:r>
    </w:p>
    <w:p w14:paraId="60232F20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3B910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I. Przedmiotem konkursu</w:t>
      </w:r>
      <w:r w:rsidRPr="00096B5B">
        <w:rPr>
          <w:rFonts w:ascii="Times New Roman" w:hAnsi="Times New Roman" w:cs="Times New Roman"/>
          <w:sz w:val="24"/>
          <w:szCs w:val="24"/>
        </w:rPr>
        <w:t xml:space="preserve"> jest realizacja zadania publicznego, będącego zadaniem własnym Gminy Police. </w:t>
      </w:r>
    </w:p>
    <w:p w14:paraId="156F7DDF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C8C6E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II. Rodzaj zadania:</w:t>
      </w:r>
      <w:r w:rsidRPr="00096B5B">
        <w:rPr>
          <w:rFonts w:ascii="Times New Roman" w:hAnsi="Times New Roman" w:cs="Times New Roman"/>
          <w:sz w:val="24"/>
          <w:szCs w:val="24"/>
        </w:rPr>
        <w:t xml:space="preserve"> przeciwdziałanie patologiom społecznym poprzez prowadzenie działalności na rzecz niepijących alkoholików i ich rodzin. </w:t>
      </w:r>
    </w:p>
    <w:p w14:paraId="3AE44F8C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C83CD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 xml:space="preserve">III. Zakres zadania: </w:t>
      </w:r>
    </w:p>
    <w:p w14:paraId="37E9366D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Podejmowanie działań mających na celu rozwiązywanie problemów alkoholowych, profilaktykę alkoholową, przeciwdziałanie patologiom społecznym, przeciwdziałanie przemocy w rodzinie, w szczególności poprzez: prowadzenie klubu abstynenta, organizowanie wolnego czasu osobom dotkniętym problemem alkoholowym i ich rodzinom (imprezy rekreacyjne, kulturalne, sportowe), prowadzenie zajęć wspierających dzieci pochodzące z rodzin dotkniętych problemem alkoholowym, współpraca z instytucjami i organizacjami działającymi w zakresie pomocy społecznej. </w:t>
      </w:r>
    </w:p>
    <w:p w14:paraId="08D9BD1B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86F8E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IV. Wysokość planowanych środków publicznych przeznaczonych na realizację zadania:</w:t>
      </w:r>
      <w:r w:rsidRPr="00096B5B">
        <w:rPr>
          <w:rFonts w:ascii="Times New Roman" w:hAnsi="Times New Roman" w:cs="Times New Roman"/>
          <w:sz w:val="24"/>
          <w:szCs w:val="24"/>
        </w:rPr>
        <w:t xml:space="preserve"> </w:t>
      </w:r>
      <w:r w:rsidRPr="00096B5B">
        <w:rPr>
          <w:rFonts w:ascii="Times New Roman" w:hAnsi="Times New Roman" w:cs="Times New Roman"/>
          <w:b/>
          <w:sz w:val="24"/>
          <w:szCs w:val="24"/>
        </w:rPr>
        <w:t>21.500 zł</w:t>
      </w:r>
      <w:r w:rsidRPr="00096B5B">
        <w:rPr>
          <w:rFonts w:ascii="Times New Roman" w:hAnsi="Times New Roman" w:cs="Times New Roman"/>
          <w:sz w:val="24"/>
          <w:szCs w:val="24"/>
        </w:rPr>
        <w:t xml:space="preserve"> (słownie: dwadzieścia jeden tysięcy pięćset złotych) – wysokość środków może ulec zmianie. </w:t>
      </w:r>
    </w:p>
    <w:p w14:paraId="241C5DA6" w14:textId="0C629492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Gmina zastrzega sobie prawo do unieważnienia konkursu w przypadku nieprzeznaczenia na ten cel środków w budżecie gminy na rok 20</w:t>
      </w:r>
      <w:r w:rsidR="008447DE" w:rsidRPr="00096B5B">
        <w:rPr>
          <w:rFonts w:ascii="Times New Roman" w:hAnsi="Times New Roman" w:cs="Times New Roman"/>
          <w:sz w:val="24"/>
          <w:szCs w:val="24"/>
        </w:rPr>
        <w:t>20</w:t>
      </w:r>
      <w:r w:rsidRPr="00096B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17295" w14:textId="5F49FAB0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Konkurs ogłaszany jest na podstawie projektu budżetu na rok 20</w:t>
      </w:r>
      <w:r w:rsidR="008447DE" w:rsidRPr="00096B5B">
        <w:rPr>
          <w:rFonts w:ascii="Times New Roman" w:hAnsi="Times New Roman" w:cs="Times New Roman"/>
          <w:sz w:val="24"/>
          <w:szCs w:val="24"/>
        </w:rPr>
        <w:t>20</w:t>
      </w:r>
      <w:r w:rsidRPr="00096B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5B0B2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E86C29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 xml:space="preserve">V. Zasady przyznawania dotacji: </w:t>
      </w:r>
    </w:p>
    <w:p w14:paraId="2B8A5662" w14:textId="77777777" w:rsidR="004B3EDF" w:rsidRPr="00096B5B" w:rsidRDefault="004B3EDF" w:rsidP="004B3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96B5B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14:paraId="7520C03F" w14:textId="73FC87CB" w:rsidR="004B3EDF" w:rsidRPr="00096B5B" w:rsidRDefault="004B3EDF" w:rsidP="00A4717D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</w:t>
      </w:r>
      <w:r w:rsidRPr="00096B5B">
        <w:rPr>
          <w:rFonts w:ascii="Times New Roman" w:hAnsi="Times New Roman" w:cs="Times New Roman"/>
          <w:sz w:val="24"/>
          <w:szCs w:val="24"/>
        </w:rPr>
        <w:t>Dz.U. z 201</w:t>
      </w:r>
      <w:r w:rsidR="00A4717D" w:rsidRPr="00096B5B">
        <w:rPr>
          <w:rFonts w:ascii="Times New Roman" w:hAnsi="Times New Roman" w:cs="Times New Roman"/>
          <w:sz w:val="24"/>
          <w:szCs w:val="24"/>
        </w:rPr>
        <w:t>9</w:t>
      </w:r>
      <w:r w:rsidRPr="00096B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A4717D" w:rsidRPr="00096B5B">
        <w:rPr>
          <w:rFonts w:ascii="Times New Roman" w:hAnsi="Times New Roman" w:cs="Times New Roman"/>
          <w:sz w:val="24"/>
          <w:szCs w:val="24"/>
        </w:rPr>
        <w:t>688</w:t>
      </w:r>
      <w:r w:rsidRPr="00096B5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96B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6B5B">
        <w:rPr>
          <w:rFonts w:ascii="Times New Roman" w:hAnsi="Times New Roman" w:cs="Times New Roman"/>
          <w:sz w:val="24"/>
          <w:szCs w:val="24"/>
        </w:rPr>
        <w:t>. zm.</w:t>
      </w: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0" w:name="_GoBack"/>
      <w:bookmarkEnd w:id="0"/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7C1824" w14:textId="77777777" w:rsidR="004B3EDF" w:rsidRPr="00096B5B" w:rsidRDefault="004B3EDF" w:rsidP="00A4717D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27B6DC3F" w14:textId="77777777" w:rsidR="004B3EDF" w:rsidRPr="00096B5B" w:rsidRDefault="004B3EDF" w:rsidP="00A4717D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2D2C1516" w14:textId="77777777" w:rsidR="004B3EDF" w:rsidRPr="00096B5B" w:rsidRDefault="004B3EDF" w:rsidP="00A4717D">
      <w:pPr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0F31A950" w14:textId="27685C0A" w:rsidR="004B3EDF" w:rsidRPr="00096B5B" w:rsidRDefault="004B3EDF" w:rsidP="00A4717D">
      <w:pPr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lastRenderedPageBreak/>
        <w:t>spółki akcyjne i spółki z ograniczoną odpowiedzialnością oraz kluby sportowe będące spółkami działającymi na podstawie przepisów ustawy z dnia 25 czerwca 2010 r. o sporcie (Dz.U. z 201</w:t>
      </w:r>
      <w:r w:rsidR="00A4717D" w:rsidRPr="00096B5B">
        <w:rPr>
          <w:rFonts w:ascii="Times New Roman" w:hAnsi="Times New Roman" w:cs="Times New Roman"/>
          <w:sz w:val="24"/>
          <w:szCs w:val="24"/>
        </w:rPr>
        <w:t>9</w:t>
      </w:r>
      <w:r w:rsidRPr="00096B5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A4717D" w:rsidRPr="00096B5B">
        <w:rPr>
          <w:rFonts w:ascii="Times New Roman" w:hAnsi="Times New Roman" w:cs="Times New Roman"/>
          <w:sz w:val="24"/>
          <w:szCs w:val="24"/>
        </w:rPr>
        <w:t>468</w:t>
      </w:r>
      <w:r w:rsidRPr="00096B5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96B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6B5B">
        <w:rPr>
          <w:rFonts w:ascii="Times New Roman" w:hAnsi="Times New Roman" w:cs="Times New Roman"/>
          <w:sz w:val="24"/>
          <w:szCs w:val="24"/>
        </w:rPr>
        <w:t>. zm.), które nie działają w celu osiągnięcia zysku oraz przeznaczają całość dochodu na realizację celów statutowych oraz nie przeznaczają zysku do podziału między swoich udziałowców, akcjonariuszy i pracowników.</w:t>
      </w:r>
    </w:p>
    <w:p w14:paraId="7F391E00" w14:textId="77777777" w:rsidR="004B3EDF" w:rsidRPr="00096B5B" w:rsidRDefault="004B3EDF" w:rsidP="004B3EDF">
      <w:pPr>
        <w:pStyle w:val="Akapitzlist"/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14:paraId="4D40F231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2) Gmina Police dokona wyboru oferty i powierzy realizację zadania w przedmiotowym zakresie w formie umowy. </w:t>
      </w:r>
    </w:p>
    <w:p w14:paraId="4F9815F2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EBE15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3) Podmioty uprawnione przyjmują zlecenie realizacji zadania na zasadach określonych </w:t>
      </w:r>
      <w:r w:rsidRPr="00096B5B">
        <w:rPr>
          <w:rFonts w:ascii="Times New Roman" w:hAnsi="Times New Roman" w:cs="Times New Roman"/>
          <w:sz w:val="24"/>
          <w:szCs w:val="24"/>
        </w:rPr>
        <w:br/>
        <w:t xml:space="preserve">w umowie, a Gmina zobowiązuje się do przekazania na realizację zadania odpowiednich środków publicznych w formie dotacji. </w:t>
      </w:r>
    </w:p>
    <w:p w14:paraId="371EE4F3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21665" w14:textId="2B30CBD6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4) Umowa wymaga formy pisemnej pod rygorem nieważności. Umowa może być zawarta na czas określony, jednak nie dłuższy niż do końca 20</w:t>
      </w:r>
      <w:r w:rsidR="00A4717D" w:rsidRPr="00096B5B">
        <w:rPr>
          <w:rFonts w:ascii="Times New Roman" w:hAnsi="Times New Roman" w:cs="Times New Roman"/>
          <w:sz w:val="24"/>
          <w:szCs w:val="24"/>
        </w:rPr>
        <w:t>20</w:t>
      </w:r>
      <w:r w:rsidRPr="00096B5B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7D61EB8B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61EF2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 xml:space="preserve">VI. Termin i warunki realizacji zadań: </w:t>
      </w:r>
    </w:p>
    <w:p w14:paraId="0A2DEFAD" w14:textId="00E8596A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1) Termin realizacji zadań: styczeń – grudzień 20</w:t>
      </w:r>
      <w:r w:rsidR="00A4717D" w:rsidRPr="00096B5B">
        <w:rPr>
          <w:rFonts w:ascii="Times New Roman" w:hAnsi="Times New Roman" w:cs="Times New Roman"/>
          <w:sz w:val="24"/>
          <w:szCs w:val="24"/>
        </w:rPr>
        <w:t>20</w:t>
      </w:r>
      <w:r w:rsidRPr="00096B5B">
        <w:rPr>
          <w:rFonts w:ascii="Times New Roman" w:hAnsi="Times New Roman" w:cs="Times New Roman"/>
          <w:sz w:val="24"/>
          <w:szCs w:val="24"/>
        </w:rPr>
        <w:t xml:space="preserve"> roku . </w:t>
      </w:r>
    </w:p>
    <w:p w14:paraId="1F507772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2) Warunki realizacji zadań: </w:t>
      </w:r>
    </w:p>
    <w:p w14:paraId="6D0321B5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12008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14:paraId="73A68F5F" w14:textId="77777777" w:rsidR="004B3EDF" w:rsidRPr="00096B5B" w:rsidRDefault="004B3EDF" w:rsidP="00A4717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działalność statutową w zakresie objętym konkursem, </w:t>
      </w:r>
    </w:p>
    <w:p w14:paraId="57D71FC1" w14:textId="77777777" w:rsidR="004B3EDF" w:rsidRPr="00096B5B" w:rsidRDefault="004B3EDF" w:rsidP="00A4717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odpowiednio wyszkoloną kadrą, zdolną do realizacji zadania objętego konkursem, </w:t>
      </w:r>
    </w:p>
    <w:p w14:paraId="72EA0CD9" w14:textId="77777777" w:rsidR="004B3EDF" w:rsidRPr="00096B5B" w:rsidRDefault="004B3EDF" w:rsidP="00A4717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 niezbędne do realizacji zadania objętego konkursem, </w:t>
      </w:r>
    </w:p>
    <w:p w14:paraId="17FBC397" w14:textId="37423F27" w:rsidR="004B3EDF" w:rsidRPr="00096B5B" w:rsidRDefault="004B3EDF" w:rsidP="00A4717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wymogi formalne określone w ustawie z dnia 24 kwietnia 2003 r. o działalności pożytku publicznego i o wolontariacie oraz </w:t>
      </w:r>
      <w:r w:rsidR="008447DE" w:rsidRPr="00096B5B">
        <w:rPr>
          <w:rFonts w:ascii="Times New Roman" w:hAnsi="Times New Roman" w:cs="Times New Roman"/>
          <w:sz w:val="24"/>
          <w:szCs w:val="24"/>
        </w:rPr>
        <w:t xml:space="preserve"> rozporządzenia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="00A4717D"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8B3AEB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012A6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6B5B">
        <w:rPr>
          <w:rFonts w:ascii="Times New Roman" w:hAnsi="Times New Roman" w:cs="Times New Roman"/>
          <w:sz w:val="24"/>
          <w:szCs w:val="24"/>
          <w:u w:val="single"/>
        </w:rPr>
        <w:t>Koszty obsługi zadania, w tym koszty administracyjne finansowane z dotacji nie mogą przekroczyć kwoty 30% wielkości całości dotacji.</w:t>
      </w:r>
    </w:p>
    <w:p w14:paraId="48B85CDF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A66F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oferty. </w:t>
      </w:r>
    </w:p>
    <w:p w14:paraId="3030DED8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754DE" w14:textId="576E95D0" w:rsidR="00A4717D" w:rsidRPr="00096B5B" w:rsidRDefault="004B3EDF" w:rsidP="004B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na druku stanowiącym załącznik nr 1 do </w:t>
      </w:r>
      <w:r w:rsidR="008447DE" w:rsidRPr="00096B5B">
        <w:rPr>
          <w:rFonts w:ascii="Times New Roman" w:hAnsi="Times New Roman" w:cs="Times New Roman"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="008447DE"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oferty można otrzymać w Wydziale </w:t>
      </w:r>
      <w:proofErr w:type="spellStart"/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Prawnym Urzędu Miejskiego w Policach przy </w:t>
      </w: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ul. Stefana Batorego 3 (pok. 23) oraz pobrać ze strony Biuletynu Informacji Publicznej Urzędu Miejskiego w Policach. </w:t>
      </w:r>
    </w:p>
    <w:p w14:paraId="591CC355" w14:textId="77777777" w:rsidR="00A4717D" w:rsidRPr="00096B5B" w:rsidRDefault="00A4717D" w:rsidP="004B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1DB3C" w14:textId="3EBFA4A9" w:rsidR="004B3EDF" w:rsidRPr="00096B5B" w:rsidRDefault="004B3EDF" w:rsidP="004B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powinny zawierać następujące dokumenty: </w:t>
      </w:r>
    </w:p>
    <w:p w14:paraId="3CA473AD" w14:textId="77777777" w:rsidR="004B3EDF" w:rsidRPr="00096B5B" w:rsidRDefault="004B3EDF" w:rsidP="004B3ED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14:paraId="0BF67663" w14:textId="77777777" w:rsidR="004B3EDF" w:rsidRPr="00096B5B" w:rsidRDefault="004B3EDF" w:rsidP="004B3ED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14:paraId="092872D5" w14:textId="77777777" w:rsidR="004B3EDF" w:rsidRPr="00096B5B" w:rsidRDefault="004B3EDF" w:rsidP="004B3ED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</w:t>
      </w:r>
      <w:r w:rsidRPr="00096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A1810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A10FA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14:paraId="183A27B5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1F8EA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6E86D849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59F6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14:paraId="7B9C0C81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89E69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 xml:space="preserve">VII. Terminy składania ofert: </w:t>
      </w:r>
    </w:p>
    <w:p w14:paraId="7601EB32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F9363" w14:textId="77777777" w:rsidR="00A4717D" w:rsidRPr="00096B5B" w:rsidRDefault="004B3EDF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096B5B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096B5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447DE" w:rsidRPr="00096B5B">
        <w:rPr>
          <w:rFonts w:ascii="Times New Roman" w:hAnsi="Times New Roman" w:cs="Times New Roman"/>
          <w:b/>
          <w:sz w:val="24"/>
          <w:szCs w:val="24"/>
        </w:rPr>
        <w:t>1</w:t>
      </w:r>
      <w:r w:rsidRPr="00096B5B">
        <w:rPr>
          <w:rFonts w:ascii="Times New Roman" w:hAnsi="Times New Roman" w:cs="Times New Roman"/>
          <w:b/>
          <w:sz w:val="24"/>
          <w:szCs w:val="24"/>
        </w:rPr>
        <w:t>8 grudnia 201</w:t>
      </w:r>
      <w:r w:rsidR="008447DE" w:rsidRPr="00096B5B">
        <w:rPr>
          <w:rFonts w:ascii="Times New Roman" w:hAnsi="Times New Roman" w:cs="Times New Roman"/>
          <w:b/>
          <w:sz w:val="24"/>
          <w:szCs w:val="24"/>
        </w:rPr>
        <w:t>9</w:t>
      </w:r>
      <w:r w:rsidRPr="00096B5B">
        <w:rPr>
          <w:rFonts w:ascii="Times New Roman" w:hAnsi="Times New Roman" w:cs="Times New Roman"/>
          <w:b/>
          <w:sz w:val="24"/>
          <w:szCs w:val="24"/>
        </w:rPr>
        <w:t xml:space="preserve"> roku do godz. 8:00</w:t>
      </w:r>
      <w:r w:rsidRPr="00096B5B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14:paraId="28B5A882" w14:textId="77777777" w:rsidR="00A4717D" w:rsidRPr="00096B5B" w:rsidRDefault="00A4717D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799D8" w14:textId="17C62CE9" w:rsidR="004B3EDF" w:rsidRPr="00096B5B" w:rsidRDefault="004B3EDF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Wyjaśnień dotyczących składania ofert udziela Weronika Bagińska (pok. 23, tel. 91 43 11 823) lub Maciej </w:t>
      </w:r>
      <w:proofErr w:type="spellStart"/>
      <w:r w:rsidRPr="00096B5B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Pr="00096B5B">
        <w:rPr>
          <w:rFonts w:ascii="Times New Roman" w:hAnsi="Times New Roman" w:cs="Times New Roman"/>
          <w:sz w:val="24"/>
          <w:szCs w:val="24"/>
        </w:rPr>
        <w:t xml:space="preserve"> (pok. 16, tel. 91 43 11 816).  </w:t>
      </w:r>
    </w:p>
    <w:p w14:paraId="71A5CC8E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562AB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VIII.</w:t>
      </w:r>
      <w:r w:rsidRPr="00096B5B">
        <w:rPr>
          <w:rFonts w:ascii="Times New Roman" w:hAnsi="Times New Roman" w:cs="Times New Roman"/>
          <w:sz w:val="24"/>
          <w:szCs w:val="24"/>
        </w:rPr>
        <w:t xml:space="preserve"> Termin, tryb i kryteria stosowane przy dokonywaniu wyboru oferty: </w:t>
      </w:r>
    </w:p>
    <w:p w14:paraId="63C6EFFE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1D41D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1) Za ofertę spełniającą wymagania formalne uznaje się ofertę: </w:t>
      </w:r>
    </w:p>
    <w:p w14:paraId="156356F9" w14:textId="77777777" w:rsidR="004B3EDF" w:rsidRPr="00096B5B" w:rsidRDefault="004B3EDF" w:rsidP="00A4717D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na formularzu stanowiącym załącznik nr 1 do rozporządzenia Ministra Rodziny, Pracy i Polityki Społecznej z dnia 17 sierpnia 2016 r. w sprawie wzorów ofert i ramowych wzorów umów dotyczących realizacji zadań publicznych oraz wzorów sprawozdań z wykonania tych zadań (Dz.U. z 2016 r. poz. 1300), </w:t>
      </w:r>
    </w:p>
    <w:p w14:paraId="1F0C3A4B" w14:textId="77777777" w:rsidR="004B3EDF" w:rsidRPr="00096B5B" w:rsidRDefault="004B3EDF" w:rsidP="00A4717D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przed podmiot uprawniony do jej złożenia, którego działalność statutowa jest zgodna z zakresem zadania publicznego będącego przedmiotem otwartego konkursu ofert, </w:t>
      </w:r>
    </w:p>
    <w:p w14:paraId="33250CB0" w14:textId="77777777" w:rsidR="004B3EDF" w:rsidRPr="00096B5B" w:rsidRDefault="004B3EDF" w:rsidP="00A4717D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prawidłowe dane, zgodne z celami i założeniami konkursu, </w:t>
      </w:r>
    </w:p>
    <w:p w14:paraId="2F6493AE" w14:textId="77777777" w:rsidR="004B3EDF" w:rsidRPr="00096B5B" w:rsidRDefault="004B3EDF" w:rsidP="00A4717D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w terminie określonym w ogłoszeniu o konkursie, </w:t>
      </w:r>
    </w:p>
    <w:p w14:paraId="40824896" w14:textId="77777777" w:rsidR="004B3EDF" w:rsidRPr="00096B5B" w:rsidRDefault="004B3EDF" w:rsidP="00A4717D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wszystkie wymagane załączniki, </w:t>
      </w:r>
    </w:p>
    <w:p w14:paraId="61277C2E" w14:textId="77777777" w:rsidR="004B3EDF" w:rsidRPr="00096B5B" w:rsidRDefault="004B3EDF" w:rsidP="00A4717D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termin realizacji zgodny z terminem określonym w ogłoszeniu o konkursie, </w:t>
      </w:r>
    </w:p>
    <w:p w14:paraId="42D3DACF" w14:textId="77777777" w:rsidR="004B3EDF" w:rsidRPr="00096B5B" w:rsidRDefault="004B3EDF" w:rsidP="00A4717D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spełniającą warunki realizacji zadania, określone w pkt VI.</w:t>
      </w:r>
      <w:r w:rsidRPr="00096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18D4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2) Przy dokonywaniu wyboru oferty będą stosowane następujące kryteria: </w:t>
      </w:r>
    </w:p>
    <w:p w14:paraId="048B70DC" w14:textId="77777777" w:rsidR="004B3EDF" w:rsidRPr="00096B5B" w:rsidRDefault="004B3EDF" w:rsidP="00A4717D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7475545A" w14:textId="77777777" w:rsidR="004B3EDF" w:rsidRPr="00096B5B" w:rsidRDefault="004B3EDF" w:rsidP="00A4717D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lastRenderedPageBreak/>
        <w:t xml:space="preserve">proponowana jakość wykonania zadania i kwalifikacje osób, przy udziale których zadanie będzie realizowane, </w:t>
      </w:r>
    </w:p>
    <w:p w14:paraId="5431F5E2" w14:textId="77777777" w:rsidR="004B3EDF" w:rsidRPr="00096B5B" w:rsidRDefault="004B3EDF" w:rsidP="00A4717D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kalkulacja kosztów realizacji zadania, w tym w odniesieniu do zakresu rzeczowego zadania, </w:t>
      </w:r>
    </w:p>
    <w:p w14:paraId="1BB2BC3D" w14:textId="77777777" w:rsidR="004B3EDF" w:rsidRPr="00096B5B" w:rsidRDefault="004B3EDF" w:rsidP="00A4717D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32EC4189" w14:textId="77777777" w:rsidR="004B3EDF" w:rsidRPr="00096B5B" w:rsidRDefault="004B3EDF" w:rsidP="00A4717D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członków,</w:t>
      </w:r>
    </w:p>
    <w:p w14:paraId="2C9AE24A" w14:textId="77777777" w:rsidR="004B3EDF" w:rsidRPr="00096B5B" w:rsidRDefault="004B3EDF" w:rsidP="00A4717D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4CE7E93A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3) W toku postępowania konkursowego może zostać wybrana więcej niż jedna oferta, a kwota przyznanej dotacji może ulec zmniejszeniu. </w:t>
      </w:r>
    </w:p>
    <w:p w14:paraId="77EB46AF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4)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1803A801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5) Decyzję o wyborze podmiotu, któremu zostanie zlecone do realizacji zadanie będące przedmiotem konkursu podejmuje Burmistrz Polic w formie zarządzenia. </w:t>
      </w:r>
    </w:p>
    <w:p w14:paraId="5F50EEBA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6) Każdy może żądać uzasadnienia wyboru lub odrzucenia oferty. </w:t>
      </w:r>
    </w:p>
    <w:p w14:paraId="3EE33089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7) Od podjętej decyzji nie przysługuje odwołanie. </w:t>
      </w:r>
    </w:p>
    <w:p w14:paraId="2CC9BEE1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8) Ogłoszenie wyników konkursu nastąpi niezwłocznie po wyborze oferty: </w:t>
      </w:r>
    </w:p>
    <w:p w14:paraId="52AC7FAD" w14:textId="77777777" w:rsidR="004B3EDF" w:rsidRPr="00096B5B" w:rsidRDefault="004B3EDF" w:rsidP="004B3EDF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14:paraId="3EAAE3B1" w14:textId="77777777" w:rsidR="004B3EDF" w:rsidRPr="00096B5B" w:rsidRDefault="004B3EDF" w:rsidP="004B3EDF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  </w:t>
      </w:r>
    </w:p>
    <w:p w14:paraId="3CEDE0F5" w14:textId="77777777" w:rsidR="004B3EDF" w:rsidRPr="00096B5B" w:rsidRDefault="004B3EDF" w:rsidP="004B3EDF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0CDBE0D0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C3BD0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IX.</w:t>
      </w:r>
      <w:r w:rsidRPr="00096B5B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 </w:t>
      </w:r>
    </w:p>
    <w:p w14:paraId="099F99DF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EA46D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>X</w:t>
      </w:r>
      <w:r w:rsidRPr="00096B5B">
        <w:rPr>
          <w:rFonts w:ascii="Times New Roman" w:hAnsi="Times New Roman" w:cs="Times New Roman"/>
          <w:sz w:val="24"/>
          <w:szCs w:val="24"/>
        </w:rPr>
        <w:t>. Zrealizowane przez Gminę Police w roku ogłoszenia otwartego konkursu ofert i w latach poprzednich zadań publicznych tego samego rodzaju i związane z nimi koszty:</w:t>
      </w:r>
    </w:p>
    <w:p w14:paraId="5A56CE13" w14:textId="0201D0C2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247B8" w14:textId="77777777" w:rsidR="00A4717D" w:rsidRPr="00096B5B" w:rsidRDefault="00A4717D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C9EFF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5B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    Kwota dotacji: </w:t>
      </w:r>
    </w:p>
    <w:p w14:paraId="7DDC6C48" w14:textId="77777777" w:rsidR="004B3EDF" w:rsidRPr="00096B5B" w:rsidRDefault="004B3EDF" w:rsidP="004B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68B4C" w14:textId="2C0D259A" w:rsidR="00A4717D" w:rsidRPr="00096B5B" w:rsidRDefault="00A4717D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Rok 201</w:t>
      </w:r>
      <w:r w:rsidRPr="00096B5B">
        <w:rPr>
          <w:rFonts w:ascii="Times New Roman" w:hAnsi="Times New Roman" w:cs="Times New Roman"/>
          <w:sz w:val="24"/>
          <w:szCs w:val="24"/>
        </w:rPr>
        <w:t>9</w:t>
      </w:r>
    </w:p>
    <w:p w14:paraId="66EADF37" w14:textId="6E93A534" w:rsidR="00A4717D" w:rsidRPr="00096B5B" w:rsidRDefault="00A4717D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1.</w:t>
      </w:r>
      <w:r w:rsidR="00096B5B">
        <w:rPr>
          <w:rFonts w:ascii="Times New Roman" w:hAnsi="Times New Roman" w:cs="Times New Roman"/>
          <w:sz w:val="24"/>
          <w:szCs w:val="24"/>
        </w:rPr>
        <w:t xml:space="preserve"> </w:t>
      </w:r>
      <w:r w:rsidRPr="00096B5B">
        <w:rPr>
          <w:rFonts w:ascii="Times New Roman" w:hAnsi="Times New Roman" w:cs="Times New Roman"/>
          <w:sz w:val="24"/>
          <w:szCs w:val="24"/>
        </w:rPr>
        <w:t>Polickie Stowarzyszenie Abstynentów     „Ostoja</w:t>
      </w:r>
      <w:r w:rsidRPr="00096B5B">
        <w:rPr>
          <w:rFonts w:ascii="Times New Roman" w:hAnsi="Times New Roman" w:cs="Times New Roman"/>
          <w:sz w:val="24"/>
          <w:szCs w:val="24"/>
        </w:rPr>
        <w:t>”</w:t>
      </w:r>
      <w:r w:rsidRPr="00096B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96B5B">
        <w:rPr>
          <w:rFonts w:ascii="Times New Roman" w:hAnsi="Times New Roman" w:cs="Times New Roman"/>
          <w:sz w:val="24"/>
          <w:szCs w:val="24"/>
        </w:rPr>
        <w:t xml:space="preserve"> </w:t>
      </w:r>
      <w:r w:rsidRPr="00096B5B">
        <w:rPr>
          <w:rFonts w:ascii="Times New Roman" w:hAnsi="Times New Roman" w:cs="Times New Roman"/>
          <w:sz w:val="24"/>
          <w:szCs w:val="24"/>
        </w:rPr>
        <w:t xml:space="preserve">   2</w:t>
      </w:r>
      <w:r w:rsidRPr="00096B5B">
        <w:rPr>
          <w:rFonts w:ascii="Times New Roman" w:hAnsi="Times New Roman" w:cs="Times New Roman"/>
          <w:sz w:val="24"/>
          <w:szCs w:val="24"/>
        </w:rPr>
        <w:t>0</w:t>
      </w:r>
      <w:r w:rsidRPr="00096B5B">
        <w:rPr>
          <w:rFonts w:ascii="Times New Roman" w:hAnsi="Times New Roman" w:cs="Times New Roman"/>
          <w:sz w:val="24"/>
          <w:szCs w:val="24"/>
        </w:rPr>
        <w:t>.</w:t>
      </w:r>
      <w:r w:rsidRPr="00096B5B">
        <w:rPr>
          <w:rFonts w:ascii="Times New Roman" w:hAnsi="Times New Roman" w:cs="Times New Roman"/>
          <w:sz w:val="24"/>
          <w:szCs w:val="24"/>
        </w:rPr>
        <w:t>5</w:t>
      </w:r>
      <w:r w:rsidRPr="00096B5B">
        <w:rPr>
          <w:rFonts w:ascii="Times New Roman" w:hAnsi="Times New Roman" w:cs="Times New Roman"/>
          <w:sz w:val="24"/>
          <w:szCs w:val="24"/>
        </w:rPr>
        <w:t xml:space="preserve">00 zł </w:t>
      </w:r>
    </w:p>
    <w:p w14:paraId="7B634DEA" w14:textId="1E673EB1" w:rsidR="00A4717D" w:rsidRPr="00096B5B" w:rsidRDefault="00A4717D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2. </w:t>
      </w:r>
      <w:r w:rsidRPr="00096B5B">
        <w:rPr>
          <w:rFonts w:ascii="Times New Roman" w:hAnsi="Times New Roman" w:cs="Times New Roman"/>
          <w:sz w:val="24"/>
          <w:szCs w:val="24"/>
        </w:rPr>
        <w:t>Chorągiew Zachodniopomorska ZHP, oddział</w:t>
      </w:r>
      <w:r w:rsidRPr="00096B5B">
        <w:rPr>
          <w:rFonts w:ascii="Times New Roman" w:hAnsi="Times New Roman" w:cs="Times New Roman"/>
          <w:b/>
          <w:sz w:val="24"/>
          <w:szCs w:val="24"/>
        </w:rPr>
        <w:t xml:space="preserve"> Hufiec Police ZHP</w:t>
      </w:r>
      <w:r w:rsidRPr="0009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B5B">
        <w:rPr>
          <w:rFonts w:ascii="Times New Roman" w:hAnsi="Times New Roman" w:cs="Times New Roman"/>
          <w:b/>
          <w:sz w:val="24"/>
          <w:szCs w:val="24"/>
        </w:rPr>
        <w:tab/>
      </w:r>
      <w:r w:rsidR="00096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6B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6B5B">
        <w:rPr>
          <w:rFonts w:ascii="Times New Roman" w:hAnsi="Times New Roman" w:cs="Times New Roman"/>
          <w:bCs/>
          <w:sz w:val="24"/>
          <w:szCs w:val="24"/>
        </w:rPr>
        <w:t>1.000 zł</w:t>
      </w:r>
    </w:p>
    <w:p w14:paraId="133B0705" w14:textId="77777777" w:rsidR="00A4717D" w:rsidRPr="00096B5B" w:rsidRDefault="00A4717D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30995" w14:textId="09942423" w:rsidR="004B3EDF" w:rsidRPr="00096B5B" w:rsidRDefault="004B3EDF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>Rok 2018</w:t>
      </w:r>
    </w:p>
    <w:p w14:paraId="697D4E0D" w14:textId="688D76DF" w:rsidR="00A4717D" w:rsidRPr="00096B5B" w:rsidRDefault="00A4717D" w:rsidP="00A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5B">
        <w:rPr>
          <w:rFonts w:ascii="Times New Roman" w:hAnsi="Times New Roman" w:cs="Times New Roman"/>
          <w:sz w:val="24"/>
          <w:szCs w:val="24"/>
        </w:rPr>
        <w:t xml:space="preserve">Polickie Stowarzyszenie Abstynentów     „Ostoja”                                  </w:t>
      </w:r>
      <w:r w:rsidR="00096B5B">
        <w:rPr>
          <w:rFonts w:ascii="Times New Roman" w:hAnsi="Times New Roman" w:cs="Times New Roman"/>
          <w:sz w:val="24"/>
          <w:szCs w:val="24"/>
        </w:rPr>
        <w:t xml:space="preserve">     </w:t>
      </w:r>
      <w:r w:rsidRPr="00096B5B">
        <w:rPr>
          <w:rFonts w:ascii="Times New Roman" w:hAnsi="Times New Roman" w:cs="Times New Roman"/>
          <w:sz w:val="24"/>
          <w:szCs w:val="24"/>
        </w:rPr>
        <w:t xml:space="preserve">  24.000 zł </w:t>
      </w:r>
    </w:p>
    <w:p w14:paraId="0EB33A5E" w14:textId="77777777" w:rsidR="008447DE" w:rsidRPr="00096B5B" w:rsidRDefault="008447DE" w:rsidP="004B3EDF">
      <w:pPr>
        <w:rPr>
          <w:rFonts w:ascii="Times New Roman" w:hAnsi="Times New Roman" w:cs="Times New Roman"/>
        </w:rPr>
      </w:pPr>
    </w:p>
    <w:sectPr w:rsidR="008447DE" w:rsidRPr="0009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EC5"/>
    <w:multiLevelType w:val="hybridMultilevel"/>
    <w:tmpl w:val="0B82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3EEF"/>
    <w:multiLevelType w:val="hybridMultilevel"/>
    <w:tmpl w:val="2D08F27E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943"/>
    <w:multiLevelType w:val="hybridMultilevel"/>
    <w:tmpl w:val="C3C60DBA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571D"/>
    <w:multiLevelType w:val="hybridMultilevel"/>
    <w:tmpl w:val="FE50D598"/>
    <w:lvl w:ilvl="0" w:tplc="7E8C1D58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8AC"/>
    <w:multiLevelType w:val="hybridMultilevel"/>
    <w:tmpl w:val="8E5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576D"/>
    <w:multiLevelType w:val="hybridMultilevel"/>
    <w:tmpl w:val="8886E390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4B24"/>
    <w:multiLevelType w:val="hybridMultilevel"/>
    <w:tmpl w:val="C116EAC0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05485"/>
    <w:multiLevelType w:val="hybridMultilevel"/>
    <w:tmpl w:val="66E6F8E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57BC"/>
    <w:multiLevelType w:val="hybridMultilevel"/>
    <w:tmpl w:val="7924DCBE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16F3D"/>
    <w:multiLevelType w:val="hybridMultilevel"/>
    <w:tmpl w:val="A2728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70001"/>
    <w:multiLevelType w:val="hybridMultilevel"/>
    <w:tmpl w:val="C1DC909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D63C5"/>
    <w:multiLevelType w:val="hybridMultilevel"/>
    <w:tmpl w:val="3CE23792"/>
    <w:lvl w:ilvl="0" w:tplc="502E6B8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32B2C"/>
    <w:multiLevelType w:val="hybridMultilevel"/>
    <w:tmpl w:val="06CAC4E4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146F0"/>
    <w:multiLevelType w:val="hybridMultilevel"/>
    <w:tmpl w:val="2A98930C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92CD1"/>
    <w:multiLevelType w:val="hybridMultilevel"/>
    <w:tmpl w:val="054A616A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464"/>
    <w:rsid w:val="00003D69"/>
    <w:rsid w:val="00046D9C"/>
    <w:rsid w:val="00096B5B"/>
    <w:rsid w:val="000A46D5"/>
    <w:rsid w:val="000D6347"/>
    <w:rsid w:val="000E1FB5"/>
    <w:rsid w:val="00156BB9"/>
    <w:rsid w:val="001622DF"/>
    <w:rsid w:val="001A0CEC"/>
    <w:rsid w:val="001A1814"/>
    <w:rsid w:val="002037E9"/>
    <w:rsid w:val="00206799"/>
    <w:rsid w:val="00244266"/>
    <w:rsid w:val="002A7D98"/>
    <w:rsid w:val="003A4917"/>
    <w:rsid w:val="004056C0"/>
    <w:rsid w:val="004702AF"/>
    <w:rsid w:val="004718BB"/>
    <w:rsid w:val="004B3EDF"/>
    <w:rsid w:val="004F527A"/>
    <w:rsid w:val="00550475"/>
    <w:rsid w:val="00567F83"/>
    <w:rsid w:val="005A6464"/>
    <w:rsid w:val="00624B2E"/>
    <w:rsid w:val="00634BC0"/>
    <w:rsid w:val="008447DE"/>
    <w:rsid w:val="0093653D"/>
    <w:rsid w:val="009576D6"/>
    <w:rsid w:val="009704BA"/>
    <w:rsid w:val="00985AB4"/>
    <w:rsid w:val="00A4717D"/>
    <w:rsid w:val="00A562F3"/>
    <w:rsid w:val="00AF471E"/>
    <w:rsid w:val="00B5388B"/>
    <w:rsid w:val="00C21156"/>
    <w:rsid w:val="00C46A49"/>
    <w:rsid w:val="00C7079C"/>
    <w:rsid w:val="00CE717C"/>
    <w:rsid w:val="00DA0FF6"/>
    <w:rsid w:val="00E66A9A"/>
    <w:rsid w:val="00E81A37"/>
    <w:rsid w:val="00E834A5"/>
    <w:rsid w:val="00E845B5"/>
    <w:rsid w:val="00F67E68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33A3"/>
  <w15:docId w15:val="{D0E8A563-89F5-4955-928E-D9A6D79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C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8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wbagińska</cp:lastModifiedBy>
  <cp:revision>40</cp:revision>
  <cp:lastPrinted>2019-11-26T10:39:00Z</cp:lastPrinted>
  <dcterms:created xsi:type="dcterms:W3CDTF">2013-11-27T08:07:00Z</dcterms:created>
  <dcterms:modified xsi:type="dcterms:W3CDTF">2019-11-26T10:40:00Z</dcterms:modified>
</cp:coreProperties>
</file>