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06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ascii="Arial" w:hAnsi="Arial"/>
          <w:b/>
          <w:bCs/>
        </w:rPr>
      </w:pPr>
    </w:p>
    <w:p w:rsidR="004B3406" w:rsidRDefault="004B3406" w:rsidP="004B3406">
      <w:pPr>
        <w:jc w:val="right"/>
        <w:rPr>
          <w:rFonts w:ascii="Arial" w:eastAsia="Arial" w:hAnsi="Arial" w:cs="Arial"/>
          <w:b/>
          <w:bCs/>
          <w:sz w:val="32"/>
          <w:szCs w:val="32"/>
        </w:rPr>
      </w:pPr>
    </w:p>
    <w:p w:rsidR="004B3406" w:rsidRDefault="004B3406" w:rsidP="004B3406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de-DE"/>
        </w:rPr>
        <w:t>UCHWA</w:t>
      </w:r>
      <w:r w:rsidR="00301FEB">
        <w:rPr>
          <w:rFonts w:ascii="Arial" w:hAnsi="Arial"/>
          <w:b/>
          <w:bCs/>
          <w:sz w:val="32"/>
          <w:szCs w:val="32"/>
        </w:rPr>
        <w:t>ŁA  Nr XLIV/43</w:t>
      </w:r>
      <w:r w:rsidR="00E873BC">
        <w:rPr>
          <w:rFonts w:ascii="Arial" w:hAnsi="Arial"/>
          <w:b/>
          <w:bCs/>
          <w:sz w:val="32"/>
          <w:szCs w:val="32"/>
        </w:rPr>
        <w:t>7</w:t>
      </w:r>
      <w:bookmarkStart w:id="0" w:name="_GoBack"/>
      <w:bookmarkEnd w:id="0"/>
      <w:r w:rsidR="00301FEB">
        <w:rPr>
          <w:rFonts w:ascii="Arial" w:hAnsi="Arial"/>
          <w:b/>
          <w:bCs/>
          <w:sz w:val="32"/>
          <w:szCs w:val="32"/>
        </w:rPr>
        <w:t>/2018</w:t>
      </w:r>
    </w:p>
    <w:p w:rsidR="004B3406" w:rsidRDefault="004B3406" w:rsidP="004B3406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Rady Miejskiej w Policach</w:t>
      </w:r>
    </w:p>
    <w:p w:rsidR="004B3406" w:rsidRDefault="004B3406" w:rsidP="004B3406">
      <w:pPr>
        <w:spacing w:after="24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z dnia </w:t>
      </w:r>
      <w:r w:rsidR="00301FEB">
        <w:rPr>
          <w:rFonts w:ascii="Arial" w:hAnsi="Arial"/>
          <w:b/>
          <w:bCs/>
          <w:sz w:val="32"/>
          <w:szCs w:val="32"/>
        </w:rPr>
        <w:t xml:space="preserve">28 sierpnia </w:t>
      </w:r>
      <w:r>
        <w:rPr>
          <w:rFonts w:ascii="Arial" w:hAnsi="Arial"/>
          <w:b/>
          <w:bCs/>
          <w:sz w:val="32"/>
          <w:szCs w:val="32"/>
        </w:rPr>
        <w:t>2018 r</w:t>
      </w:r>
      <w:r w:rsidR="00301FEB">
        <w:rPr>
          <w:rFonts w:ascii="Arial" w:hAnsi="Arial"/>
          <w:b/>
          <w:bCs/>
          <w:sz w:val="32"/>
          <w:szCs w:val="32"/>
        </w:rPr>
        <w:t>.</w:t>
      </w:r>
    </w:p>
    <w:p w:rsidR="004B3406" w:rsidRDefault="004B3406" w:rsidP="004B3406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4B3406" w:rsidRDefault="004B3406" w:rsidP="004B3406">
      <w:pPr>
        <w:spacing w:after="48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sprawie wyrażenia zgody na zawarcie umowy najmu na okres 15 lat części zabudowanej nieruchomości położonej w Przęsocinie, gmina Police, stanowiącej działkę nr 337/4 o pow. 1,1604 ha oraz odstąpienia od obowiązku przetargowego</w:t>
      </w:r>
      <w:r w:rsidR="00640694">
        <w:rPr>
          <w:rFonts w:ascii="Arial" w:hAnsi="Arial"/>
          <w:b/>
          <w:bCs/>
        </w:rPr>
        <w:t xml:space="preserve"> trybu</w:t>
      </w:r>
      <w:r>
        <w:rPr>
          <w:rFonts w:ascii="Arial" w:hAnsi="Arial"/>
          <w:b/>
          <w:bCs/>
        </w:rPr>
        <w:t xml:space="preserve"> zawarcia umowy</w:t>
      </w:r>
    </w:p>
    <w:p w:rsidR="004B3406" w:rsidRDefault="004B3406" w:rsidP="00744CBD">
      <w:pPr>
        <w:spacing w:after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Na podstawie art. 18 ust. 2 pkt 15 ustawy z dnia 8 marca 1990 r. o samorządzie gminnym (Dz.U. z 2018, poz. 994, poz. 1000</w:t>
      </w:r>
      <w:r w:rsidR="00954583">
        <w:rPr>
          <w:rFonts w:ascii="Arial" w:hAnsi="Arial"/>
        </w:rPr>
        <w:t>, poz. 1349, poz. 1432</w:t>
      </w:r>
      <w:r>
        <w:rPr>
          <w:rFonts w:ascii="Arial" w:hAnsi="Arial"/>
        </w:rPr>
        <w:t>) oraz art. 37 ust.</w:t>
      </w:r>
      <w:r w:rsidR="00954583">
        <w:rPr>
          <w:rFonts w:ascii="Arial" w:hAnsi="Arial"/>
        </w:rPr>
        <w:t> </w:t>
      </w:r>
      <w:r>
        <w:rPr>
          <w:rFonts w:ascii="Arial" w:hAnsi="Arial"/>
        </w:rPr>
        <w:t>4 ustawy z</w:t>
      </w:r>
      <w:r w:rsidR="00640694">
        <w:rPr>
          <w:rFonts w:ascii="Arial" w:hAnsi="Arial"/>
        </w:rPr>
        <w:t xml:space="preserve"> dnia 21 </w:t>
      </w:r>
      <w:r>
        <w:rPr>
          <w:rFonts w:ascii="Arial" w:hAnsi="Arial"/>
        </w:rPr>
        <w:t>sierpnia 1997 r. o gospodarce nieruchomościami (Dz.U. z 2018 r. poz. 121, poz. 650, poz.1000</w:t>
      </w:r>
      <w:r w:rsidR="00744CBD">
        <w:rPr>
          <w:rFonts w:ascii="Arial" w:hAnsi="Arial"/>
        </w:rPr>
        <w:t>, poz. 1089</w:t>
      </w:r>
      <w:r>
        <w:rPr>
          <w:rFonts w:ascii="Arial" w:hAnsi="Arial"/>
        </w:rPr>
        <w:t>), Rada Miejska w Policach uchwala, co następuje:</w:t>
      </w:r>
    </w:p>
    <w:p w:rsidR="004B3406" w:rsidRDefault="004B3406" w:rsidP="004B3406">
      <w:pPr>
        <w:pStyle w:val="HTML-wstpniesformatowany"/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301FEB">
        <w:rPr>
          <w:rFonts w:ascii="Arial" w:hAnsi="Arial"/>
          <w:b/>
          <w:sz w:val="24"/>
          <w:szCs w:val="24"/>
        </w:rPr>
        <w:t xml:space="preserve">§ </w:t>
      </w:r>
      <w:r w:rsidRPr="00301FEB">
        <w:rPr>
          <w:rFonts w:ascii="Arial" w:hAnsi="Arial"/>
          <w:b/>
          <w:bCs/>
          <w:sz w:val="24"/>
          <w:szCs w:val="24"/>
        </w:rPr>
        <w:t>1</w:t>
      </w:r>
      <w:r w:rsidRPr="00301FEB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Wyraża się zgodę na zawarcie umowy najmu na okres 15 lat części zabudowanej nieruchomości położonej w Przęsocinie, stanowiącej działkę nr 337/4 o pow. 1,1604 ha, będącej własnością Gminy Police, objętej księgą wieczystą SZ2S/00001010/9 prowadzoną przez XI Zamiejscowy Wydział Ksiąg Wieczysty Sądu Rejonowego Szczecin Prawobrzeże i Zachód w Szczecinie. </w:t>
      </w:r>
    </w:p>
    <w:p w:rsidR="004B3406" w:rsidRDefault="00640694" w:rsidP="004B3406">
      <w:pPr>
        <w:pStyle w:val="HTML-wstpniesformatowany"/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8B76E8">
        <w:rPr>
          <w:rFonts w:ascii="Arial" w:hAnsi="Arial"/>
          <w:b/>
          <w:sz w:val="24"/>
          <w:szCs w:val="24"/>
        </w:rPr>
        <w:t>§ 2</w:t>
      </w:r>
      <w:r>
        <w:rPr>
          <w:rFonts w:ascii="Arial" w:hAnsi="Arial"/>
          <w:sz w:val="24"/>
          <w:szCs w:val="24"/>
        </w:rPr>
        <w:t>. Naje</w:t>
      </w:r>
      <w:r w:rsidR="00493711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,</w:t>
      </w:r>
      <w:r w:rsidR="00D5376C">
        <w:rPr>
          <w:rFonts w:ascii="Arial" w:hAnsi="Arial"/>
          <w:sz w:val="24"/>
          <w:szCs w:val="24"/>
        </w:rPr>
        <w:t xml:space="preserve"> o którym  mowa w § 1,</w:t>
      </w:r>
      <w:r w:rsidR="004B3406">
        <w:rPr>
          <w:rFonts w:ascii="Arial" w:hAnsi="Arial"/>
          <w:sz w:val="24"/>
          <w:szCs w:val="24"/>
        </w:rPr>
        <w:t xml:space="preserve"> obejmować będzie część nieruchomości gruntowej o powierzchni 4719 m²</w:t>
      </w:r>
      <w:r w:rsidR="00D5376C">
        <w:rPr>
          <w:rFonts w:ascii="Arial" w:hAnsi="Arial"/>
          <w:sz w:val="24"/>
          <w:szCs w:val="24"/>
        </w:rPr>
        <w:t>,</w:t>
      </w:r>
      <w:r w:rsidR="004B3406">
        <w:rPr>
          <w:rFonts w:ascii="Arial" w:hAnsi="Arial"/>
          <w:sz w:val="24"/>
          <w:szCs w:val="24"/>
        </w:rPr>
        <w:t xml:space="preserve"> wraz ze znaj</w:t>
      </w:r>
      <w:r>
        <w:rPr>
          <w:rFonts w:ascii="Arial" w:hAnsi="Arial"/>
          <w:sz w:val="24"/>
          <w:szCs w:val="24"/>
        </w:rPr>
        <w:t>dującym się na niej budynkiem o </w:t>
      </w:r>
      <w:r w:rsidR="004B3406">
        <w:rPr>
          <w:rFonts w:ascii="Arial" w:hAnsi="Arial"/>
          <w:sz w:val="24"/>
          <w:szCs w:val="24"/>
        </w:rPr>
        <w:t>powierzchni użytkowej 528,50m², uwidocznioną na załączniku do niniejszej uchwały.</w:t>
      </w:r>
    </w:p>
    <w:p w:rsidR="004B3406" w:rsidRDefault="004B3406" w:rsidP="004B3406">
      <w:pPr>
        <w:pStyle w:val="HTML-wstpniesformatowany"/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8B76E8">
        <w:rPr>
          <w:rFonts w:ascii="Arial" w:hAnsi="Arial"/>
          <w:b/>
          <w:sz w:val="24"/>
          <w:szCs w:val="24"/>
        </w:rPr>
        <w:t>§</w:t>
      </w:r>
      <w:r w:rsidR="008B76E8" w:rsidRPr="008B76E8">
        <w:rPr>
          <w:rFonts w:ascii="Arial" w:hAnsi="Arial"/>
          <w:b/>
          <w:sz w:val="24"/>
          <w:szCs w:val="24"/>
        </w:rPr>
        <w:t> </w:t>
      </w:r>
      <w:r w:rsidRPr="008B76E8">
        <w:rPr>
          <w:rFonts w:ascii="Arial" w:hAnsi="Arial"/>
          <w:b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. Wyraża się zgodę na odstąpienie od przetargowego trybu zawarcia umowy najmu </w:t>
      </w:r>
      <w:r w:rsidR="00640694">
        <w:rPr>
          <w:rFonts w:ascii="Arial" w:hAnsi="Arial"/>
          <w:sz w:val="24"/>
          <w:szCs w:val="24"/>
        </w:rPr>
        <w:t xml:space="preserve">części </w:t>
      </w:r>
      <w:r>
        <w:rPr>
          <w:rFonts w:ascii="Arial" w:hAnsi="Arial"/>
          <w:sz w:val="24"/>
          <w:szCs w:val="24"/>
        </w:rPr>
        <w:t>nieruchomości opisanej w § 1 niniejszej uchwały.</w:t>
      </w:r>
    </w:p>
    <w:p w:rsidR="004B3406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ab/>
      </w:r>
      <w:r w:rsidRPr="008B76E8">
        <w:rPr>
          <w:rFonts w:ascii="Arial" w:hAnsi="Arial"/>
          <w:b/>
        </w:rPr>
        <w:t>§ 4</w:t>
      </w:r>
      <w:r>
        <w:rPr>
          <w:rFonts w:ascii="Arial" w:hAnsi="Arial"/>
        </w:rPr>
        <w:t>. Wykonanie uchwały powierza się Burmistrzowi Polic.</w:t>
      </w:r>
    </w:p>
    <w:p w:rsidR="004B3406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720"/>
        <w:jc w:val="both"/>
        <w:rPr>
          <w:rFonts w:ascii="Arial" w:eastAsia="Arial Unicode MS" w:hAnsi="Arial" w:cs="Arial Unicode MS"/>
          <w:lang w:val="it-IT"/>
        </w:rPr>
      </w:pPr>
      <w:r>
        <w:rPr>
          <w:rFonts w:ascii="Arial" w:hAnsi="Arial"/>
        </w:rPr>
        <w:tab/>
      </w:r>
      <w:r w:rsidRPr="00BC154A">
        <w:rPr>
          <w:rFonts w:ascii="Arial" w:hAnsi="Arial"/>
          <w:b/>
        </w:rPr>
        <w:t>§ 5</w:t>
      </w:r>
      <w:r>
        <w:rPr>
          <w:rFonts w:ascii="Arial" w:hAnsi="Arial"/>
        </w:rPr>
        <w:t xml:space="preserve">. Uchwała wchodzi w życie z dniem </w:t>
      </w:r>
      <w:proofErr w:type="spellStart"/>
      <w:r>
        <w:rPr>
          <w:rFonts w:ascii="Arial" w:hAnsi="Arial"/>
        </w:rPr>
        <w:t>podję</w:t>
      </w:r>
      <w:proofErr w:type="spellEnd"/>
      <w:r>
        <w:rPr>
          <w:rFonts w:ascii="Arial" w:hAnsi="Arial"/>
          <w:lang w:val="it-IT"/>
        </w:rPr>
        <w:t>cia.</w:t>
      </w:r>
    </w:p>
    <w:p w:rsidR="004B3406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480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Przewodniczący Rady</w:t>
      </w:r>
    </w:p>
    <w:p w:rsidR="004B3406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left="6372" w:firstLine="708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Witold Kr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l</w:t>
      </w:r>
      <w:r>
        <w:rPr>
          <w:rFonts w:ascii="Arial" w:hAnsi="Arial"/>
          <w:b/>
          <w:bCs/>
        </w:rPr>
        <w:tab/>
      </w:r>
    </w:p>
    <w:p w:rsidR="004B3406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ascii="Arial" w:eastAsia="Arial" w:hAnsi="Arial" w:cs="Arial"/>
        </w:rPr>
      </w:pPr>
    </w:p>
    <w:p w:rsidR="004B3406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eastAsia="Arial Unicode MS" w:cs="Arial Unicode MS"/>
        </w:rPr>
      </w:pPr>
    </w:p>
    <w:p w:rsidR="004B3406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eastAsia="Arial Unicode MS" w:cs="Arial Unicode MS"/>
        </w:rPr>
      </w:pPr>
    </w:p>
    <w:p w:rsidR="004B3406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eastAsia="Arial Unicode MS" w:cs="Arial Unicode MS"/>
        </w:rPr>
      </w:pPr>
    </w:p>
    <w:p w:rsidR="004B3406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eastAsia="Arial Unicode MS" w:cs="Arial Unicode MS"/>
        </w:rPr>
      </w:pPr>
    </w:p>
    <w:p w:rsidR="004B3406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eastAsia="Arial Unicode MS" w:cs="Arial Unicode MS"/>
        </w:rPr>
      </w:pPr>
    </w:p>
    <w:p w:rsidR="004B3406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eastAsia="Arial Unicode MS" w:cs="Arial Unicode MS"/>
        </w:rPr>
      </w:pPr>
    </w:p>
    <w:p w:rsidR="004B3406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eastAsia="Arial Unicode MS" w:cs="Arial Unicode MS"/>
        </w:rPr>
      </w:pPr>
    </w:p>
    <w:p w:rsidR="004B3406" w:rsidRPr="005D5C73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40"/>
        <w:jc w:val="center"/>
        <w:rPr>
          <w:rFonts w:ascii="Arial" w:eastAsia="Arial Unicode MS" w:hAnsi="Arial" w:cs="Arial"/>
          <w:b/>
        </w:rPr>
      </w:pPr>
      <w:r w:rsidRPr="005D5C73">
        <w:rPr>
          <w:rFonts w:ascii="Arial" w:eastAsia="Arial Unicode MS" w:hAnsi="Arial" w:cs="Arial"/>
          <w:b/>
        </w:rPr>
        <w:t>Uzasadnienie</w:t>
      </w:r>
    </w:p>
    <w:p w:rsidR="004B3406" w:rsidRDefault="004B3406" w:rsidP="004B340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40"/>
        <w:rPr>
          <w:rFonts w:ascii="Arial" w:hAnsi="Arial"/>
        </w:rPr>
      </w:pPr>
      <w:r>
        <w:rPr>
          <w:rFonts w:ascii="Arial" w:hAnsi="Arial"/>
        </w:rPr>
        <w:t>Projekt uchwały przedkłada Burmistrz Polic</w:t>
      </w:r>
      <w:r w:rsidR="005D5C73">
        <w:rPr>
          <w:rFonts w:ascii="Arial" w:hAnsi="Arial"/>
        </w:rPr>
        <w:t>.</w:t>
      </w:r>
    </w:p>
    <w:p w:rsidR="004B3406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120"/>
        <w:jc w:val="both"/>
        <w:rPr>
          <w:rFonts w:ascii="Arial" w:eastAsia="Arial Unicode MS" w:hAnsi="Arial" w:cs="Arial"/>
        </w:rPr>
      </w:pPr>
      <w:r>
        <w:rPr>
          <w:rFonts w:ascii="Arial" w:hAnsi="Arial"/>
        </w:rPr>
        <w:t xml:space="preserve">Gmina Police jest właścicielem nieruchomości zabudowanej </w:t>
      </w:r>
      <w:r>
        <w:rPr>
          <w:rFonts w:ascii="Arial" w:eastAsia="Arial Unicode MS" w:hAnsi="Arial" w:cs="Arial"/>
        </w:rPr>
        <w:t>położonej w obrębie ewidencyjnym Przęsocin, określonej numerem działki 337/4 o pow. 1,1604 ha, dla której prowadzona jest księga wieczysta SZ2S/00001010/9. Nieruchomość ta</w:t>
      </w:r>
      <w:r w:rsidR="00493711">
        <w:rPr>
          <w:rFonts w:ascii="Arial" w:eastAsia="Arial Unicode MS" w:hAnsi="Arial" w:cs="Arial"/>
        </w:rPr>
        <w:t> </w:t>
      </w:r>
      <w:r>
        <w:rPr>
          <w:rFonts w:ascii="Arial" w:eastAsia="Arial Unicode MS" w:hAnsi="Arial" w:cs="Arial"/>
        </w:rPr>
        <w:t>była oddana w trwały zarząd Szkole Podstawowej nr 2 im. Bolesława Kaczyńskiego w Policach na podstawie decyzji B</w:t>
      </w:r>
      <w:r w:rsidR="00493711">
        <w:rPr>
          <w:rFonts w:ascii="Arial" w:eastAsia="Arial Unicode MS" w:hAnsi="Arial" w:cs="Arial"/>
        </w:rPr>
        <w:t>urmistrza Polic z dnia 14 lipca </w:t>
      </w:r>
      <w:r>
        <w:rPr>
          <w:rFonts w:ascii="Arial" w:eastAsia="Arial Unicode MS" w:hAnsi="Arial" w:cs="Arial"/>
        </w:rPr>
        <w:t>2011</w:t>
      </w:r>
      <w:r w:rsidR="00493711">
        <w:rPr>
          <w:rFonts w:ascii="Arial" w:eastAsia="Arial Unicode MS" w:hAnsi="Arial" w:cs="Arial"/>
        </w:rPr>
        <w:t> </w:t>
      </w:r>
      <w:r>
        <w:rPr>
          <w:rFonts w:ascii="Arial" w:eastAsia="Arial Unicode MS" w:hAnsi="Arial" w:cs="Arial"/>
        </w:rPr>
        <w:t>r. znak GG.J 7224</w:t>
      </w:r>
      <w:r w:rsidR="00493711">
        <w:rPr>
          <w:rFonts w:ascii="Arial" w:eastAsia="Arial Unicode MS" w:hAnsi="Arial" w:cs="Arial"/>
        </w:rPr>
        <w:t xml:space="preserve">4-4/10 w celu prowadzenia </w:t>
      </w:r>
      <w:r>
        <w:rPr>
          <w:rFonts w:ascii="Arial" w:eastAsia="Arial Unicode MS" w:hAnsi="Arial" w:cs="Arial"/>
        </w:rPr>
        <w:t>Filii Szkoły Podstawowej. Za zgodą Burmistrza Polic, uwzględniając przepisy art. 43 ust. 1 pkt 3 ustawy z dnia 21 sierpnia 1997r. o gospodarce nieruchomościami, Szkoła Podstawowa nr 2 w Policach udostępniła zabudowania szkoły filialn</w:t>
      </w:r>
      <w:r w:rsidR="00493711">
        <w:rPr>
          <w:rFonts w:ascii="Arial" w:eastAsia="Arial Unicode MS" w:hAnsi="Arial" w:cs="Arial"/>
        </w:rPr>
        <w:t>ej Pani Katarzynie Szuleckiej w </w:t>
      </w:r>
      <w:r>
        <w:rPr>
          <w:rFonts w:ascii="Arial" w:eastAsia="Arial Unicode MS" w:hAnsi="Arial" w:cs="Arial"/>
        </w:rPr>
        <w:t>celu prowadzenia działalności oświatowej – prowadzenia oddziałów przedszkolnych i szkolnych. Działalność ta prowadzona jest w tym obiekcie od</w:t>
      </w:r>
      <w:r w:rsidR="00493711">
        <w:rPr>
          <w:rFonts w:ascii="Arial" w:eastAsia="Arial Unicode MS" w:hAnsi="Arial" w:cs="Arial"/>
        </w:rPr>
        <w:t> </w:t>
      </w:r>
      <w:r>
        <w:rPr>
          <w:rFonts w:ascii="Arial" w:eastAsia="Arial Unicode MS" w:hAnsi="Arial" w:cs="Arial"/>
        </w:rPr>
        <w:t xml:space="preserve"> 26.06.2013r. w oparciu o umowę użyczeni</w:t>
      </w:r>
      <w:r w:rsidR="00493711">
        <w:rPr>
          <w:rFonts w:ascii="Arial" w:eastAsia="Arial Unicode MS" w:hAnsi="Arial" w:cs="Arial"/>
        </w:rPr>
        <w:t>a, a następnie od 01.07.2015r w </w:t>
      </w:r>
      <w:r>
        <w:rPr>
          <w:rFonts w:ascii="Arial" w:eastAsia="Arial Unicode MS" w:hAnsi="Arial" w:cs="Arial"/>
        </w:rPr>
        <w:t xml:space="preserve">oparciu o umowę najmu. </w:t>
      </w:r>
    </w:p>
    <w:p w:rsidR="00CA2257" w:rsidRPr="00CA2257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Z uwagi na to, że decyzją Burmistrza Polic z dnia 02.02.2018r. znak GG.6844.1.2016.MJ został wygaszony trwały zarząd </w:t>
      </w:r>
      <w:r w:rsidR="00493711">
        <w:rPr>
          <w:rFonts w:ascii="Arial" w:eastAsia="Arial Unicode MS" w:hAnsi="Arial" w:cs="Arial"/>
        </w:rPr>
        <w:t>do w/w nieruchomości,</w:t>
      </w:r>
      <w:r>
        <w:rPr>
          <w:rFonts w:ascii="Arial" w:eastAsia="Arial Unicode MS" w:hAnsi="Arial" w:cs="Arial"/>
        </w:rPr>
        <w:t xml:space="preserve"> umowa najmu</w:t>
      </w:r>
      <w:r w:rsidR="00493711">
        <w:rPr>
          <w:rFonts w:ascii="Arial" w:eastAsia="Arial Unicode MS" w:hAnsi="Arial" w:cs="Arial"/>
        </w:rPr>
        <w:t>, zgodnie z art.</w:t>
      </w:r>
      <w:r w:rsidR="00493711" w:rsidRPr="00493711">
        <w:rPr>
          <w:rFonts w:ascii="Arial" w:eastAsia="Arial Unicode MS" w:hAnsi="Arial" w:cs="Arial"/>
        </w:rPr>
        <w:t xml:space="preserve"> </w:t>
      </w:r>
      <w:r w:rsidR="00493711">
        <w:rPr>
          <w:rFonts w:ascii="Arial" w:eastAsia="Arial Unicode MS" w:hAnsi="Arial" w:cs="Arial"/>
        </w:rPr>
        <w:t>art. 46 ust. 3 ustawy z dnia 21 sierpnia 1997r., o gospodarce nieruchomościami,</w:t>
      </w:r>
      <w:r>
        <w:rPr>
          <w:rFonts w:ascii="Arial" w:eastAsia="Arial Unicode MS" w:hAnsi="Arial" w:cs="Arial"/>
        </w:rPr>
        <w:t xml:space="preserve"> została wypowiedziana z zachowaniem trzymiesięcznego okresu wypowiedzenia</w:t>
      </w:r>
      <w:r w:rsidR="00493711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 xml:space="preserve"> Umowa wygasła w dniu 23 maja 2018r.</w:t>
      </w:r>
      <w:r w:rsidR="00CA2257">
        <w:rPr>
          <w:rFonts w:ascii="Arial" w:eastAsia="Arial Unicode MS" w:hAnsi="Arial" w:cs="Arial"/>
        </w:rPr>
        <w:t xml:space="preserve"> Od 24 maja 2018r. </w:t>
      </w:r>
      <w:r w:rsidRPr="00CA2257">
        <w:rPr>
          <w:rFonts w:ascii="Arial" w:eastAsia="Arial Unicode MS" w:hAnsi="Arial" w:cs="Arial"/>
        </w:rPr>
        <w:t xml:space="preserve">Pani Katarzyna </w:t>
      </w:r>
      <w:r w:rsidR="005D5C73">
        <w:rPr>
          <w:rFonts w:ascii="Arial" w:eastAsia="Arial Unicode MS" w:hAnsi="Arial" w:cs="Arial"/>
        </w:rPr>
        <w:t xml:space="preserve">Szulecka </w:t>
      </w:r>
      <w:r w:rsidRPr="00CA2257">
        <w:rPr>
          <w:rFonts w:ascii="Arial" w:eastAsia="Arial Unicode MS" w:hAnsi="Arial" w:cs="Arial"/>
        </w:rPr>
        <w:t xml:space="preserve">użytkuje nieruchomość na podstawie umowy najmu zawartej </w:t>
      </w:r>
      <w:r w:rsidR="00CA2257" w:rsidRPr="00CA2257">
        <w:rPr>
          <w:rFonts w:ascii="Arial" w:eastAsia="Arial Unicode MS" w:hAnsi="Arial" w:cs="Arial"/>
        </w:rPr>
        <w:t xml:space="preserve">na czas oznaczony </w:t>
      </w:r>
      <w:r w:rsidR="00493711" w:rsidRPr="00CA2257">
        <w:rPr>
          <w:rFonts w:ascii="Arial" w:eastAsia="Arial Unicode MS" w:hAnsi="Arial" w:cs="Arial"/>
        </w:rPr>
        <w:t>z Gminą Police – Zakładem Gospodarki Komunalnej i Mieszkaniowej w</w:t>
      </w:r>
      <w:r w:rsidR="00CA2257">
        <w:rPr>
          <w:rFonts w:ascii="Arial" w:eastAsia="Arial Unicode MS" w:hAnsi="Arial" w:cs="Arial"/>
        </w:rPr>
        <w:t> </w:t>
      </w:r>
      <w:r w:rsidR="00493711" w:rsidRPr="00CA2257">
        <w:rPr>
          <w:rFonts w:ascii="Arial" w:eastAsia="Arial Unicode MS" w:hAnsi="Arial" w:cs="Arial"/>
        </w:rPr>
        <w:t>Policach</w:t>
      </w:r>
      <w:r w:rsidR="00CA2257" w:rsidRPr="00CA2257">
        <w:rPr>
          <w:rFonts w:ascii="Arial" w:eastAsia="Arial Unicode MS" w:hAnsi="Arial" w:cs="Arial"/>
        </w:rPr>
        <w:t>.</w:t>
      </w:r>
    </w:p>
    <w:p w:rsidR="004B3406" w:rsidRDefault="004B3406" w:rsidP="004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12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szCs w:val="28"/>
        </w:rPr>
        <w:t>Pani Katarzyna Szulecka prowadzi w wynajętym budynku: Niepubliczny Punkt Przedszkolny „Urwisek” II oraz Niepubliczną Szkołę Podstawową ELAN VITAL. Placówki te wpisane są do ewidencji szkół i placówek niepublicznych, prowadzonej przez Burmistrza Polic.  Zgodnie z art. 170 ustawy z dnia 14 grudnia 2016</w:t>
      </w:r>
      <w:r w:rsidR="00954583">
        <w:rPr>
          <w:rFonts w:ascii="Arial" w:hAnsi="Arial" w:cs="Arial"/>
          <w:szCs w:val="28"/>
        </w:rPr>
        <w:t xml:space="preserve">r. Prawo </w:t>
      </w:r>
      <w:r w:rsidR="00BA5DCB">
        <w:rPr>
          <w:rFonts w:ascii="Arial" w:hAnsi="Arial" w:cs="Arial"/>
          <w:szCs w:val="28"/>
        </w:rPr>
        <w:t>o</w:t>
      </w:r>
      <w:r w:rsidR="00954583">
        <w:rPr>
          <w:rFonts w:ascii="Arial" w:hAnsi="Arial" w:cs="Arial"/>
          <w:szCs w:val="28"/>
        </w:rPr>
        <w:t>światowe (Dz.U. z 2018</w:t>
      </w:r>
      <w:r>
        <w:rPr>
          <w:rFonts w:ascii="Arial" w:hAnsi="Arial" w:cs="Arial"/>
          <w:szCs w:val="28"/>
        </w:rPr>
        <w:t xml:space="preserve">r. poz. </w:t>
      </w:r>
      <w:r w:rsidR="00954583">
        <w:rPr>
          <w:rFonts w:ascii="Arial" w:hAnsi="Arial" w:cs="Arial"/>
          <w:szCs w:val="28"/>
        </w:rPr>
        <w:t>996, poz. 1000, poz. 1290</w:t>
      </w:r>
      <w:r>
        <w:rPr>
          <w:rFonts w:ascii="Arial" w:hAnsi="Arial" w:cs="Arial"/>
          <w:szCs w:val="28"/>
        </w:rPr>
        <w:t>) prowadzenie szkoły oraz innej formy wychowania przedszkolnego nie jest działalnością gospodarczą.</w:t>
      </w:r>
    </w:p>
    <w:p w:rsidR="00493711" w:rsidRDefault="004B3406" w:rsidP="004B3406">
      <w:pPr>
        <w:pStyle w:val="Tekstpodstawowy"/>
        <w:spacing w:after="240"/>
        <w:rPr>
          <w:rFonts w:cs="Arial"/>
          <w:szCs w:val="28"/>
        </w:rPr>
      </w:pPr>
      <w:r>
        <w:rPr>
          <w:rFonts w:cs="Arial"/>
          <w:szCs w:val="28"/>
        </w:rPr>
        <w:t>Pani Katarzyna Szulecka zwróciła się z prośbą o przedłużenie umowy najmu na okres 15 lat, na takich samych warunkach na jakich miała zawartą umowę najmu ze</w:t>
      </w:r>
      <w:r w:rsidR="00D5376C">
        <w:rPr>
          <w:rFonts w:cs="Arial"/>
          <w:szCs w:val="28"/>
        </w:rPr>
        <w:t> </w:t>
      </w:r>
      <w:r>
        <w:rPr>
          <w:rFonts w:cs="Arial"/>
          <w:szCs w:val="28"/>
        </w:rPr>
        <w:t xml:space="preserve">Szkołą Podstawową nr 2. </w:t>
      </w:r>
    </w:p>
    <w:p w:rsidR="004B3406" w:rsidRDefault="004B3406" w:rsidP="004B3406">
      <w:pPr>
        <w:pStyle w:val="Tekstpodstawowy"/>
        <w:spacing w:after="240"/>
        <w:rPr>
          <w:rFonts w:cs="Arial"/>
          <w:szCs w:val="28"/>
        </w:rPr>
      </w:pPr>
      <w:r>
        <w:rPr>
          <w:rFonts w:cs="Arial"/>
          <w:szCs w:val="28"/>
        </w:rPr>
        <w:t>Zgodnie z art. 37 ust.4 ustawy z dnia 21 sierpnia 1997r. o gospodarce nieruchomościami rada miejska może wyrazić zgodę na odstąpienie od obowiązku przetargo</w:t>
      </w:r>
      <w:r w:rsidR="00493711">
        <w:rPr>
          <w:rFonts w:cs="Arial"/>
          <w:szCs w:val="28"/>
        </w:rPr>
        <w:t>wego trybu zawarcia umowy najmu.</w:t>
      </w:r>
    </w:p>
    <w:p w:rsidR="004B3406" w:rsidRDefault="004B3406" w:rsidP="004B3406">
      <w:pPr>
        <w:pStyle w:val="Tekstpodstawowy"/>
        <w:spacing w:after="240"/>
        <w:rPr>
          <w:rFonts w:cs="Arial"/>
          <w:szCs w:val="28"/>
        </w:rPr>
      </w:pPr>
      <w:r>
        <w:rPr>
          <w:rFonts w:cs="Arial"/>
          <w:szCs w:val="28"/>
        </w:rPr>
        <w:t>Podjęcie uchwały umożliwi racjonalne korzystanie z nieruchomości przez najemcę</w:t>
      </w:r>
      <w:r w:rsidR="00D5376C">
        <w:rPr>
          <w:rFonts w:cs="Arial"/>
          <w:szCs w:val="28"/>
        </w:rPr>
        <w:t xml:space="preserve"> oraz</w:t>
      </w:r>
      <w:r>
        <w:rPr>
          <w:rFonts w:cs="Arial"/>
          <w:szCs w:val="28"/>
        </w:rPr>
        <w:t xml:space="preserve"> podniesie</w:t>
      </w:r>
      <w:r w:rsidR="00D5376C">
        <w:rPr>
          <w:rFonts w:cs="Arial"/>
          <w:szCs w:val="28"/>
        </w:rPr>
        <w:t xml:space="preserve">nie </w:t>
      </w:r>
      <w:r>
        <w:rPr>
          <w:rFonts w:cs="Arial"/>
          <w:szCs w:val="28"/>
        </w:rPr>
        <w:t>standard obiektu</w:t>
      </w:r>
      <w:r w:rsidR="00D5376C">
        <w:rPr>
          <w:rFonts w:cs="Arial"/>
          <w:szCs w:val="28"/>
        </w:rPr>
        <w:t>.</w:t>
      </w:r>
    </w:p>
    <w:p w:rsidR="00091A04" w:rsidRDefault="00091A04"/>
    <w:p w:rsidR="00CB5315" w:rsidRDefault="00CB5315"/>
    <w:p w:rsidR="00CB5315" w:rsidRDefault="00CB5315"/>
    <w:p w:rsidR="00CB5315" w:rsidRDefault="00CB5315"/>
    <w:p w:rsidR="00CB5315" w:rsidRDefault="00CB5315" w:rsidP="00CB5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Projekt uchwały opracowany </w:t>
      </w:r>
    </w:p>
    <w:p w:rsidR="00CB5315" w:rsidRDefault="00CB5315" w:rsidP="00CB5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eastAsia="Arial Unicode MS" w:cs="Arial Unicode MS"/>
        </w:rPr>
      </w:pPr>
      <w:r>
        <w:rPr>
          <w:rFonts w:ascii="Arial" w:hAnsi="Arial"/>
        </w:rPr>
        <w:t>przez Wydział</w:t>
      </w:r>
      <w:r>
        <w:t xml:space="preserve"> </w:t>
      </w:r>
      <w:r>
        <w:rPr>
          <w:rFonts w:ascii="Arial" w:hAnsi="Arial"/>
        </w:rPr>
        <w:t>Gospodarki Gruntami</w:t>
      </w:r>
      <w:r w:rsidR="00BA5DCB">
        <w:rPr>
          <w:rFonts w:ascii="Arial" w:hAnsi="Arial"/>
          <w:b/>
          <w:bCs/>
        </w:rPr>
        <w:t xml:space="preserve"> </w:t>
      </w:r>
    </w:p>
    <w:p w:rsidR="00CB5315" w:rsidRDefault="00CB5315"/>
    <w:sectPr w:rsidR="00CB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9D"/>
    <w:rsid w:val="00091A04"/>
    <w:rsid w:val="000A21B1"/>
    <w:rsid w:val="00301FEB"/>
    <w:rsid w:val="00373421"/>
    <w:rsid w:val="00493711"/>
    <w:rsid w:val="004B3406"/>
    <w:rsid w:val="005D5C73"/>
    <w:rsid w:val="00640694"/>
    <w:rsid w:val="00744CBD"/>
    <w:rsid w:val="007C6A5A"/>
    <w:rsid w:val="008B76E8"/>
    <w:rsid w:val="00954583"/>
    <w:rsid w:val="00AA559D"/>
    <w:rsid w:val="00BA5DCB"/>
    <w:rsid w:val="00BC154A"/>
    <w:rsid w:val="00CA2257"/>
    <w:rsid w:val="00CB5315"/>
    <w:rsid w:val="00D4523B"/>
    <w:rsid w:val="00D5376C"/>
    <w:rsid w:val="00E8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406"/>
    <w:pPr>
      <w:overflowPunct w:val="0"/>
      <w:autoSpaceDE w:val="0"/>
      <w:autoSpaceDN w:val="0"/>
      <w:adjustRightInd w:val="0"/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4B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B3406"/>
    <w:rPr>
      <w:rFonts w:ascii="Courier New" w:hAnsi="Courier New" w:cs="Courier New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3406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406"/>
    <w:rPr>
      <w:rFonts w:ascii="Arial" w:hAnsi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406"/>
    <w:pPr>
      <w:overflowPunct w:val="0"/>
      <w:autoSpaceDE w:val="0"/>
      <w:autoSpaceDN w:val="0"/>
      <w:adjustRightInd w:val="0"/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4B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4B3406"/>
    <w:rPr>
      <w:rFonts w:ascii="Courier New" w:hAnsi="Courier New" w:cs="Courier New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3406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406"/>
    <w:rPr>
      <w:rFonts w:ascii="Arial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2018-08-28T11:16:00Z</cp:lastPrinted>
  <dcterms:created xsi:type="dcterms:W3CDTF">2018-06-11T10:36:00Z</dcterms:created>
  <dcterms:modified xsi:type="dcterms:W3CDTF">2018-08-28T11:34:00Z</dcterms:modified>
</cp:coreProperties>
</file>