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07" w:rsidRDefault="00BC78A7" w:rsidP="0036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Police, dnia 31</w:t>
      </w:r>
      <w:bookmarkStart w:id="0" w:name="_GoBack"/>
      <w:bookmarkEnd w:id="0"/>
      <w:r w:rsidR="00130C3D">
        <w:rPr>
          <w:rFonts w:ascii="Times New Roman" w:hAnsi="Times New Roman" w:cs="Times New Roman"/>
          <w:sz w:val="24"/>
          <w:szCs w:val="24"/>
        </w:rPr>
        <w:t xml:space="preserve"> lipca 2018 roku</w:t>
      </w:r>
    </w:p>
    <w:p w:rsidR="0036219F" w:rsidRDefault="0036219F" w:rsidP="0036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DE" w:rsidRDefault="0091768E" w:rsidP="0036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DE">
        <w:rPr>
          <w:rFonts w:ascii="Times New Roman" w:hAnsi="Times New Roman" w:cs="Times New Roman"/>
          <w:b/>
          <w:sz w:val="28"/>
          <w:szCs w:val="28"/>
        </w:rPr>
        <w:t>Protokół z konsultacji społecznych w sprawie statutu</w:t>
      </w:r>
    </w:p>
    <w:p w:rsidR="0091768E" w:rsidRPr="006461DE" w:rsidRDefault="0091768E" w:rsidP="0036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DE">
        <w:rPr>
          <w:rFonts w:ascii="Times New Roman" w:hAnsi="Times New Roman" w:cs="Times New Roman"/>
          <w:b/>
          <w:sz w:val="28"/>
          <w:szCs w:val="28"/>
        </w:rPr>
        <w:t xml:space="preserve">Osiedla nr 5 </w:t>
      </w:r>
      <w:proofErr w:type="spellStart"/>
      <w:r w:rsidRPr="006461DE">
        <w:rPr>
          <w:rFonts w:ascii="Times New Roman" w:hAnsi="Times New Roman" w:cs="Times New Roman"/>
          <w:b/>
          <w:sz w:val="28"/>
          <w:szCs w:val="28"/>
        </w:rPr>
        <w:t>Gryfitów</w:t>
      </w:r>
      <w:proofErr w:type="spellEnd"/>
      <w:r w:rsidRPr="006461DE">
        <w:rPr>
          <w:rFonts w:ascii="Times New Roman" w:hAnsi="Times New Roman" w:cs="Times New Roman"/>
          <w:b/>
          <w:sz w:val="28"/>
          <w:szCs w:val="28"/>
        </w:rPr>
        <w:t xml:space="preserve"> w Policach</w:t>
      </w:r>
    </w:p>
    <w:p w:rsidR="0036219F" w:rsidRDefault="0036219F" w:rsidP="00130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68E" w:rsidRDefault="0091768E" w:rsidP="00130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konsultacji: 2 lipca 2018 roku.</w:t>
      </w:r>
    </w:p>
    <w:p w:rsidR="0091768E" w:rsidRPr="0091768E" w:rsidRDefault="0091768E" w:rsidP="00130C3D">
      <w:pPr>
        <w:jc w:val="both"/>
        <w:rPr>
          <w:rFonts w:ascii="Times New Roman" w:hAnsi="Times New Roman" w:cs="Times New Roman"/>
          <w:sz w:val="24"/>
          <w:szCs w:val="24"/>
        </w:rPr>
      </w:pPr>
      <w:r w:rsidRPr="0091768E">
        <w:rPr>
          <w:rFonts w:ascii="Times New Roman" w:hAnsi="Times New Roman" w:cs="Times New Roman"/>
          <w:sz w:val="24"/>
          <w:szCs w:val="24"/>
        </w:rPr>
        <w:t>Termin zakończenia konsultacji: 16 lipca 2018 roku.</w:t>
      </w:r>
    </w:p>
    <w:p w:rsidR="0091768E" w:rsidRDefault="0091768E" w:rsidP="00130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Osiedla nr 5 </w:t>
      </w:r>
      <w:proofErr w:type="spellStart"/>
      <w:r>
        <w:rPr>
          <w:rFonts w:ascii="Times New Roman" w:hAnsi="Times New Roman" w:cs="Times New Roman"/>
          <w:sz w:val="24"/>
          <w:szCs w:val="24"/>
        </w:rPr>
        <w:t>Gryfitów</w:t>
      </w:r>
      <w:proofErr w:type="spellEnd"/>
      <w:r w:rsidRPr="0091768E">
        <w:rPr>
          <w:rFonts w:ascii="Times New Roman" w:hAnsi="Times New Roman" w:cs="Times New Roman"/>
          <w:sz w:val="24"/>
          <w:szCs w:val="24"/>
        </w:rPr>
        <w:t xml:space="preserve"> w Policach nie skorzystali z prawa wyrażenia opinii na temat przedmiotu konsultacji.</w:t>
      </w:r>
    </w:p>
    <w:p w:rsidR="005E4771" w:rsidRDefault="005E4771" w:rsidP="005E4771">
      <w:pPr>
        <w:pStyle w:val="NormalnyWeb"/>
      </w:pPr>
      <w:r>
        <w:t xml:space="preserve">Rada Osiedla nr 5 </w:t>
      </w:r>
      <w:proofErr w:type="spellStart"/>
      <w:r>
        <w:t>Gryfitów</w:t>
      </w:r>
      <w:proofErr w:type="spellEnd"/>
      <w:r w:rsidRPr="005E4771">
        <w:t xml:space="preserve"> </w:t>
      </w:r>
      <w:r>
        <w:t>przedłożyła następujące uwagi i zapytania do statutu:</w:t>
      </w:r>
    </w:p>
    <w:p w:rsidR="005E4771" w:rsidRPr="00AA35AF" w:rsidRDefault="005E4771" w:rsidP="005E4771">
      <w:pPr>
        <w:pStyle w:val="NormalnyWeb"/>
        <w:rPr>
          <w:b/>
        </w:rPr>
      </w:pPr>
      <w:r w:rsidRPr="00AA35AF">
        <w:rPr>
          <w:b/>
        </w:rPr>
        <w:t>Uwaga 1 dotyczy § 8 ust. 3</w:t>
      </w:r>
    </w:p>
    <w:p w:rsidR="005E4771" w:rsidRDefault="005E4771" w:rsidP="005E4771">
      <w:pPr>
        <w:pStyle w:val="NormalnyWeb"/>
      </w:pPr>
      <w:r>
        <w:t>„Zapis stoi w wyraźnej sprzeczności z art. 16 ustawy o samorządzie gminnym, który stanowi, że kadencja rady gminy trwa 5 lat, licząc od dnia wyborów”</w:t>
      </w:r>
    </w:p>
    <w:p w:rsidR="005E4771" w:rsidRDefault="005E4771" w:rsidP="00C9491F">
      <w:pPr>
        <w:pStyle w:val="NormalnyWeb"/>
        <w:jc w:val="both"/>
      </w:pPr>
      <w:r>
        <w:t xml:space="preserve">Odpowiedź: Postanowienie § 8 ust. 3 nie stoi w sprzeczności z art. 16 ustawy z dnia 8 marca 1990 r. o samorządzie gminnym </w:t>
      </w:r>
      <w:r w:rsidR="00251421">
        <w:t xml:space="preserve">(Dz. U. z 2018 r. poz. 1000 z </w:t>
      </w:r>
      <w:proofErr w:type="spellStart"/>
      <w:r w:rsidR="00251421">
        <w:t>późn</w:t>
      </w:r>
      <w:proofErr w:type="spellEnd"/>
      <w:r w:rsidR="00251421">
        <w:t>. zm.)</w:t>
      </w:r>
      <w:r w:rsidR="00B65EED">
        <w:t>. Przepis art. 16 ww. ustawy</w:t>
      </w:r>
      <w:r w:rsidR="00C9491F">
        <w:t xml:space="preserve"> stanowi</w:t>
      </w:r>
      <w:r w:rsidR="00B65EED">
        <w:t>: „</w:t>
      </w:r>
      <w:r w:rsidR="00C9491F" w:rsidRPr="00C9491F">
        <w:t>Kadencja rady gminy trwa 5 lat licząc od dnia wyboru.</w:t>
      </w:r>
      <w:r w:rsidR="00C9491F">
        <w:t xml:space="preserve">”. Regulacja ta dotyczy wyłącznie kadencji rady gminy. </w:t>
      </w:r>
      <w:r w:rsidR="00915096">
        <w:t>Ustawa o samorządzie gminnym nie z</w:t>
      </w:r>
      <w:r w:rsidR="009E50B7">
        <w:t>równuje długości kadencji organów pomocniczych gminy z długością kadencji organów gminy.</w:t>
      </w:r>
      <w:r w:rsidR="00915096">
        <w:t xml:space="preserve"> </w:t>
      </w:r>
      <w:r w:rsidR="009E50B7">
        <w:t xml:space="preserve">To rada gminy w statucie określa długość kadencji rad osiedlowych. </w:t>
      </w:r>
    </w:p>
    <w:p w:rsidR="00AA35AF" w:rsidRDefault="004601B6" w:rsidP="00AA35AF">
      <w:pPr>
        <w:pStyle w:val="NormalnyWeb"/>
        <w:rPr>
          <w:b/>
        </w:rPr>
      </w:pPr>
      <w:r>
        <w:rPr>
          <w:b/>
        </w:rPr>
        <w:t>Pytanie</w:t>
      </w:r>
      <w:r w:rsidR="005A5535">
        <w:rPr>
          <w:b/>
        </w:rPr>
        <w:t xml:space="preserve"> 2</w:t>
      </w:r>
      <w:r w:rsidR="008005A6">
        <w:rPr>
          <w:b/>
        </w:rPr>
        <w:t xml:space="preserve"> dotyczy</w:t>
      </w:r>
      <w:r w:rsidR="00AA35AF">
        <w:rPr>
          <w:b/>
        </w:rPr>
        <w:t xml:space="preserve"> § 11 ust. 2</w:t>
      </w:r>
    </w:p>
    <w:p w:rsidR="00AA35AF" w:rsidRDefault="00AA35AF" w:rsidP="00AA35AF">
      <w:pPr>
        <w:pStyle w:val="NormalnyWeb"/>
      </w:pPr>
      <w:r>
        <w:t>„Kto wykonuje zadania Rady Osiedla w przypadku, jeżeli wybory nowej Rady dokonywane są przed upływem kadencji lub po upływie kadencji dotychczasowej Rady Osiedla?”</w:t>
      </w:r>
    </w:p>
    <w:p w:rsidR="005A5535" w:rsidRPr="00AA35AF" w:rsidRDefault="005A5535" w:rsidP="00AA35AF">
      <w:pPr>
        <w:pStyle w:val="NormalnyWeb"/>
      </w:pPr>
      <w:r>
        <w:t xml:space="preserve">Odpowiedź: Zgodnie z § 8 ust. 3 kadencja rady osiedla trwa 4 lata licząc od dnia wyboru. Statut nie przewiduje możliwości jej skrócenia ani wydłużenia. Nowa rada nie powinna być zatem wybierana przed upływem kadencji dotychczasowej rady. Natomiast </w:t>
      </w:r>
      <w:r w:rsidR="00CB20D2">
        <w:t>w przypadku zarządzenia wyborów na termin przypadający po upływie kadencji rady ciągłość działania organów jednostki pomocniczej zapewnia zarząd, który zgodnie z § 9 ust. 2 działa do czasu wyboru nowego zarządu.</w:t>
      </w:r>
    </w:p>
    <w:p w:rsidR="008005A6" w:rsidRDefault="004601B6" w:rsidP="008005A6">
      <w:pPr>
        <w:pStyle w:val="NormalnyWeb"/>
        <w:rPr>
          <w:b/>
        </w:rPr>
      </w:pPr>
      <w:r>
        <w:rPr>
          <w:b/>
        </w:rPr>
        <w:t>Pytanie</w:t>
      </w:r>
      <w:r w:rsidR="008005A6">
        <w:rPr>
          <w:b/>
        </w:rPr>
        <w:t xml:space="preserve"> 3 dotyczy </w:t>
      </w:r>
      <w:r>
        <w:rPr>
          <w:b/>
        </w:rPr>
        <w:t>§ 16 ust. 5</w:t>
      </w:r>
    </w:p>
    <w:p w:rsidR="009E50B7" w:rsidRDefault="004601B6" w:rsidP="00C9491F">
      <w:pPr>
        <w:pStyle w:val="NormalnyWeb"/>
        <w:jc w:val="both"/>
      </w:pPr>
      <w:r>
        <w:t>„</w:t>
      </w:r>
      <w:r w:rsidR="00000FE1">
        <w:t>Co dzieje się przez te 6 miesięcy – czy kadencja Rady dotychczasowej nadal trwa?”</w:t>
      </w:r>
    </w:p>
    <w:p w:rsidR="005E4771" w:rsidRPr="005E4771" w:rsidRDefault="00000FE1" w:rsidP="00821E27">
      <w:pPr>
        <w:pStyle w:val="NormalnyWeb"/>
        <w:jc w:val="both"/>
      </w:pPr>
      <w:r>
        <w:t>Odpowiedź: Zgodnie z § 16 ust. 3 wyborów nie przeprowadza się, jeżeli liczba przyjętych przez komisję skrutac</w:t>
      </w:r>
      <w:r w:rsidR="00970A8F">
        <w:t>yjną zgłoszonych kandydatów na</w:t>
      </w:r>
      <w:r>
        <w:t xml:space="preserve"> członków Rady </w:t>
      </w:r>
      <w:r w:rsidR="00220FD1">
        <w:t>jest mnie</w:t>
      </w:r>
      <w:r w:rsidR="00970A8F">
        <w:t xml:space="preserve">jsza niż 15. Z § 16 ust. 5 wynika, że w opisanej powyżej sytuacji Rada Miejska zarządza w terminie 6 miesięcy </w:t>
      </w:r>
      <w:r w:rsidR="00970A8F">
        <w:lastRenderedPageBreak/>
        <w:t xml:space="preserve">przeprowadzenie kolejnych wyborów. Zgodnie z § 8 ust. 3 kadencja rady osiedla trwa 4 lata licząc od dnia wyboru. </w:t>
      </w:r>
      <w:r w:rsidR="00E3590B">
        <w:t xml:space="preserve">Ciągłość działania organów jednostki pomocniczej zapewnia zarząd, </w:t>
      </w:r>
    </w:p>
    <w:p w:rsidR="00A62D80" w:rsidRDefault="00A62D80" w:rsidP="00A62D80">
      <w:pPr>
        <w:pStyle w:val="NormalnyWeb"/>
        <w:rPr>
          <w:b/>
        </w:rPr>
      </w:pPr>
      <w:r>
        <w:rPr>
          <w:b/>
        </w:rPr>
        <w:t>Pytanie 4 dotyczy § 30 ust. 1 w kontekście § 10 ust. 1</w:t>
      </w:r>
    </w:p>
    <w:p w:rsidR="00A62D80" w:rsidRDefault="00A62D80" w:rsidP="00A62D80">
      <w:pPr>
        <w:pStyle w:val="NormalnyWeb"/>
      </w:pPr>
      <w:r>
        <w:t>„Jak ustala się liczbę osób uprawnionych do głosowania, jeżeli w § 10 ust. 1 mówi się o osobach zamieszkujących, co nie jest tożsame z osobami zam</w:t>
      </w:r>
      <w:r w:rsidR="00110316">
        <w:t>eldowanymi?”</w:t>
      </w:r>
    </w:p>
    <w:p w:rsidR="00110316" w:rsidRDefault="00110316" w:rsidP="00A62D80">
      <w:pPr>
        <w:pStyle w:val="NormalnyWeb"/>
      </w:pPr>
      <w:r>
        <w:t>W sposób analogiczny, jak w przypadku wyborów organów gminy, liczba osób uprawnionych do głosowania będzie ustalana na podstawie gminnego rejestru wyborców.</w:t>
      </w:r>
    </w:p>
    <w:p w:rsidR="00110316" w:rsidRDefault="00110316" w:rsidP="00110316">
      <w:pPr>
        <w:pStyle w:val="NormalnyWeb"/>
        <w:rPr>
          <w:b/>
        </w:rPr>
      </w:pPr>
      <w:r>
        <w:rPr>
          <w:b/>
        </w:rPr>
        <w:t xml:space="preserve">Pytanie 5 dotyczy § 33 ust. 1 </w:t>
      </w:r>
    </w:p>
    <w:p w:rsidR="00190197" w:rsidRDefault="0079550C" w:rsidP="00A62D80">
      <w:pPr>
        <w:pStyle w:val="NormalnyWeb"/>
      </w:pPr>
      <w:r>
        <w:t>„Czy ten przepis nie jest sprzeczny z przepisem § 31, który stanowi, że Przewodniczącego i Zastępcę wybiera się w dniu wyb</w:t>
      </w:r>
      <w:r w:rsidR="00C474A4">
        <w:t>oru Rady, bezpośr</w:t>
      </w:r>
      <w:r w:rsidR="00190197">
        <w:t>ednio po ogłoszeniu ich wyników?”</w:t>
      </w:r>
    </w:p>
    <w:p w:rsidR="008B5DFE" w:rsidRPr="00A62D80" w:rsidRDefault="00190197" w:rsidP="00190197">
      <w:pPr>
        <w:pStyle w:val="NormalnyWeb"/>
        <w:jc w:val="both"/>
      </w:pPr>
      <w:r>
        <w:t xml:space="preserve">Odpowiedź: Nie zachodzi sprzeczność pomiędzy postanowieniem § 33 ust. 1 i postanowieniem § 31. Zgodnie z § 31 Rada wybiera Zarząd, w tym Przewodniczącego i Zastępcę Przewodniczącego, na pierwszym posiedzeniu, które odbywa się w dniu wyborów, bezpośrednio po ogłoszeniu ich wyników.” Postanowienie to </w:t>
      </w:r>
      <w:r w:rsidR="00A21EAD">
        <w:t xml:space="preserve">nakłada na Radę obowiązek, jednak nie przewiduje sankcji za jego niedopełnienie. Należy więc termin w nim określony traktować jako instrukcyjny. Postanowienie § 33 ust. 1 przewiduje natomiast sankcję w postaci rozwiązania Rady w przypadku </w:t>
      </w:r>
      <w:r w:rsidR="005E5B6F">
        <w:t>niewyłonienia Zarządu w terminie miesiąca od dnia wyboru Rady</w:t>
      </w:r>
      <w:r w:rsidR="005F7C12">
        <w:t>. Określa ostateczny termin wykonania wyboru Zarządu.</w:t>
      </w:r>
    </w:p>
    <w:p w:rsidR="00E07972" w:rsidRDefault="00E07972" w:rsidP="00E07972">
      <w:pPr>
        <w:pStyle w:val="NormalnyWeb"/>
        <w:rPr>
          <w:b/>
        </w:rPr>
      </w:pPr>
      <w:r>
        <w:rPr>
          <w:b/>
        </w:rPr>
        <w:t>Pytanie 6 dotyczy § 37 w kontekście § 29 ust. 1 i ust. 2</w:t>
      </w:r>
    </w:p>
    <w:p w:rsidR="00202BA1" w:rsidRDefault="00202BA1" w:rsidP="00E07972">
      <w:pPr>
        <w:pStyle w:val="NormalnyWeb"/>
      </w:pPr>
      <w:r>
        <w:t>„Kto wykonuje obowiązki Rady Osiedla w okresie 6 miesięcy, jeżeli faktyczny skład Rad z przyczyn naturalnych zmniejszy się do ilości mniejszej niż połowa składu statutowego, tj. do 7 osób i nie można uzupełnić składu Rady w sposób określony w § 28?”</w:t>
      </w:r>
    </w:p>
    <w:p w:rsidR="00E07972" w:rsidRPr="00202BA1" w:rsidRDefault="00967E39" w:rsidP="00E07972">
      <w:pPr>
        <w:pStyle w:val="NormalnyWeb"/>
      </w:pPr>
      <w:r>
        <w:t>Odpowiedź: Zgodnie z</w:t>
      </w:r>
      <w:r w:rsidR="00202BA1">
        <w:t xml:space="preserve"> </w:t>
      </w:r>
      <w:r>
        <w:t>§ 9 ust. 2 ciągłość działania organów osiedla zapewnia Zarząd Osiedla. Rada nie podejmuje uchwał.</w:t>
      </w:r>
    </w:p>
    <w:p w:rsidR="005E4771" w:rsidRDefault="00267A78" w:rsidP="00130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7 dotyczący </w:t>
      </w:r>
      <w:r w:rsidR="00D94478">
        <w:rPr>
          <w:rFonts w:ascii="Times New Roman" w:hAnsi="Times New Roman" w:cs="Times New Roman"/>
          <w:b/>
          <w:sz w:val="24"/>
          <w:szCs w:val="24"/>
        </w:rPr>
        <w:t>§ 38</w:t>
      </w:r>
    </w:p>
    <w:p w:rsidR="00222FC6" w:rsidRDefault="00222FC6" w:rsidP="00130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„Stoimy na stanowisku, że uchwały powinny być podpisane przez członków Rady głosujących za uchwałą. Ponieważ protokół z posiedzenia podpisuje też tylko Przewodniczący i protokolant, to może dochodzić do podmiany uchwał, tym bardziej, że w projekcie nie jest podane, że protokołu są zatwierdzane na następnym posiedzeniu Rady.”.</w:t>
      </w:r>
    </w:p>
    <w:p w:rsidR="00222FC6" w:rsidRDefault="00222FC6" w:rsidP="00130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Wniosek nie został uwzględniony. </w:t>
      </w:r>
      <w:r w:rsidR="00440D8A">
        <w:rPr>
          <w:rFonts w:ascii="Times New Roman" w:hAnsi="Times New Roman" w:cs="Times New Roman"/>
          <w:sz w:val="24"/>
          <w:szCs w:val="24"/>
        </w:rPr>
        <w:t xml:space="preserve">Zgodnie z § 38 projekt statutu uchwały podpisuje Przewodniczący i przekazuje Burmistrzowi. </w:t>
      </w:r>
      <w:r w:rsidR="00CB6909">
        <w:rPr>
          <w:rFonts w:ascii="Times New Roman" w:hAnsi="Times New Roman" w:cs="Times New Roman"/>
          <w:sz w:val="24"/>
          <w:szCs w:val="24"/>
        </w:rPr>
        <w:t>Przewodniczący r</w:t>
      </w:r>
      <w:r w:rsidR="00333C6E">
        <w:rPr>
          <w:rFonts w:ascii="Times New Roman" w:hAnsi="Times New Roman" w:cs="Times New Roman"/>
          <w:sz w:val="24"/>
          <w:szCs w:val="24"/>
        </w:rPr>
        <w:t xml:space="preserve">eprezentuje Radę </w:t>
      </w:r>
      <w:r w:rsidR="009C2ADC">
        <w:rPr>
          <w:rFonts w:ascii="Times New Roman" w:hAnsi="Times New Roman" w:cs="Times New Roman"/>
          <w:sz w:val="24"/>
          <w:szCs w:val="24"/>
        </w:rPr>
        <w:t xml:space="preserve">i Zarząd na zewnątrz (§ 44 pkt 6 projektu statutu). Dodatkowo należy zauważyć, że jest osobą obdarzoną przez mieszkańców i członków Rady szczególnym zaufaniem, o czym świadczy sam wybór na tę funkcję. Nieuzasadnione jest zatem formułowanie hipotetycznych podejrzeń o </w:t>
      </w:r>
      <w:r w:rsidR="00393F1D">
        <w:rPr>
          <w:rFonts w:ascii="Times New Roman" w:hAnsi="Times New Roman" w:cs="Times New Roman"/>
          <w:sz w:val="24"/>
          <w:szCs w:val="24"/>
        </w:rPr>
        <w:t xml:space="preserve">oszustwa. Nie do przyjęcia jest również rozwiązanie, w którym pod uchwałami będą podpisywali się jedynie członkowie Rady, którzy głosowali za ich przyjęciem. Może </w:t>
      </w:r>
      <w:r w:rsidR="00667D02">
        <w:rPr>
          <w:rFonts w:ascii="Times New Roman" w:hAnsi="Times New Roman" w:cs="Times New Roman"/>
          <w:sz w:val="24"/>
          <w:szCs w:val="24"/>
        </w:rPr>
        <w:t>doj</w:t>
      </w:r>
      <w:r w:rsidR="00393F1D">
        <w:rPr>
          <w:rFonts w:ascii="Times New Roman" w:hAnsi="Times New Roman" w:cs="Times New Roman"/>
          <w:sz w:val="24"/>
          <w:szCs w:val="24"/>
        </w:rPr>
        <w:t xml:space="preserve">ść </w:t>
      </w:r>
      <w:r w:rsidR="00CB6909">
        <w:rPr>
          <w:rFonts w:ascii="Times New Roman" w:hAnsi="Times New Roman" w:cs="Times New Roman"/>
          <w:sz w:val="24"/>
          <w:szCs w:val="24"/>
        </w:rPr>
        <w:lastRenderedPageBreak/>
        <w:t xml:space="preserve">bowiem </w:t>
      </w:r>
      <w:r w:rsidR="00393F1D">
        <w:rPr>
          <w:rFonts w:ascii="Times New Roman" w:hAnsi="Times New Roman" w:cs="Times New Roman"/>
          <w:sz w:val="24"/>
          <w:szCs w:val="24"/>
        </w:rPr>
        <w:t xml:space="preserve">do sytuacji, w </w:t>
      </w:r>
      <w:r w:rsidR="00667D02">
        <w:rPr>
          <w:rFonts w:ascii="Times New Roman" w:hAnsi="Times New Roman" w:cs="Times New Roman"/>
          <w:sz w:val="24"/>
          <w:szCs w:val="24"/>
        </w:rPr>
        <w:t xml:space="preserve">której Przewodniczący Rady zagłosuje przeciwko uchwale </w:t>
      </w:r>
      <w:r w:rsidR="00CB6909">
        <w:rPr>
          <w:rFonts w:ascii="Times New Roman" w:hAnsi="Times New Roman" w:cs="Times New Roman"/>
          <w:sz w:val="24"/>
          <w:szCs w:val="24"/>
        </w:rPr>
        <w:t xml:space="preserve">i nie będzie mógł, </w:t>
      </w:r>
      <w:r w:rsidR="003310C6">
        <w:rPr>
          <w:rFonts w:ascii="Times New Roman" w:hAnsi="Times New Roman" w:cs="Times New Roman"/>
          <w:sz w:val="24"/>
          <w:szCs w:val="24"/>
        </w:rPr>
        <w:t xml:space="preserve">jako osoba reprezentująca Radę, </w:t>
      </w:r>
      <w:r w:rsidR="00CB6909">
        <w:rPr>
          <w:rFonts w:ascii="Times New Roman" w:hAnsi="Times New Roman" w:cs="Times New Roman"/>
          <w:sz w:val="24"/>
          <w:szCs w:val="24"/>
        </w:rPr>
        <w:t>pod nią się podpisać.</w:t>
      </w:r>
    </w:p>
    <w:p w:rsidR="00050D6F" w:rsidRPr="00050D6F" w:rsidRDefault="00050D6F" w:rsidP="00130C3D">
      <w:pPr>
        <w:jc w:val="both"/>
        <w:rPr>
          <w:rFonts w:ascii="Times New Roman" w:hAnsi="Times New Roman" w:cs="Times New Roman"/>
          <w:sz w:val="24"/>
          <w:szCs w:val="24"/>
        </w:rPr>
      </w:pPr>
      <w:r w:rsidRPr="00050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uchwały w sprawie statutu </w:t>
      </w:r>
      <w:r>
        <w:rPr>
          <w:rFonts w:ascii="Times New Roman" w:hAnsi="Times New Roman" w:cs="Times New Roman"/>
          <w:sz w:val="24"/>
          <w:szCs w:val="24"/>
        </w:rPr>
        <w:t xml:space="preserve">Osiedla nr 5 </w:t>
      </w:r>
      <w:proofErr w:type="spellStart"/>
      <w:r>
        <w:rPr>
          <w:rFonts w:ascii="Times New Roman" w:hAnsi="Times New Roman" w:cs="Times New Roman"/>
          <w:sz w:val="24"/>
          <w:szCs w:val="24"/>
        </w:rPr>
        <w:t>Gryfitów</w:t>
      </w:r>
      <w:proofErr w:type="spellEnd"/>
      <w:r w:rsidRPr="0091768E">
        <w:rPr>
          <w:rFonts w:ascii="Times New Roman" w:hAnsi="Times New Roman" w:cs="Times New Roman"/>
          <w:sz w:val="24"/>
          <w:szCs w:val="24"/>
        </w:rPr>
        <w:t xml:space="preserve"> </w:t>
      </w:r>
      <w:r w:rsidRPr="00050D6F">
        <w:rPr>
          <w:rFonts w:ascii="Times New Roman" w:hAnsi="Times New Roman" w:cs="Times New Roman"/>
          <w:sz w:val="24"/>
          <w:szCs w:val="24"/>
          <w:shd w:val="clear" w:color="auto" w:fill="FFFFFF"/>
        </w:rPr>
        <w:t>w Policach zostanie przedłożony na sesji Rad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 Miejskiej w Policach w dniu 28 sierpnia</w:t>
      </w:r>
      <w:r w:rsidRPr="00050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roku.</w:t>
      </w:r>
    </w:p>
    <w:sectPr w:rsidR="00050D6F" w:rsidRPr="0005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4B00"/>
    <w:multiLevelType w:val="hybridMultilevel"/>
    <w:tmpl w:val="597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3"/>
    <w:rsid w:val="00000FE1"/>
    <w:rsid w:val="00050D6F"/>
    <w:rsid w:val="00110316"/>
    <w:rsid w:val="001245A8"/>
    <w:rsid w:val="00130C3D"/>
    <w:rsid w:val="00190197"/>
    <w:rsid w:val="00202BA1"/>
    <w:rsid w:val="00220FD1"/>
    <w:rsid w:val="00222FC6"/>
    <w:rsid w:val="00251421"/>
    <w:rsid w:val="00267A78"/>
    <w:rsid w:val="003310C6"/>
    <w:rsid w:val="00333C6E"/>
    <w:rsid w:val="0036219F"/>
    <w:rsid w:val="00393F1D"/>
    <w:rsid w:val="00440D8A"/>
    <w:rsid w:val="004601B6"/>
    <w:rsid w:val="004E7FC7"/>
    <w:rsid w:val="005A5535"/>
    <w:rsid w:val="005E4771"/>
    <w:rsid w:val="005E5B6F"/>
    <w:rsid w:val="005F7C12"/>
    <w:rsid w:val="006461DE"/>
    <w:rsid w:val="00667D02"/>
    <w:rsid w:val="006D6496"/>
    <w:rsid w:val="00706E73"/>
    <w:rsid w:val="00745907"/>
    <w:rsid w:val="00782D02"/>
    <w:rsid w:val="0079550C"/>
    <w:rsid w:val="008005A6"/>
    <w:rsid w:val="00821E27"/>
    <w:rsid w:val="008B5DFE"/>
    <w:rsid w:val="00915096"/>
    <w:rsid w:val="0091768E"/>
    <w:rsid w:val="00945B94"/>
    <w:rsid w:val="00967E39"/>
    <w:rsid w:val="00970A8F"/>
    <w:rsid w:val="009C2ADC"/>
    <w:rsid w:val="009E50B7"/>
    <w:rsid w:val="00A21EAD"/>
    <w:rsid w:val="00A62D80"/>
    <w:rsid w:val="00AA35AF"/>
    <w:rsid w:val="00B65EED"/>
    <w:rsid w:val="00BC621B"/>
    <w:rsid w:val="00BC78A7"/>
    <w:rsid w:val="00C00738"/>
    <w:rsid w:val="00C474A4"/>
    <w:rsid w:val="00C9491F"/>
    <w:rsid w:val="00CB20D2"/>
    <w:rsid w:val="00CB6909"/>
    <w:rsid w:val="00D94478"/>
    <w:rsid w:val="00E07972"/>
    <w:rsid w:val="00E116ED"/>
    <w:rsid w:val="00E250DC"/>
    <w:rsid w:val="00E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28F9-5132-40CE-B421-7441637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47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37</cp:revision>
  <dcterms:created xsi:type="dcterms:W3CDTF">2018-07-24T11:34:00Z</dcterms:created>
  <dcterms:modified xsi:type="dcterms:W3CDTF">2018-07-30T11:00:00Z</dcterms:modified>
</cp:coreProperties>
</file>